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C31D0" w:rsidRDefault="002C31D0">
      <w:pPr>
        <w:spacing w:before="240" w:after="240"/>
      </w:pPr>
    </w:p>
    <w:p w14:paraId="4B601E75" w14:textId="427001A1" w:rsidR="00B96D77" w:rsidRPr="00B96D77" w:rsidRDefault="00B96D77">
      <w:pPr>
        <w:spacing w:before="240" w:after="240"/>
        <w:rPr>
          <w:b/>
          <w:sz w:val="26"/>
          <w:szCs w:val="26"/>
          <w:u w:val="single"/>
          <w:lang w:val="es-ES_tradnl"/>
        </w:rPr>
      </w:pPr>
      <w:r w:rsidRPr="00B96D77">
        <w:rPr>
          <w:b/>
          <w:sz w:val="26"/>
          <w:szCs w:val="26"/>
          <w:u w:val="single"/>
          <w:lang w:val="es-ES_tradnl"/>
        </w:rPr>
        <w:t xml:space="preserve">CPPM-9930 MA </w:t>
      </w:r>
      <w:r>
        <w:rPr>
          <w:b/>
          <w:sz w:val="26"/>
          <w:szCs w:val="26"/>
          <w:u w:val="single"/>
          <w:lang w:val="es-ES_tradnl"/>
        </w:rPr>
        <w:t>Autorización</w:t>
      </w:r>
      <w:r w:rsidRPr="00B96D77">
        <w:rPr>
          <w:b/>
          <w:sz w:val="26"/>
          <w:szCs w:val="26"/>
          <w:u w:val="single"/>
          <w:lang w:val="es-ES_tradnl"/>
        </w:rPr>
        <w:t xml:space="preserve"> NOA CC BHA </w:t>
      </w:r>
      <w:r>
        <w:rPr>
          <w:b/>
          <w:sz w:val="26"/>
          <w:szCs w:val="26"/>
          <w:u w:val="single"/>
          <w:lang w:val="es-ES_tradnl"/>
        </w:rPr>
        <w:t>Lenguaje</w:t>
      </w:r>
      <w:r w:rsidRPr="00B96D77">
        <w:rPr>
          <w:b/>
          <w:sz w:val="26"/>
          <w:szCs w:val="26"/>
          <w:u w:val="single"/>
          <w:lang w:val="es-ES_tradnl"/>
        </w:rPr>
        <w:t xml:space="preserve"> </w:t>
      </w:r>
    </w:p>
    <w:p w14:paraId="00000003" w14:textId="6D4C9D4A" w:rsidR="002C31D0" w:rsidRPr="00B96D77" w:rsidRDefault="00000000">
      <w:pPr>
        <w:spacing w:before="240" w:after="240"/>
        <w:rPr>
          <w:lang w:val="es-ES_tradnl"/>
        </w:rPr>
      </w:pPr>
      <w:r w:rsidRPr="00B96D77">
        <w:rPr>
          <w:rFonts w:ascii="Poppins" w:eastAsia="Poppins" w:hAnsi="Poppins" w:cs="Poppins"/>
          <w:lang w:val="es-ES_tradnl"/>
        </w:rPr>
        <w:t>“</w:t>
      </w:r>
      <w:r w:rsidR="00B96D77" w:rsidRPr="00B96D77">
        <w:rPr>
          <w:rFonts w:eastAsia="Poppins"/>
          <w:lang w:val="es-ES_tradnl"/>
        </w:rPr>
        <w:t>Sus beneficios no incluyen los servicios de salud mental y trastornos por consumo de sustancias. Puede obtener ayuda para los trastornos de salud mental y por consumo de sustancias a través de la Administración de Salud Mental. Obtenga más información en</w:t>
      </w:r>
      <w:r w:rsidR="00B96D77" w:rsidRPr="00B96D77">
        <w:rPr>
          <w:rFonts w:ascii="Poppins" w:eastAsia="Poppins" w:hAnsi="Poppins" w:cs="Poppins"/>
          <w:lang w:val="es-ES_tradnl"/>
        </w:rPr>
        <w:t xml:space="preserve"> </w:t>
      </w:r>
      <w:hyperlink r:id="rId4">
        <w:r w:rsidRPr="00B96D77">
          <w:rPr>
            <w:u w:val="single"/>
            <w:lang w:val="es-ES_tradnl"/>
          </w:rPr>
          <w:t>bha.co</w:t>
        </w:r>
        <w:r w:rsidRPr="00B96D77">
          <w:rPr>
            <w:u w:val="single"/>
            <w:lang w:val="es-ES_tradnl"/>
          </w:rPr>
          <w:t>l</w:t>
        </w:r>
        <w:r w:rsidRPr="00B96D77">
          <w:rPr>
            <w:u w:val="single"/>
            <w:lang w:val="es-ES_tradnl"/>
          </w:rPr>
          <w:t>orado.gov/</w:t>
        </w:r>
        <w:proofErr w:type="spellStart"/>
        <w:r w:rsidRPr="00B96D77">
          <w:rPr>
            <w:u w:val="single"/>
            <w:lang w:val="es-ES_tradnl"/>
          </w:rPr>
          <w:t>types-of-help</w:t>
        </w:r>
        <w:proofErr w:type="spellEnd"/>
      </w:hyperlink>
      <w:r w:rsidRPr="00B96D77">
        <w:rPr>
          <w:lang w:val="es-ES_tradnl"/>
        </w:rPr>
        <w:t>.”</w:t>
      </w:r>
    </w:p>
    <w:p w14:paraId="00000004" w14:textId="77777777" w:rsidR="002C31D0" w:rsidRPr="00B96D77" w:rsidRDefault="002C31D0">
      <w:pPr>
        <w:rPr>
          <w:lang w:val="es-ES_tradnl"/>
        </w:rPr>
      </w:pPr>
    </w:p>
    <w:sectPr w:rsidR="002C31D0" w:rsidRPr="00B96D7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1D0"/>
    <w:rsid w:val="002C31D0"/>
    <w:rsid w:val="00881D96"/>
    <w:rsid w:val="00B9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48AFC3"/>
  <w15:docId w15:val="{215F3663-437F-7F40-9B88-61D4CBC2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ha.colorado.gov/types-of-he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Cesarina Diaz</cp:lastModifiedBy>
  <cp:revision>2</cp:revision>
  <dcterms:created xsi:type="dcterms:W3CDTF">2024-11-22T02:21:00Z</dcterms:created>
  <dcterms:modified xsi:type="dcterms:W3CDTF">2024-11-22T02:21:00Z</dcterms:modified>
</cp:coreProperties>
</file>