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32EAC" w14:textId="1D0F2DF4" w:rsidR="00564EC1" w:rsidRPr="001E6738" w:rsidRDefault="00551512" w:rsidP="00551512">
      <w:pPr>
        <w:pStyle w:val="NoSpacing"/>
        <w:rPr>
          <w:b/>
          <w:bCs/>
          <w:lang w:val="es-419"/>
        </w:rPr>
      </w:pPr>
      <w:r w:rsidRPr="00551512">
        <w:rPr>
          <w:sz w:val="48"/>
          <w:szCs w:val="48"/>
          <w:lang w:val="es-US"/>
        </w:rPr>
        <w:t>Evaluación Provisional del Nivel de Apoyo (ISLA, por sus siglas en inglés)</w:t>
      </w:r>
      <w:r w:rsidR="00564EC1" w:rsidRPr="001E6738">
        <w:rPr>
          <w:rStyle w:val="Strong"/>
          <w:b w:val="0"/>
          <w:bCs w:val="0"/>
          <w:sz w:val="48"/>
          <w:szCs w:val="48"/>
          <w:lang w:val="es-419"/>
        </w:rPr>
        <w:t xml:space="preserve"> de Colorado</w:t>
      </w:r>
    </w:p>
    <w:p w14:paraId="75981815" w14:textId="16DC60A4" w:rsidR="00606161" w:rsidRPr="001E6738" w:rsidRDefault="00564EC1" w:rsidP="00564EC1">
      <w:pPr>
        <w:pStyle w:val="NoSpacing"/>
        <w:jc w:val="center"/>
        <w:rPr>
          <w:b/>
          <w:bCs/>
          <w:lang w:val="es-419"/>
        </w:rPr>
      </w:pPr>
      <w:r w:rsidRPr="001E6738">
        <w:rPr>
          <w:rStyle w:val="Strong"/>
          <w:b w:val="0"/>
          <w:bCs w:val="0"/>
          <w:sz w:val="48"/>
          <w:szCs w:val="48"/>
          <w:lang w:val="es-419"/>
        </w:rPr>
        <w:t>Guía de Calificación de Opciones de Respuesta para Miembros</w:t>
      </w:r>
    </w:p>
    <w:p w14:paraId="66E0D7C3" w14:textId="422E4896" w:rsidR="00606161" w:rsidRPr="001E6738" w:rsidRDefault="005C7159">
      <w:pPr>
        <w:pStyle w:val="Heading1"/>
      </w:pPr>
      <w:r w:rsidRPr="001E6738">
        <w:t>Func</w:t>
      </w:r>
      <w:r w:rsidR="00564EC1" w:rsidRPr="001E6738">
        <w:t>ionando</w:t>
      </w:r>
    </w:p>
    <w:p w14:paraId="5AC230AD" w14:textId="07CA7951" w:rsidR="00606161" w:rsidRPr="001E6738" w:rsidRDefault="00D23C79" w:rsidP="00D23C79">
      <w:pPr>
        <w:pStyle w:val="NormalWeb"/>
        <w:rPr>
          <w:rFonts w:ascii="Tahoma" w:hAnsi="Tahoma" w:cs="Tahoma"/>
        </w:rPr>
      </w:pPr>
      <w:r w:rsidRPr="001E6738">
        <w:rPr>
          <w:rFonts w:ascii="Tahoma" w:hAnsi="Tahoma" w:cs="Tahoma"/>
        </w:rPr>
        <w:t>La mayoría de los elementos en esta sección tienen las siguientes opciones de respuesta:</w:t>
      </w:r>
    </w:p>
    <w:p w14:paraId="004FCB9A" w14:textId="77777777" w:rsidR="007900DD" w:rsidRPr="001E6738" w:rsidRDefault="007900DD" w:rsidP="007900DD">
      <w:pPr>
        <w:pStyle w:val="NormalWeb"/>
        <w:numPr>
          <w:ilvl w:val="0"/>
          <w:numId w:val="8"/>
        </w:numPr>
        <w:rPr>
          <w:rFonts w:ascii="Tahoma" w:hAnsi="Tahoma" w:cs="Tahoma"/>
        </w:rPr>
      </w:pPr>
      <w:r w:rsidRPr="001E6738">
        <w:rPr>
          <w:rStyle w:val="Strong"/>
          <w:rFonts w:ascii="Tahoma" w:hAnsi="Tahoma" w:cs="Tahoma"/>
        </w:rPr>
        <w:t>Independiente</w:t>
      </w:r>
      <w:r w:rsidRPr="001E6738">
        <w:rPr>
          <w:rFonts w:ascii="Tahoma" w:hAnsi="Tahoma" w:cs="Tahoma"/>
        </w:rPr>
        <w:t>- El miembro completa la actividad por sí mismo sin asistencia de un ayudante.</w:t>
      </w:r>
    </w:p>
    <w:p w14:paraId="60AE5ECF" w14:textId="77777777" w:rsidR="00EE4533" w:rsidRPr="001E6738" w:rsidRDefault="00EE4533" w:rsidP="00EE4533">
      <w:pPr>
        <w:pStyle w:val="NormalWeb"/>
        <w:numPr>
          <w:ilvl w:val="0"/>
          <w:numId w:val="8"/>
        </w:numPr>
        <w:rPr>
          <w:rFonts w:ascii="Tahoma" w:hAnsi="Tahoma" w:cs="Tahoma"/>
        </w:rPr>
      </w:pPr>
      <w:bookmarkStart w:id="0" w:name="_Hlk194418439"/>
      <w:r w:rsidRPr="001E6738">
        <w:rPr>
          <w:rStyle w:val="Strong"/>
          <w:rFonts w:ascii="Tahoma" w:hAnsi="Tahoma" w:cs="Tahoma"/>
        </w:rPr>
        <w:t>Asistencia para la Preparación o Limpieza</w:t>
      </w:r>
      <w:r w:rsidRPr="001E6738">
        <w:rPr>
          <w:rFonts w:ascii="Tahoma" w:hAnsi="Tahoma" w:cs="Tahoma"/>
        </w:rPr>
        <w:t xml:space="preserve">- El </w:t>
      </w:r>
      <w:bookmarkEnd w:id="0"/>
      <w:r w:rsidRPr="001E6738">
        <w:rPr>
          <w:rFonts w:ascii="Tahoma" w:hAnsi="Tahoma" w:cs="Tahoma"/>
        </w:rPr>
        <w:t>ayudante prepara o limpia; el miembro completa la actividad. El ayudante asiste solo antes o después de la actividad.</w:t>
      </w:r>
    </w:p>
    <w:p w14:paraId="1C780F15" w14:textId="4AECE557" w:rsidR="00EE4533" w:rsidRPr="001E6738" w:rsidRDefault="00CD0B8C" w:rsidP="00EE4533">
      <w:pPr>
        <w:pStyle w:val="NormalWeb"/>
        <w:numPr>
          <w:ilvl w:val="0"/>
          <w:numId w:val="8"/>
        </w:numPr>
        <w:rPr>
          <w:rFonts w:ascii="Tahoma" w:hAnsi="Tahoma" w:cs="Tahoma"/>
        </w:rPr>
      </w:pPr>
      <w:r w:rsidRPr="00CD0B8C">
        <w:rPr>
          <w:rStyle w:val="Strong"/>
          <w:rFonts w:ascii="Tahoma" w:hAnsi="Tahoma" w:cs="Tahoma"/>
        </w:rPr>
        <w:t xml:space="preserve">Supervisión o </w:t>
      </w:r>
      <w:r>
        <w:rPr>
          <w:rStyle w:val="Strong"/>
          <w:rFonts w:ascii="Tahoma" w:hAnsi="Tahoma" w:cs="Tahoma"/>
        </w:rPr>
        <w:t>A</w:t>
      </w:r>
      <w:r w:rsidRPr="00CD0B8C">
        <w:rPr>
          <w:rStyle w:val="Strong"/>
          <w:rFonts w:ascii="Tahoma" w:hAnsi="Tahoma" w:cs="Tahoma"/>
        </w:rPr>
        <w:t xml:space="preserve">sistencia al </w:t>
      </w:r>
      <w:r>
        <w:rPr>
          <w:rStyle w:val="Strong"/>
          <w:rFonts w:ascii="Tahoma" w:hAnsi="Tahoma" w:cs="Tahoma"/>
        </w:rPr>
        <w:t>T</w:t>
      </w:r>
      <w:r w:rsidRPr="00CD0B8C">
        <w:rPr>
          <w:rStyle w:val="Strong"/>
          <w:rFonts w:ascii="Tahoma" w:hAnsi="Tahoma" w:cs="Tahoma"/>
        </w:rPr>
        <w:t xml:space="preserve">acto </w:t>
      </w:r>
      <w:r w:rsidR="00EE4533" w:rsidRPr="001E6738">
        <w:rPr>
          <w:rStyle w:val="Strong"/>
          <w:rFonts w:ascii="Tahoma" w:hAnsi="Tahoma" w:cs="Tahoma"/>
        </w:rPr>
        <w:t xml:space="preserve">(incluyendo indicaciones y/o </w:t>
      </w:r>
      <w:r w:rsidR="003C71D3">
        <w:rPr>
          <w:rStyle w:val="Strong"/>
          <w:rFonts w:ascii="Tahoma" w:hAnsi="Tahoma" w:cs="Tahoma"/>
        </w:rPr>
        <w:t>señales</w:t>
      </w:r>
      <w:r w:rsidR="00EE4533" w:rsidRPr="001E6738">
        <w:rPr>
          <w:rStyle w:val="Strong"/>
          <w:rFonts w:ascii="Tahoma" w:hAnsi="Tahoma" w:cs="Tahoma"/>
        </w:rPr>
        <w:t xml:space="preserve"> visuales)</w:t>
      </w:r>
      <w:r w:rsidR="00EE4533" w:rsidRPr="001E6738">
        <w:rPr>
          <w:rFonts w:ascii="Tahoma" w:hAnsi="Tahoma" w:cs="Tahoma"/>
        </w:rPr>
        <w:t xml:space="preserve">- El ayudante proporciona indicaciones verbales o asistencia </w:t>
      </w:r>
      <w:r w:rsidR="00FB290E">
        <w:rPr>
          <w:rFonts w:ascii="Tahoma" w:hAnsi="Tahoma" w:cs="Tahoma"/>
        </w:rPr>
        <w:t xml:space="preserve">al </w:t>
      </w:r>
      <w:r w:rsidR="005026AB">
        <w:rPr>
          <w:rFonts w:ascii="Tahoma" w:hAnsi="Tahoma" w:cs="Tahoma"/>
        </w:rPr>
        <w:t>t</w:t>
      </w:r>
      <w:r w:rsidR="00FB290E">
        <w:rPr>
          <w:rFonts w:ascii="Tahoma" w:hAnsi="Tahoma" w:cs="Tahoma"/>
        </w:rPr>
        <w:t>a</w:t>
      </w:r>
      <w:r w:rsidR="005026AB">
        <w:rPr>
          <w:rFonts w:ascii="Tahoma" w:hAnsi="Tahoma" w:cs="Tahoma"/>
        </w:rPr>
        <w:t>ct</w:t>
      </w:r>
      <w:r w:rsidR="00FB290E">
        <w:rPr>
          <w:rFonts w:ascii="Tahoma" w:hAnsi="Tahoma" w:cs="Tahoma"/>
        </w:rPr>
        <w:t>o</w:t>
      </w:r>
      <w:r w:rsidR="00EE4533" w:rsidRPr="001E6738">
        <w:rPr>
          <w:rFonts w:ascii="Tahoma" w:hAnsi="Tahoma" w:cs="Tahoma"/>
        </w:rPr>
        <w:t>/estabilización mientras el miembro completa la actividad. La asistencia puede brindarse durante la actividad o intermitente</w:t>
      </w:r>
      <w:r w:rsidR="00F4499B">
        <w:rPr>
          <w:rFonts w:ascii="Tahoma" w:hAnsi="Tahoma" w:cs="Tahoma"/>
        </w:rPr>
        <w:t>mente</w:t>
      </w:r>
      <w:r w:rsidR="00EE4533" w:rsidRPr="001E6738">
        <w:rPr>
          <w:rFonts w:ascii="Tahoma" w:hAnsi="Tahoma" w:cs="Tahoma"/>
        </w:rPr>
        <w:t>.</w:t>
      </w:r>
    </w:p>
    <w:p w14:paraId="44E750FA" w14:textId="77777777" w:rsidR="00EE4533" w:rsidRPr="001E6738" w:rsidRDefault="00EE4533" w:rsidP="00EE4533">
      <w:pPr>
        <w:pStyle w:val="NormalWeb"/>
        <w:numPr>
          <w:ilvl w:val="0"/>
          <w:numId w:val="8"/>
        </w:numPr>
        <w:rPr>
          <w:rFonts w:ascii="Tahoma" w:hAnsi="Tahoma" w:cs="Tahoma"/>
        </w:rPr>
      </w:pPr>
      <w:r w:rsidRPr="001E6738">
        <w:rPr>
          <w:rStyle w:val="Strong"/>
          <w:rFonts w:ascii="Tahoma" w:hAnsi="Tahoma" w:cs="Tahoma"/>
        </w:rPr>
        <w:t>Asistencia Parcial/Moderada</w:t>
      </w:r>
      <w:r w:rsidRPr="001E6738">
        <w:rPr>
          <w:rFonts w:ascii="Tahoma" w:hAnsi="Tahoma" w:cs="Tahoma"/>
        </w:rPr>
        <w:t>- El ayudante realiza menos de la mitad del esfuerzo. Levanta, sostiene o apoya el tronco o las extremidades, pero proporciona menos de la mitad del esfuerzo.</w:t>
      </w:r>
    </w:p>
    <w:p w14:paraId="791A5112" w14:textId="4F7B4A94" w:rsidR="00EE4533" w:rsidRPr="001E6738" w:rsidRDefault="00EE4533" w:rsidP="00EE4533">
      <w:pPr>
        <w:pStyle w:val="NormalWeb"/>
        <w:numPr>
          <w:ilvl w:val="0"/>
          <w:numId w:val="8"/>
        </w:numPr>
        <w:rPr>
          <w:rFonts w:ascii="Tahoma" w:hAnsi="Tahoma" w:cs="Tahoma"/>
        </w:rPr>
      </w:pPr>
      <w:r w:rsidRPr="001E6738">
        <w:rPr>
          <w:rStyle w:val="Strong"/>
          <w:rFonts w:ascii="Tahoma" w:hAnsi="Tahoma" w:cs="Tahoma"/>
        </w:rPr>
        <w:t>Asistencia Sustancial/</w:t>
      </w:r>
      <w:r w:rsidR="001E6738" w:rsidRPr="001E6738">
        <w:rPr>
          <w:rStyle w:val="Strong"/>
          <w:rFonts w:ascii="Tahoma" w:hAnsi="Tahoma" w:cs="Tahoma"/>
        </w:rPr>
        <w:t>Máxima</w:t>
      </w:r>
      <w:r w:rsidRPr="001E6738">
        <w:rPr>
          <w:rFonts w:ascii="Tahoma" w:hAnsi="Tahoma" w:cs="Tahoma"/>
        </w:rPr>
        <w:t>- El ayudante realiza más de la mitad del esfuerzo. Levanta o sostiene el tronco o las extremidades y proporciona más de la mitad del esfuerzo.</w:t>
      </w:r>
    </w:p>
    <w:p w14:paraId="01A51FF8" w14:textId="77777777" w:rsidR="00EE4533" w:rsidRPr="001E6738" w:rsidRDefault="00EE4533" w:rsidP="00EE4533">
      <w:pPr>
        <w:pStyle w:val="NormalWeb"/>
        <w:numPr>
          <w:ilvl w:val="0"/>
          <w:numId w:val="8"/>
        </w:numPr>
        <w:rPr>
          <w:rFonts w:ascii="Tahoma" w:hAnsi="Tahoma" w:cs="Tahoma"/>
        </w:rPr>
      </w:pPr>
      <w:r w:rsidRPr="001E6738">
        <w:rPr>
          <w:rStyle w:val="Strong"/>
          <w:rFonts w:ascii="Tahoma" w:hAnsi="Tahoma" w:cs="Tahoma"/>
        </w:rPr>
        <w:t>Dependiente</w:t>
      </w:r>
      <w:r w:rsidRPr="001E6738">
        <w:rPr>
          <w:rFonts w:ascii="Tahoma" w:hAnsi="Tahoma" w:cs="Tahoma"/>
        </w:rPr>
        <w:t>- El ayudante realiza todo el esfuerzo. El miembro no realiza ningún esfuerzo para completar la tarea O se requiere la asistencia física de 2 o más ayudantes para que el miembro complete la actividad.</w:t>
      </w:r>
    </w:p>
    <w:p w14:paraId="36C82D75" w14:textId="01F7CD3F" w:rsidR="00EE4533" w:rsidRPr="001E6738" w:rsidRDefault="00EE4533" w:rsidP="00EE4533">
      <w:pPr>
        <w:pStyle w:val="NormalWeb"/>
        <w:numPr>
          <w:ilvl w:val="0"/>
          <w:numId w:val="8"/>
        </w:numPr>
        <w:rPr>
          <w:rFonts w:ascii="Tahoma" w:hAnsi="Tahoma" w:cs="Tahoma"/>
        </w:rPr>
      </w:pPr>
      <w:r w:rsidRPr="001E6738">
        <w:rPr>
          <w:rStyle w:val="Strong"/>
          <w:rFonts w:ascii="Tahoma" w:hAnsi="Tahoma" w:cs="Tahoma"/>
        </w:rPr>
        <w:t>No</w:t>
      </w:r>
      <w:r w:rsidR="007C0AE0" w:rsidRPr="007C0AE0">
        <w:rPr>
          <w:rStyle w:val="Strong"/>
          <w:rFonts w:ascii="Tahoma" w:hAnsi="Tahoma" w:cs="Tahoma"/>
        </w:rPr>
        <w:t xml:space="preserve"> se ha intentado</w:t>
      </w:r>
      <w:r w:rsidRPr="001E6738">
        <w:rPr>
          <w:rFonts w:ascii="Tahoma" w:hAnsi="Tahoma" w:cs="Tahoma"/>
        </w:rPr>
        <w:t>-</w:t>
      </w:r>
      <w:r w:rsidRPr="001E6738">
        <w:rPr>
          <w:rStyle w:val="Strong"/>
          <w:rFonts w:ascii="Tahoma" w:hAnsi="Tahoma" w:cs="Tahoma"/>
        </w:rPr>
        <w:t xml:space="preserve"> El miembro se negó</w:t>
      </w:r>
      <w:r w:rsidRPr="001E6738">
        <w:rPr>
          <w:rFonts w:ascii="Tahoma" w:hAnsi="Tahoma" w:cs="Tahoma"/>
        </w:rPr>
        <w:t xml:space="preserve">- El miembro </w:t>
      </w:r>
      <w:r w:rsidR="00CC13A8">
        <w:rPr>
          <w:rFonts w:ascii="Tahoma" w:hAnsi="Tahoma" w:cs="Tahoma"/>
        </w:rPr>
        <w:t>negó</w:t>
      </w:r>
      <w:r w:rsidRPr="001E6738">
        <w:rPr>
          <w:rFonts w:ascii="Tahoma" w:hAnsi="Tahoma" w:cs="Tahoma"/>
        </w:rPr>
        <w:t xml:space="preserve"> la asistencia para completar la tarea Y </w:t>
      </w:r>
      <w:r w:rsidRPr="001E6738">
        <w:rPr>
          <w:rFonts w:ascii="Tahoma" w:hAnsi="Tahoma" w:cs="Tahoma"/>
          <w:u w:val="single"/>
        </w:rPr>
        <w:t xml:space="preserve">no hay suficiente información disponible para calificar el nivel de apoyo necesario </w:t>
      </w:r>
      <w:r w:rsidR="007E48E2">
        <w:rPr>
          <w:rFonts w:ascii="Tahoma" w:hAnsi="Tahoma" w:cs="Tahoma"/>
          <w:u w:val="single"/>
        </w:rPr>
        <w:t>usando otra</w:t>
      </w:r>
      <w:r w:rsidRPr="001E6738">
        <w:rPr>
          <w:rFonts w:ascii="Tahoma" w:hAnsi="Tahoma" w:cs="Tahoma"/>
          <w:u w:val="single"/>
        </w:rPr>
        <w:t xml:space="preserve"> puntuación</w:t>
      </w:r>
      <w:r w:rsidRPr="001E6738">
        <w:rPr>
          <w:rFonts w:ascii="Tahoma" w:hAnsi="Tahoma" w:cs="Tahoma"/>
        </w:rPr>
        <w:t>. El miembro se niega a responder y no hay otra fuente de información.</w:t>
      </w:r>
    </w:p>
    <w:p w14:paraId="3884BC78" w14:textId="3E992573" w:rsidR="00EE4533" w:rsidRPr="001E6738" w:rsidRDefault="007161E8" w:rsidP="00EE4533">
      <w:pPr>
        <w:pStyle w:val="NormalWeb"/>
        <w:numPr>
          <w:ilvl w:val="0"/>
          <w:numId w:val="8"/>
        </w:numPr>
        <w:rPr>
          <w:rFonts w:ascii="Tahoma" w:hAnsi="Tahoma" w:cs="Tahoma"/>
        </w:rPr>
      </w:pPr>
      <w:r w:rsidRPr="001E6738">
        <w:rPr>
          <w:rStyle w:val="Strong"/>
          <w:rFonts w:ascii="Tahoma" w:hAnsi="Tahoma" w:cs="Tahoma"/>
        </w:rPr>
        <w:t>No</w:t>
      </w:r>
      <w:r w:rsidRPr="007C0AE0">
        <w:rPr>
          <w:rStyle w:val="Strong"/>
          <w:rFonts w:ascii="Tahoma" w:hAnsi="Tahoma" w:cs="Tahoma"/>
        </w:rPr>
        <w:t xml:space="preserve"> se ha intentado</w:t>
      </w:r>
      <w:r w:rsidRPr="001E6738">
        <w:rPr>
          <w:rStyle w:val="Strong"/>
          <w:rFonts w:ascii="Tahoma" w:hAnsi="Tahoma" w:cs="Tahoma"/>
        </w:rPr>
        <w:t xml:space="preserve"> </w:t>
      </w:r>
      <w:r w:rsidR="00EE4533" w:rsidRPr="001E6738">
        <w:rPr>
          <w:rStyle w:val="Strong"/>
          <w:rFonts w:ascii="Tahoma" w:hAnsi="Tahoma" w:cs="Tahoma"/>
        </w:rPr>
        <w:t xml:space="preserve">debido a una </w:t>
      </w:r>
      <w:r w:rsidRPr="007161E8">
        <w:rPr>
          <w:rStyle w:val="Strong"/>
          <w:rFonts w:ascii="Tahoma" w:hAnsi="Tahoma" w:cs="Tahoma"/>
        </w:rPr>
        <w:t xml:space="preserve">condición médica a corto plazo </w:t>
      </w:r>
      <w:r w:rsidR="00EE4533" w:rsidRPr="001E6738">
        <w:rPr>
          <w:rStyle w:val="Strong"/>
          <w:rFonts w:ascii="Tahoma" w:hAnsi="Tahoma" w:cs="Tahoma"/>
        </w:rPr>
        <w:t>o preocupaciones de seguridad</w:t>
      </w:r>
      <w:r w:rsidR="00EE4533" w:rsidRPr="001E6738">
        <w:rPr>
          <w:rFonts w:ascii="Tahoma" w:hAnsi="Tahoma" w:cs="Tahoma"/>
        </w:rPr>
        <w:t>- Por ejemplo, cuando un miembro está recibiendo tratamiento para un problema de salud mental, físico o conductual a corto plazo y no realiza una tarea debido a preocupaciones temporales de seguridad relacionadas con su enfermedad o condición.</w:t>
      </w:r>
    </w:p>
    <w:p w14:paraId="3D9C0E37" w14:textId="77777777" w:rsidR="00007488" w:rsidRPr="001E6738" w:rsidRDefault="00007488" w:rsidP="00007488"/>
    <w:p w14:paraId="443F1E5B" w14:textId="36897DEC" w:rsidR="00606161" w:rsidRPr="001E6738" w:rsidRDefault="00EE4533" w:rsidP="00EE4533">
      <w:pPr>
        <w:pStyle w:val="NormalWeb"/>
        <w:numPr>
          <w:ilvl w:val="0"/>
          <w:numId w:val="8"/>
        </w:numPr>
        <w:rPr>
          <w:rFonts w:ascii="Tahoma" w:hAnsi="Tahoma" w:cs="Tahoma"/>
        </w:rPr>
      </w:pPr>
      <w:r w:rsidRPr="001E6738">
        <w:rPr>
          <w:rStyle w:val="Strong"/>
          <w:rFonts w:ascii="Tahoma" w:hAnsi="Tahoma" w:cs="Tahoma"/>
        </w:rPr>
        <w:lastRenderedPageBreak/>
        <w:t>No aplica</w:t>
      </w:r>
      <w:r w:rsidR="000D0CCD">
        <w:rPr>
          <w:rStyle w:val="Strong"/>
          <w:rFonts w:ascii="Tahoma" w:hAnsi="Tahoma" w:cs="Tahoma"/>
        </w:rPr>
        <w:t>ble</w:t>
      </w:r>
      <w:r w:rsidRPr="001E6738">
        <w:rPr>
          <w:rFonts w:ascii="Tahoma" w:hAnsi="Tahoma" w:cs="Tahoma"/>
        </w:rPr>
        <w:t xml:space="preserve">- El miembro no participa regularmente en esta actividad; </w:t>
      </w:r>
      <w:r w:rsidR="002B1397">
        <w:rPr>
          <w:rFonts w:ascii="Tahoma" w:hAnsi="Tahoma" w:cs="Tahoma"/>
          <w:u w:val="single"/>
        </w:rPr>
        <w:t>el apoyo no es</w:t>
      </w:r>
      <w:r w:rsidRPr="001E6738">
        <w:rPr>
          <w:rFonts w:ascii="Tahoma" w:hAnsi="Tahoma" w:cs="Tahoma"/>
          <w:u w:val="single"/>
        </w:rPr>
        <w:t xml:space="preserve"> requ</w:t>
      </w:r>
      <w:r w:rsidR="002B1397">
        <w:rPr>
          <w:rFonts w:ascii="Tahoma" w:hAnsi="Tahoma" w:cs="Tahoma"/>
          <w:u w:val="single"/>
        </w:rPr>
        <w:t>erido</w:t>
      </w:r>
      <w:r w:rsidRPr="001E6738">
        <w:rPr>
          <w:rFonts w:ascii="Tahoma" w:hAnsi="Tahoma" w:cs="Tahoma"/>
        </w:rPr>
        <w:t>. La actividad no es completada por otra persona. Por ejemplo, un miembro puede no requerir alimentación por sonda o experimentar menstruación, por lo que los evaluadores deben marcar "No aplica</w:t>
      </w:r>
      <w:r w:rsidR="000D0CCD">
        <w:rPr>
          <w:rFonts w:ascii="Tahoma" w:hAnsi="Tahoma" w:cs="Tahoma"/>
        </w:rPr>
        <w:t>ble</w:t>
      </w:r>
      <w:r w:rsidRPr="001E6738">
        <w:rPr>
          <w:rFonts w:ascii="Tahoma" w:hAnsi="Tahoma" w:cs="Tahoma"/>
        </w:rPr>
        <w:t>" para esos elementos.</w:t>
      </w:r>
    </w:p>
    <w:p w14:paraId="447C58B5" w14:textId="7AB47539" w:rsidR="00606161" w:rsidRPr="001E6738" w:rsidRDefault="00B904B1" w:rsidP="00B904B1">
      <w:pPr>
        <w:pStyle w:val="NormalWeb"/>
        <w:rPr>
          <w:rFonts w:ascii="Tahoma" w:hAnsi="Tahoma" w:cs="Tahoma"/>
          <w:b/>
          <w:bCs/>
        </w:rPr>
      </w:pPr>
      <w:r w:rsidRPr="001E6738">
        <w:rPr>
          <w:rStyle w:val="Strong"/>
          <w:rFonts w:ascii="Tahoma" w:hAnsi="Tahoma" w:cs="Tahoma"/>
          <w:b w:val="0"/>
          <w:bCs w:val="0"/>
        </w:rPr>
        <w:t>Elementos adicionales y respuestas dentro de Funcionamiento</w:t>
      </w:r>
      <w:r w:rsidR="005C7159" w:rsidRPr="001E6738">
        <w:rPr>
          <w:rFonts w:ascii="Tahoma" w:hAnsi="Tahoma" w:cs="Tahoma"/>
          <w:b/>
          <w:bCs/>
        </w:rPr>
        <w:t>:</w:t>
      </w:r>
    </w:p>
    <w:p w14:paraId="7163F4D0" w14:textId="20B1EB15" w:rsidR="00606161" w:rsidRPr="001E6738" w:rsidRDefault="005C7159" w:rsidP="002110AD">
      <w:pPr>
        <w:pStyle w:val="NormalWeb"/>
        <w:rPr>
          <w:rFonts w:ascii="Tahoma" w:hAnsi="Tahoma" w:cs="Tahoma"/>
        </w:rPr>
      </w:pPr>
      <w:r w:rsidRPr="001E6738">
        <w:t xml:space="preserve"> </w:t>
      </w:r>
      <w:r w:rsidR="002110AD" w:rsidRPr="001E6738">
        <w:rPr>
          <w:rStyle w:val="Strong"/>
          <w:rFonts w:ascii="Tahoma" w:hAnsi="Tahoma" w:cs="Tahoma"/>
          <w:b w:val="0"/>
          <w:bCs w:val="0"/>
        </w:rPr>
        <w:t>“¿El participante camina?”</w:t>
      </w:r>
      <w:r w:rsidRPr="001E6738">
        <w:t xml:space="preserve"> </w:t>
      </w:r>
    </w:p>
    <w:p w14:paraId="6DFE330A" w14:textId="77777777" w:rsidR="002110AD" w:rsidRPr="001E6738" w:rsidRDefault="002110AD" w:rsidP="004C143E">
      <w:pPr>
        <w:pStyle w:val="NoSpacing"/>
        <w:numPr>
          <w:ilvl w:val="0"/>
          <w:numId w:val="34"/>
        </w:numPr>
      </w:pPr>
      <w:r w:rsidRPr="001E6738">
        <w:t>Sí</w:t>
      </w:r>
    </w:p>
    <w:p w14:paraId="4BF8E99D" w14:textId="77777777" w:rsidR="002110AD" w:rsidRPr="00551512" w:rsidRDefault="002110AD" w:rsidP="004C143E">
      <w:pPr>
        <w:pStyle w:val="NoSpacing"/>
        <w:numPr>
          <w:ilvl w:val="0"/>
          <w:numId w:val="34"/>
        </w:numPr>
        <w:rPr>
          <w:lang w:val="es-US"/>
        </w:rPr>
      </w:pPr>
      <w:r w:rsidRPr="00551512">
        <w:rPr>
          <w:lang w:val="es-US"/>
        </w:rPr>
        <w:t>No, pero se indica que caminará en el futuro</w:t>
      </w:r>
    </w:p>
    <w:p w14:paraId="336B4A8D" w14:textId="76DCF0F9" w:rsidR="00606161" w:rsidRPr="00551512" w:rsidRDefault="002110AD" w:rsidP="004C143E">
      <w:pPr>
        <w:pStyle w:val="NoSpacing"/>
        <w:numPr>
          <w:ilvl w:val="0"/>
          <w:numId w:val="34"/>
        </w:numPr>
        <w:rPr>
          <w:lang w:val="es-US"/>
        </w:rPr>
      </w:pPr>
      <w:r w:rsidRPr="00551512">
        <w:rPr>
          <w:lang w:val="es-US"/>
        </w:rPr>
        <w:t>No, y no se indica que caminará</w:t>
      </w:r>
    </w:p>
    <w:p w14:paraId="3617CBFB" w14:textId="104A04FB" w:rsidR="00606161" w:rsidRPr="001E6738" w:rsidRDefault="005C7159" w:rsidP="00FF114E">
      <w:pPr>
        <w:pStyle w:val="NormalWeb"/>
        <w:rPr>
          <w:rFonts w:ascii="Tahoma" w:hAnsi="Tahoma" w:cs="Tahoma"/>
        </w:rPr>
      </w:pPr>
      <w:r w:rsidRPr="001E6738">
        <w:t xml:space="preserve"> </w:t>
      </w:r>
      <w:r w:rsidR="00FF114E" w:rsidRPr="001E6738">
        <w:rPr>
          <w:rStyle w:val="Strong"/>
          <w:rFonts w:ascii="Tahoma" w:hAnsi="Tahoma" w:cs="Tahoma"/>
          <w:b w:val="0"/>
          <w:bCs w:val="0"/>
        </w:rPr>
        <w:t>“¿El participante usa un bastón o andador para movilizarse?”</w:t>
      </w:r>
      <w:r w:rsidR="00FF114E" w:rsidRPr="001E6738">
        <w:rPr>
          <w:rFonts w:ascii="Tahoma" w:hAnsi="Tahoma" w:cs="Tahoma"/>
          <w:b/>
          <w:bCs/>
        </w:rPr>
        <w:t xml:space="preserve"> </w:t>
      </w:r>
      <w:r w:rsidR="00FF114E" w:rsidRPr="001E6738">
        <w:rPr>
          <w:rFonts w:ascii="Tahoma" w:hAnsi="Tahoma" w:cs="Tahoma"/>
        </w:rPr>
        <w:t>(pregunta realizada si el miembro camina)</w:t>
      </w:r>
    </w:p>
    <w:p w14:paraId="4F4A4F83" w14:textId="77777777" w:rsidR="003E385F" w:rsidRPr="001E6738" w:rsidRDefault="003E385F" w:rsidP="003E385F">
      <w:pPr>
        <w:pStyle w:val="NormalWeb"/>
        <w:numPr>
          <w:ilvl w:val="0"/>
          <w:numId w:val="19"/>
        </w:numPr>
        <w:rPr>
          <w:rFonts w:ascii="Tahoma" w:hAnsi="Tahoma" w:cs="Tahoma"/>
        </w:rPr>
      </w:pPr>
      <w:r w:rsidRPr="001E6738">
        <w:rPr>
          <w:rFonts w:ascii="Tahoma" w:hAnsi="Tahoma" w:cs="Tahoma"/>
        </w:rPr>
        <w:t>Sí, requerido durante todas las actividades de movilidad</w:t>
      </w:r>
    </w:p>
    <w:p w14:paraId="70D939F7" w14:textId="77777777" w:rsidR="003E385F" w:rsidRPr="001E6738" w:rsidRDefault="003E385F" w:rsidP="003E385F">
      <w:pPr>
        <w:pStyle w:val="NormalWeb"/>
        <w:numPr>
          <w:ilvl w:val="0"/>
          <w:numId w:val="19"/>
        </w:numPr>
        <w:rPr>
          <w:rFonts w:ascii="Tahoma" w:hAnsi="Tahoma" w:cs="Tahoma"/>
        </w:rPr>
      </w:pPr>
      <w:r w:rsidRPr="001E6738">
        <w:rPr>
          <w:rFonts w:ascii="Tahoma" w:hAnsi="Tahoma" w:cs="Tahoma"/>
        </w:rPr>
        <w:t>Sí, pero se usa intermitentemente y no es requerido para todas las actividades de movilidad</w:t>
      </w:r>
    </w:p>
    <w:p w14:paraId="556D2C07" w14:textId="6AF5EA92" w:rsidR="006D5A4F" w:rsidRPr="006D5A4F" w:rsidRDefault="003E385F" w:rsidP="006D5A4F">
      <w:pPr>
        <w:pStyle w:val="NormalWeb"/>
        <w:numPr>
          <w:ilvl w:val="0"/>
          <w:numId w:val="19"/>
        </w:numPr>
        <w:rPr>
          <w:rFonts w:ascii="Tahoma" w:hAnsi="Tahoma" w:cs="Tahoma"/>
        </w:rPr>
      </w:pPr>
      <w:r w:rsidRPr="001E6738">
        <w:rPr>
          <w:rFonts w:ascii="Tahoma" w:hAnsi="Tahoma" w:cs="Tahoma"/>
        </w:rPr>
        <w:t>No</w:t>
      </w:r>
    </w:p>
    <w:p w14:paraId="4D97C626" w14:textId="261DE020" w:rsidR="00606161" w:rsidRPr="001E6738" w:rsidRDefault="00854E41" w:rsidP="00854E41">
      <w:pPr>
        <w:pStyle w:val="NormalWeb"/>
        <w:rPr>
          <w:rFonts w:ascii="Tahoma" w:hAnsi="Tahoma" w:cs="Tahoma"/>
        </w:rPr>
      </w:pPr>
      <w:r w:rsidRPr="001E6738">
        <w:rPr>
          <w:rFonts w:ascii="Tahoma" w:hAnsi="Tahoma" w:cs="Tahoma"/>
        </w:rPr>
        <w:t>Las</w:t>
      </w:r>
      <w:r w:rsidR="0002290F">
        <w:t xml:space="preserve"> </w:t>
      </w:r>
      <w:r w:rsidR="0002290F" w:rsidRPr="0002290F">
        <w:rPr>
          <w:rFonts w:ascii="Tahoma" w:hAnsi="Tahoma" w:cs="Tahoma"/>
        </w:rPr>
        <w:t xml:space="preserve">siguientes preguntas se contestarán con </w:t>
      </w:r>
      <w:r w:rsidRPr="001E6738">
        <w:rPr>
          <w:rFonts w:ascii="Tahoma" w:hAnsi="Tahoma" w:cs="Tahoma"/>
        </w:rPr>
        <w:t>“Sí” o “No”:</w:t>
      </w:r>
    </w:p>
    <w:p w14:paraId="4BF20E4D" w14:textId="6FF2E586" w:rsidR="00CD2527" w:rsidRPr="001E6738" w:rsidRDefault="00CD2527" w:rsidP="00CD2527">
      <w:pPr>
        <w:pStyle w:val="NormalWeb"/>
        <w:numPr>
          <w:ilvl w:val="0"/>
          <w:numId w:val="20"/>
        </w:numPr>
        <w:rPr>
          <w:rFonts w:ascii="Tahoma" w:hAnsi="Tahoma" w:cs="Tahoma"/>
        </w:rPr>
      </w:pPr>
      <w:r w:rsidRPr="001E6738">
        <w:rPr>
          <w:rFonts w:ascii="Tahoma" w:hAnsi="Tahoma" w:cs="Tahoma"/>
        </w:rPr>
        <w:t xml:space="preserve">¿Se está utilizando actualmente un programa </w:t>
      </w:r>
      <w:r w:rsidR="006A464A">
        <w:rPr>
          <w:rFonts w:ascii="Tahoma" w:hAnsi="Tahoma" w:cs="Tahoma"/>
        </w:rPr>
        <w:t>de vejiga</w:t>
      </w:r>
      <w:r w:rsidRPr="001E6738">
        <w:rPr>
          <w:rFonts w:ascii="Tahoma" w:hAnsi="Tahoma" w:cs="Tahoma"/>
        </w:rPr>
        <w:t xml:space="preserve"> (por ejemplo, horarios programados de uso del baño o vaciado inducido) para manejar la continencia urinaria del miembro?</w:t>
      </w:r>
    </w:p>
    <w:p w14:paraId="201B7698" w14:textId="2129B930" w:rsidR="00CD2527" w:rsidRPr="001E6738" w:rsidRDefault="00CD2527" w:rsidP="00CD2527">
      <w:pPr>
        <w:pStyle w:val="NormalWeb"/>
        <w:numPr>
          <w:ilvl w:val="0"/>
          <w:numId w:val="20"/>
        </w:numPr>
        <w:rPr>
          <w:rFonts w:ascii="Tahoma" w:hAnsi="Tahoma" w:cs="Tahoma"/>
        </w:rPr>
      </w:pPr>
      <w:r w:rsidRPr="001E6738">
        <w:rPr>
          <w:rFonts w:ascii="Tahoma" w:hAnsi="Tahoma" w:cs="Tahoma"/>
        </w:rPr>
        <w:t>¿El miembro requiere asistencia para manejar equipos relacionados con la incontinencia intestinal (por ejemplo, ostomía, almohadillas/ropa interior)?</w:t>
      </w:r>
    </w:p>
    <w:p w14:paraId="58A157CB" w14:textId="77777777" w:rsidR="00CD2527" w:rsidRPr="001E6738" w:rsidRDefault="00CD2527" w:rsidP="00CD2527">
      <w:pPr>
        <w:pStyle w:val="NormalWeb"/>
        <w:numPr>
          <w:ilvl w:val="0"/>
          <w:numId w:val="20"/>
        </w:numPr>
        <w:rPr>
          <w:rFonts w:ascii="Tahoma" w:hAnsi="Tahoma" w:cs="Tahoma"/>
        </w:rPr>
      </w:pPr>
      <w:r w:rsidRPr="001E6738">
        <w:rPr>
          <w:rFonts w:ascii="Tahoma" w:hAnsi="Tahoma" w:cs="Tahoma"/>
        </w:rPr>
        <w:t>¿Se está utilizando actualmente un programa intestinal para manejar la continencia intestinal del miembro?</w:t>
      </w:r>
    </w:p>
    <w:p w14:paraId="2EF4A919" w14:textId="3E1173E6" w:rsidR="00606161" w:rsidRPr="001E6738" w:rsidRDefault="000D74DD">
      <w:pPr>
        <w:pStyle w:val="Heading1"/>
      </w:pPr>
      <w:r w:rsidRPr="001E6738">
        <w:t>Salud</w:t>
      </w:r>
    </w:p>
    <w:p w14:paraId="0866DED5" w14:textId="7FCD138A" w:rsidR="0042592E" w:rsidRPr="001E6738" w:rsidRDefault="0042592E" w:rsidP="0042592E">
      <w:pPr>
        <w:pStyle w:val="NormalWeb"/>
        <w:rPr>
          <w:rFonts w:ascii="Tahoma" w:hAnsi="Tahoma" w:cs="Tahoma"/>
        </w:rPr>
      </w:pPr>
      <w:r w:rsidRPr="001E6738">
        <w:rPr>
          <w:rFonts w:ascii="Tahoma" w:hAnsi="Tahoma" w:cs="Tahoma"/>
        </w:rPr>
        <w:t xml:space="preserve">Las preguntas en esta sección </w:t>
      </w:r>
      <w:r w:rsidR="009A7B1A" w:rsidRPr="009A7B1A">
        <w:rPr>
          <w:rFonts w:ascii="Tahoma" w:hAnsi="Tahoma" w:cs="Tahoma"/>
        </w:rPr>
        <w:t xml:space="preserve">se refieren </w:t>
      </w:r>
      <w:r w:rsidR="009A7B1A">
        <w:rPr>
          <w:rFonts w:ascii="Tahoma" w:hAnsi="Tahoma" w:cs="Tahoma"/>
        </w:rPr>
        <w:t xml:space="preserve">a </w:t>
      </w:r>
      <w:r w:rsidRPr="001E6738">
        <w:rPr>
          <w:rFonts w:ascii="Tahoma" w:hAnsi="Tahoma" w:cs="Tahoma"/>
        </w:rPr>
        <w:t xml:space="preserve">los tratamientos, monitoreos, diagnósticos, terapias y condiciones del miembro. Para cada elemento que aplique, </w:t>
      </w:r>
      <w:r w:rsidR="009A7B1A">
        <w:rPr>
          <w:rFonts w:ascii="Tahoma" w:hAnsi="Tahoma" w:cs="Tahoma"/>
        </w:rPr>
        <w:t xml:space="preserve">por favor </w:t>
      </w:r>
      <w:r w:rsidRPr="001E6738">
        <w:rPr>
          <w:rFonts w:ascii="Tahoma" w:hAnsi="Tahoma" w:cs="Tahoma"/>
        </w:rPr>
        <w:t>proporcione información sobre quién está involucrado en pro</w:t>
      </w:r>
      <w:r w:rsidR="009A7B1A">
        <w:rPr>
          <w:rFonts w:ascii="Tahoma" w:hAnsi="Tahoma" w:cs="Tahoma"/>
        </w:rPr>
        <w:t>porcionar</w:t>
      </w:r>
      <w:r w:rsidRPr="001E6738">
        <w:rPr>
          <w:rFonts w:ascii="Tahoma" w:hAnsi="Tahoma" w:cs="Tahoma"/>
        </w:rPr>
        <w:t xml:space="preserve"> cuidado</w:t>
      </w:r>
      <w:r w:rsidR="009A7B1A">
        <w:rPr>
          <w:rFonts w:ascii="Tahoma" w:hAnsi="Tahoma" w:cs="Tahoma"/>
        </w:rPr>
        <w:t>s</w:t>
      </w:r>
      <w:r w:rsidRPr="001E6738">
        <w:rPr>
          <w:rFonts w:ascii="Tahoma" w:hAnsi="Tahoma" w:cs="Tahoma"/>
        </w:rPr>
        <w:t xml:space="preserve"> y la frecuencia del apoyo, usando las siguientes opciones de respuesta.</w:t>
      </w:r>
    </w:p>
    <w:p w14:paraId="784F8A53" w14:textId="6D7F35F1" w:rsidR="00606161" w:rsidRPr="001E6738" w:rsidRDefault="0042592E" w:rsidP="0042592E">
      <w:pPr>
        <w:rPr>
          <w:b/>
          <w:bCs/>
        </w:rPr>
      </w:pPr>
      <w:r w:rsidRPr="001E6738">
        <w:rPr>
          <w:rStyle w:val="Strong"/>
          <w:b w:val="0"/>
          <w:bCs w:val="0"/>
        </w:rPr>
        <w:t>Realizado/manejado por</w:t>
      </w:r>
      <w:r w:rsidR="005C7159" w:rsidRPr="001E6738">
        <w:rPr>
          <w:b/>
          <w:bCs/>
        </w:rPr>
        <w:t>:</w:t>
      </w:r>
    </w:p>
    <w:p w14:paraId="252D9141" w14:textId="77777777" w:rsidR="00664B05" w:rsidRPr="001E6738" w:rsidRDefault="00664B05" w:rsidP="00664B05">
      <w:pPr>
        <w:pStyle w:val="NormalWeb"/>
        <w:numPr>
          <w:ilvl w:val="0"/>
          <w:numId w:val="21"/>
        </w:numPr>
        <w:rPr>
          <w:rFonts w:ascii="Tahoma" w:hAnsi="Tahoma" w:cs="Tahoma"/>
        </w:rPr>
      </w:pPr>
      <w:r w:rsidRPr="001E6738">
        <w:rPr>
          <w:rFonts w:ascii="Tahoma" w:hAnsi="Tahoma" w:cs="Tahoma"/>
        </w:rPr>
        <w:t>Enfermero(a)</w:t>
      </w:r>
    </w:p>
    <w:p w14:paraId="602A2548" w14:textId="52B461DE" w:rsidR="00664B05" w:rsidRPr="001E6738" w:rsidRDefault="00664B05" w:rsidP="00664B05">
      <w:pPr>
        <w:pStyle w:val="NormalWeb"/>
        <w:numPr>
          <w:ilvl w:val="0"/>
          <w:numId w:val="21"/>
        </w:numPr>
        <w:rPr>
          <w:rFonts w:ascii="Tahoma" w:hAnsi="Tahoma" w:cs="Tahoma"/>
        </w:rPr>
      </w:pPr>
      <w:r w:rsidRPr="001E6738">
        <w:rPr>
          <w:rFonts w:ascii="Tahoma" w:hAnsi="Tahoma" w:cs="Tahoma"/>
        </w:rPr>
        <w:lastRenderedPageBreak/>
        <w:t>Padre</w:t>
      </w:r>
      <w:r w:rsidR="002733F0">
        <w:rPr>
          <w:rFonts w:ascii="Tahoma" w:hAnsi="Tahoma" w:cs="Tahoma"/>
        </w:rPr>
        <w:t>s</w:t>
      </w:r>
    </w:p>
    <w:p w14:paraId="4BE51D9D" w14:textId="69FC1B62" w:rsidR="00664B05" w:rsidRPr="001E6738" w:rsidRDefault="00664B05" w:rsidP="00664B05">
      <w:pPr>
        <w:pStyle w:val="NormalWeb"/>
        <w:numPr>
          <w:ilvl w:val="0"/>
          <w:numId w:val="21"/>
        </w:numPr>
        <w:rPr>
          <w:rFonts w:ascii="Tahoma" w:hAnsi="Tahoma" w:cs="Tahoma"/>
        </w:rPr>
      </w:pPr>
      <w:r w:rsidRPr="001E6738">
        <w:rPr>
          <w:rFonts w:ascii="Tahoma" w:hAnsi="Tahoma" w:cs="Tahoma"/>
        </w:rPr>
        <w:t xml:space="preserve">El </w:t>
      </w:r>
      <w:r w:rsidR="00493B9D">
        <w:rPr>
          <w:rFonts w:ascii="Tahoma" w:hAnsi="Tahoma" w:cs="Tahoma"/>
        </w:rPr>
        <w:t>mismo</w:t>
      </w:r>
    </w:p>
    <w:p w14:paraId="2FADDD70" w14:textId="4CBEFAD7" w:rsidR="00664B05" w:rsidRPr="001E6738" w:rsidRDefault="00664B05" w:rsidP="00664B05">
      <w:pPr>
        <w:pStyle w:val="NormalWeb"/>
        <w:numPr>
          <w:ilvl w:val="0"/>
          <w:numId w:val="21"/>
        </w:numPr>
        <w:rPr>
          <w:rFonts w:ascii="Tahoma" w:hAnsi="Tahoma" w:cs="Tahoma"/>
        </w:rPr>
      </w:pPr>
      <w:r w:rsidRPr="001E6738">
        <w:rPr>
          <w:rFonts w:ascii="Tahoma" w:hAnsi="Tahoma" w:cs="Tahoma"/>
        </w:rPr>
        <w:t>Profesional de</w:t>
      </w:r>
      <w:r w:rsidR="00493B9D">
        <w:rPr>
          <w:rFonts w:ascii="Tahoma" w:hAnsi="Tahoma" w:cs="Tahoma"/>
        </w:rPr>
        <w:t xml:space="preserve"> cuidados de</w:t>
      </w:r>
      <w:r w:rsidRPr="001E6738">
        <w:rPr>
          <w:rFonts w:ascii="Tahoma" w:hAnsi="Tahoma" w:cs="Tahoma"/>
        </w:rPr>
        <w:t xml:space="preserve"> salud relevante</w:t>
      </w:r>
    </w:p>
    <w:p w14:paraId="3C14DD84" w14:textId="77777777" w:rsidR="00664B05" w:rsidRPr="001E6738" w:rsidRDefault="00664B05" w:rsidP="00664B05">
      <w:pPr>
        <w:pStyle w:val="NormalWeb"/>
        <w:numPr>
          <w:ilvl w:val="0"/>
          <w:numId w:val="21"/>
        </w:numPr>
        <w:rPr>
          <w:rFonts w:ascii="Tahoma" w:hAnsi="Tahoma" w:cs="Tahoma"/>
        </w:rPr>
      </w:pPr>
      <w:r w:rsidRPr="001E6738">
        <w:rPr>
          <w:rFonts w:ascii="Tahoma" w:hAnsi="Tahoma" w:cs="Tahoma"/>
        </w:rPr>
        <w:t>Otro</w:t>
      </w:r>
    </w:p>
    <w:p w14:paraId="03F1F0D2" w14:textId="6A709669" w:rsidR="00606161" w:rsidRPr="001E6738" w:rsidRDefault="005C7159">
      <w:r w:rsidRPr="001E6738">
        <w:t>Fre</w:t>
      </w:r>
      <w:r w:rsidR="00664B05" w:rsidRPr="001E6738">
        <w:t>cuencia</w:t>
      </w:r>
      <w:r w:rsidRPr="001E6738">
        <w:t>:</w:t>
      </w:r>
    </w:p>
    <w:p w14:paraId="1399E948" w14:textId="77777777" w:rsidR="00664B05" w:rsidRPr="001E6738" w:rsidRDefault="00664B05" w:rsidP="00664B05">
      <w:pPr>
        <w:pStyle w:val="NormalWeb"/>
        <w:numPr>
          <w:ilvl w:val="0"/>
          <w:numId w:val="22"/>
        </w:numPr>
        <w:rPr>
          <w:rFonts w:ascii="Tahoma" w:hAnsi="Tahoma" w:cs="Tahoma"/>
        </w:rPr>
      </w:pPr>
      <w:r w:rsidRPr="001E6738">
        <w:rPr>
          <w:rFonts w:ascii="Tahoma" w:hAnsi="Tahoma" w:cs="Tahoma"/>
        </w:rPr>
        <w:t>Menos de una vez al mes hasta una vez por mes</w:t>
      </w:r>
    </w:p>
    <w:p w14:paraId="12972F00" w14:textId="77777777" w:rsidR="00664B05" w:rsidRPr="001E6738" w:rsidRDefault="00664B05" w:rsidP="00664B05">
      <w:pPr>
        <w:pStyle w:val="NormalWeb"/>
        <w:numPr>
          <w:ilvl w:val="0"/>
          <w:numId w:val="22"/>
        </w:numPr>
        <w:rPr>
          <w:rFonts w:ascii="Tahoma" w:hAnsi="Tahoma" w:cs="Tahoma"/>
        </w:rPr>
      </w:pPr>
      <w:r w:rsidRPr="001E6738">
        <w:rPr>
          <w:rFonts w:ascii="Tahoma" w:hAnsi="Tahoma" w:cs="Tahoma"/>
        </w:rPr>
        <w:t>Más de una vez por mes y hasta semanalmente</w:t>
      </w:r>
    </w:p>
    <w:p w14:paraId="4CF2BD2F" w14:textId="77777777" w:rsidR="00664B05" w:rsidRPr="001E6738" w:rsidRDefault="00664B05" w:rsidP="00664B05">
      <w:pPr>
        <w:pStyle w:val="NormalWeb"/>
        <w:numPr>
          <w:ilvl w:val="0"/>
          <w:numId w:val="22"/>
        </w:numPr>
        <w:rPr>
          <w:rFonts w:ascii="Tahoma" w:hAnsi="Tahoma" w:cs="Tahoma"/>
        </w:rPr>
      </w:pPr>
      <w:r w:rsidRPr="001E6738">
        <w:rPr>
          <w:rFonts w:ascii="Tahoma" w:hAnsi="Tahoma" w:cs="Tahoma"/>
        </w:rPr>
        <w:t>Más de una vez por semana y hasta diariamente</w:t>
      </w:r>
    </w:p>
    <w:p w14:paraId="17509808" w14:textId="77777777" w:rsidR="00664B05" w:rsidRPr="001E6738" w:rsidRDefault="00664B05" w:rsidP="00664B05">
      <w:pPr>
        <w:pStyle w:val="NormalWeb"/>
        <w:numPr>
          <w:ilvl w:val="0"/>
          <w:numId w:val="22"/>
        </w:numPr>
        <w:rPr>
          <w:rFonts w:ascii="Tahoma" w:hAnsi="Tahoma" w:cs="Tahoma"/>
        </w:rPr>
      </w:pPr>
      <w:r w:rsidRPr="001E6738">
        <w:rPr>
          <w:rFonts w:ascii="Tahoma" w:hAnsi="Tahoma" w:cs="Tahoma"/>
        </w:rPr>
        <w:t>2+ veces por día (al menos 5 días por semana)</w:t>
      </w:r>
    </w:p>
    <w:p w14:paraId="5AD68FCE" w14:textId="53C459D9" w:rsidR="00606161" w:rsidRPr="001E6738" w:rsidRDefault="005C7159">
      <w:pPr>
        <w:pStyle w:val="Heading1"/>
      </w:pPr>
      <w:r w:rsidRPr="001E6738">
        <w:t>Ps</w:t>
      </w:r>
      <w:r w:rsidR="003455D7" w:rsidRPr="001E6738">
        <w:t>icosocial</w:t>
      </w:r>
      <w:r w:rsidRPr="001E6738">
        <w:t xml:space="preserve"> (</w:t>
      </w:r>
      <w:r w:rsidR="003455D7" w:rsidRPr="001E6738">
        <w:t>Conductas</w:t>
      </w:r>
      <w:r w:rsidRPr="001E6738">
        <w:t>)</w:t>
      </w:r>
    </w:p>
    <w:p w14:paraId="7457C3E0" w14:textId="22111DC4" w:rsidR="00606161" w:rsidRPr="001E6738" w:rsidRDefault="00995F6E" w:rsidP="00995F6E">
      <w:pPr>
        <w:pStyle w:val="NormalWeb"/>
        <w:rPr>
          <w:rFonts w:ascii="Tahoma" w:hAnsi="Tahoma" w:cs="Tahoma"/>
        </w:rPr>
      </w:pPr>
      <w:r w:rsidRPr="001E6738">
        <w:rPr>
          <w:rFonts w:ascii="Tahoma" w:hAnsi="Tahoma" w:cs="Tahoma"/>
        </w:rPr>
        <w:t>Para cada categoría de conducta que aplique al miembro, seleccione el tipo de intervención utilizada para manejar la conducta</w:t>
      </w:r>
      <w:r w:rsidR="005C7159" w:rsidRPr="001E6738">
        <w:t xml:space="preserve">: </w:t>
      </w:r>
    </w:p>
    <w:p w14:paraId="3AFA7FD9" w14:textId="15BC44BE" w:rsidR="007A03B1" w:rsidRPr="001E6738" w:rsidRDefault="007A03B1" w:rsidP="007A03B1">
      <w:pPr>
        <w:pStyle w:val="NormalWeb"/>
        <w:numPr>
          <w:ilvl w:val="0"/>
          <w:numId w:val="3"/>
        </w:numPr>
        <w:rPr>
          <w:rFonts w:ascii="Tahoma" w:hAnsi="Tahoma" w:cs="Tahoma"/>
        </w:rPr>
      </w:pPr>
      <w:r w:rsidRPr="001E6738">
        <w:rPr>
          <w:rStyle w:val="Strong"/>
          <w:rFonts w:ascii="Tahoma" w:hAnsi="Tahoma" w:cs="Tahoma"/>
        </w:rPr>
        <w:t>Indicaciones/señales</w:t>
      </w:r>
      <w:r w:rsidR="009C6C50">
        <w:rPr>
          <w:rStyle w:val="Strong"/>
          <w:rFonts w:ascii="Tahoma" w:hAnsi="Tahoma" w:cs="Tahoma"/>
        </w:rPr>
        <w:t xml:space="preserve"> </w:t>
      </w:r>
      <w:r w:rsidR="009C6C50" w:rsidRPr="001E6738">
        <w:rPr>
          <w:rStyle w:val="Strong"/>
          <w:rFonts w:ascii="Tahoma" w:hAnsi="Tahoma" w:cs="Tahoma"/>
        </w:rPr>
        <w:t>verbales</w:t>
      </w:r>
      <w:r w:rsidRPr="001E6738">
        <w:rPr>
          <w:rFonts w:ascii="Tahoma" w:hAnsi="Tahoma" w:cs="Tahoma"/>
        </w:rPr>
        <w:t xml:space="preserve"> - Responde a redirección verbal o gestual simple.</w:t>
      </w:r>
    </w:p>
    <w:p w14:paraId="37077E60" w14:textId="598EB352" w:rsidR="007A03B1" w:rsidRPr="001E6738" w:rsidRDefault="007A03B1" w:rsidP="007A03B1">
      <w:pPr>
        <w:pStyle w:val="NormalWeb"/>
        <w:numPr>
          <w:ilvl w:val="0"/>
          <w:numId w:val="3"/>
        </w:numPr>
        <w:rPr>
          <w:rFonts w:ascii="Tahoma" w:hAnsi="Tahoma" w:cs="Tahoma"/>
        </w:rPr>
      </w:pPr>
      <w:r w:rsidRPr="001E6738">
        <w:rPr>
          <w:rStyle w:val="Strong"/>
          <w:rFonts w:ascii="Tahoma" w:hAnsi="Tahoma" w:cs="Tahoma"/>
        </w:rPr>
        <w:t>Indicaciones físicas</w:t>
      </w:r>
      <w:r w:rsidRPr="001E6738">
        <w:rPr>
          <w:rFonts w:ascii="Tahoma" w:hAnsi="Tahoma" w:cs="Tahoma"/>
        </w:rPr>
        <w:t xml:space="preserve"> - Responde a indicaciones simples mediante tacto físico o guiado.</w:t>
      </w:r>
    </w:p>
    <w:p w14:paraId="3587FAD9" w14:textId="5402AB7F" w:rsidR="007A03B1" w:rsidRPr="001E6738" w:rsidRDefault="007A03B1" w:rsidP="007A03B1">
      <w:pPr>
        <w:pStyle w:val="NormalWeb"/>
        <w:numPr>
          <w:ilvl w:val="0"/>
          <w:numId w:val="3"/>
        </w:numPr>
        <w:rPr>
          <w:rFonts w:ascii="Tahoma" w:hAnsi="Tahoma" w:cs="Tahoma"/>
        </w:rPr>
      </w:pPr>
      <w:r w:rsidRPr="001E6738">
        <w:rPr>
          <w:rStyle w:val="Strong"/>
          <w:rFonts w:ascii="Tahoma" w:hAnsi="Tahoma" w:cs="Tahoma"/>
        </w:rPr>
        <w:t>Intervención planificada</w:t>
      </w:r>
      <w:r w:rsidRPr="001E6738">
        <w:rPr>
          <w:rFonts w:ascii="Tahoma" w:hAnsi="Tahoma" w:cs="Tahoma"/>
        </w:rPr>
        <w:t xml:space="preserve"> - Requiere un enfoque planificado</w:t>
      </w:r>
      <w:r w:rsidR="00124B61">
        <w:rPr>
          <w:rFonts w:ascii="Tahoma" w:hAnsi="Tahoma" w:cs="Tahoma"/>
        </w:rPr>
        <w:t>. P</w:t>
      </w:r>
      <w:r w:rsidRPr="001E6738">
        <w:rPr>
          <w:rFonts w:ascii="Tahoma" w:hAnsi="Tahoma" w:cs="Tahoma"/>
        </w:rPr>
        <w:t>or ejemplo,</w:t>
      </w:r>
      <w:r w:rsidR="00312ED5">
        <w:rPr>
          <w:rFonts w:ascii="Tahoma" w:hAnsi="Tahoma" w:cs="Tahoma"/>
        </w:rPr>
        <w:t xml:space="preserve"> utilizando el</w:t>
      </w:r>
      <w:r w:rsidRPr="001E6738">
        <w:rPr>
          <w:rFonts w:ascii="Tahoma" w:hAnsi="Tahoma" w:cs="Tahoma"/>
        </w:rPr>
        <w:t xml:space="preserve"> refuerzo positivo, supervisión extensa, restricción de derechos </w:t>
      </w:r>
      <w:r w:rsidR="00312ED5">
        <w:rPr>
          <w:rFonts w:ascii="Tahoma" w:hAnsi="Tahoma" w:cs="Tahoma"/>
        </w:rPr>
        <w:t>(</w:t>
      </w:r>
      <w:r w:rsidRPr="001E6738">
        <w:rPr>
          <w:rFonts w:ascii="Tahoma" w:hAnsi="Tahoma" w:cs="Tahoma"/>
        </w:rPr>
        <w:t>en todos los entornos</w:t>
      </w:r>
      <w:r w:rsidR="00312ED5">
        <w:rPr>
          <w:rFonts w:ascii="Tahoma" w:hAnsi="Tahoma" w:cs="Tahoma"/>
        </w:rPr>
        <w:t>)</w:t>
      </w:r>
      <w:r w:rsidRPr="001E6738">
        <w:rPr>
          <w:rFonts w:ascii="Tahoma" w:hAnsi="Tahoma" w:cs="Tahoma"/>
        </w:rPr>
        <w:t>, u otra intervención</w:t>
      </w:r>
      <w:r w:rsidR="00C115D6">
        <w:rPr>
          <w:rFonts w:ascii="Tahoma" w:hAnsi="Tahoma" w:cs="Tahoma"/>
        </w:rPr>
        <w:t xml:space="preserve"> a ser</w:t>
      </w:r>
      <w:r w:rsidRPr="001E6738">
        <w:rPr>
          <w:rFonts w:ascii="Tahoma" w:hAnsi="Tahoma" w:cs="Tahoma"/>
        </w:rPr>
        <w:t xml:space="preserve"> realizada por personal o cuidadores no remunerados). </w:t>
      </w:r>
      <w:r w:rsidR="006D5A4F">
        <w:rPr>
          <w:rFonts w:ascii="Tahoma" w:hAnsi="Tahoma" w:cs="Tahoma"/>
        </w:rPr>
        <w:t>Esto i</w:t>
      </w:r>
      <w:r w:rsidRPr="001E6738">
        <w:rPr>
          <w:rFonts w:ascii="Tahoma" w:hAnsi="Tahoma" w:cs="Tahoma"/>
        </w:rPr>
        <w:t>ncluye medicamentos que son parte del plan conductual del miembro.</w:t>
      </w:r>
    </w:p>
    <w:p w14:paraId="3CAF25BB" w14:textId="066F29B0" w:rsidR="007A03B1" w:rsidRPr="001E6738" w:rsidRDefault="007A03B1" w:rsidP="007A03B1">
      <w:pPr>
        <w:pStyle w:val="NormalWeb"/>
        <w:numPr>
          <w:ilvl w:val="0"/>
          <w:numId w:val="3"/>
        </w:numPr>
        <w:rPr>
          <w:rFonts w:ascii="Tahoma" w:hAnsi="Tahoma" w:cs="Tahoma"/>
        </w:rPr>
      </w:pPr>
      <w:r w:rsidRPr="001E6738">
        <w:rPr>
          <w:rStyle w:val="Strong"/>
          <w:rFonts w:ascii="Tahoma" w:hAnsi="Tahoma" w:cs="Tahoma"/>
        </w:rPr>
        <w:t>Medicación para manejo de conductas</w:t>
      </w:r>
      <w:r w:rsidRPr="001E6738">
        <w:rPr>
          <w:rFonts w:ascii="Tahoma" w:hAnsi="Tahoma" w:cs="Tahoma"/>
        </w:rPr>
        <w:t xml:space="preserve"> - Se utilizan medicamentos para manejar conductas</w:t>
      </w:r>
      <w:r w:rsidR="00A15A39">
        <w:rPr>
          <w:rFonts w:ascii="Tahoma" w:hAnsi="Tahoma" w:cs="Tahoma"/>
        </w:rPr>
        <w:t xml:space="preserve">. </w:t>
      </w:r>
      <w:r w:rsidR="00A15A39" w:rsidRPr="00A15A39">
        <w:rPr>
          <w:rFonts w:ascii="Tahoma" w:hAnsi="Tahoma" w:cs="Tahoma"/>
        </w:rPr>
        <w:t>Si los medicamentos se utilizan para tratar otros problemas de salud, no seleccione es</w:t>
      </w:r>
      <w:r w:rsidR="00A15A39">
        <w:rPr>
          <w:rFonts w:ascii="Tahoma" w:hAnsi="Tahoma" w:cs="Tahoma"/>
        </w:rPr>
        <w:t>te elemento</w:t>
      </w:r>
      <w:r w:rsidR="00A15A39" w:rsidRPr="00A15A39">
        <w:rPr>
          <w:rFonts w:ascii="Tahoma" w:hAnsi="Tahoma" w:cs="Tahoma"/>
        </w:rPr>
        <w:t xml:space="preserve">. Seleccione este </w:t>
      </w:r>
      <w:r w:rsidR="00A15A39">
        <w:rPr>
          <w:rFonts w:ascii="Tahoma" w:hAnsi="Tahoma" w:cs="Tahoma"/>
        </w:rPr>
        <w:t>elemento</w:t>
      </w:r>
      <w:r w:rsidR="00A15A39" w:rsidRPr="00A15A39">
        <w:rPr>
          <w:rFonts w:ascii="Tahoma" w:hAnsi="Tahoma" w:cs="Tahoma"/>
        </w:rPr>
        <w:t xml:space="preserve"> sólo para el uso continuado de medicamentos para controlar conductas</w:t>
      </w:r>
    </w:p>
    <w:p w14:paraId="6D81C226" w14:textId="32F18520" w:rsidR="00606161" w:rsidRPr="001E6738" w:rsidRDefault="007A03B1" w:rsidP="007A03B1">
      <w:pPr>
        <w:numPr>
          <w:ilvl w:val="0"/>
          <w:numId w:val="3"/>
        </w:numPr>
        <w:pBdr>
          <w:top w:val="nil"/>
          <w:left w:val="nil"/>
          <w:bottom w:val="nil"/>
          <w:right w:val="nil"/>
          <w:between w:val="nil"/>
        </w:pBdr>
      </w:pPr>
      <w:r w:rsidRPr="001E6738">
        <w:rPr>
          <w:rStyle w:val="Strong"/>
        </w:rPr>
        <w:t>Ninguna e intervención es necesaria</w:t>
      </w:r>
      <w:r w:rsidRPr="001E6738">
        <w:t xml:space="preserve">- No hay intervenciones actualmente para el </w:t>
      </w:r>
      <w:r w:rsidR="00911C50" w:rsidRPr="001E6738">
        <w:t>comportamiento,</w:t>
      </w:r>
      <w:r w:rsidRPr="001E6738">
        <w:t xml:space="preserve"> pero se necesitan intervenciones</w:t>
      </w:r>
    </w:p>
    <w:p w14:paraId="26021DB3" w14:textId="4BAAB5D7" w:rsidR="00606161" w:rsidRPr="001E6738" w:rsidRDefault="007A03B1" w:rsidP="007A03B1">
      <w:pPr>
        <w:pStyle w:val="NormalWeb"/>
        <w:rPr>
          <w:rFonts w:ascii="Tahoma" w:hAnsi="Tahoma" w:cs="Tahoma"/>
        </w:rPr>
      </w:pPr>
      <w:r w:rsidRPr="001E6738">
        <w:rPr>
          <w:rFonts w:ascii="Tahoma" w:hAnsi="Tahoma" w:cs="Tahoma"/>
        </w:rPr>
        <w:t>Para cada intervención seleccionada, elija la frecuencia con la que se utiliza la intervención:</w:t>
      </w:r>
    </w:p>
    <w:p w14:paraId="3A3A131A" w14:textId="5727AC06" w:rsidR="00606161" w:rsidRPr="001E6738" w:rsidRDefault="005C7159">
      <w:pPr>
        <w:numPr>
          <w:ilvl w:val="0"/>
          <w:numId w:val="9"/>
        </w:numPr>
        <w:pBdr>
          <w:top w:val="nil"/>
          <w:left w:val="nil"/>
          <w:bottom w:val="nil"/>
          <w:right w:val="nil"/>
          <w:between w:val="nil"/>
        </w:pBdr>
        <w:spacing w:after="0"/>
      </w:pPr>
      <w:r w:rsidRPr="001E6738">
        <w:rPr>
          <w:color w:val="000000"/>
        </w:rPr>
        <w:t xml:space="preserve">No </w:t>
      </w:r>
      <w:r w:rsidR="007A03B1" w:rsidRPr="001E6738">
        <w:rPr>
          <w:color w:val="000000"/>
        </w:rPr>
        <w:t>a</w:t>
      </w:r>
      <w:r w:rsidRPr="001E6738">
        <w:rPr>
          <w:color w:val="000000"/>
        </w:rPr>
        <w:t>plicable</w:t>
      </w:r>
    </w:p>
    <w:p w14:paraId="550F8E68" w14:textId="77777777" w:rsidR="007A03B1" w:rsidRPr="001E6738" w:rsidRDefault="007A03B1" w:rsidP="007A03B1">
      <w:pPr>
        <w:pStyle w:val="NormalWeb"/>
        <w:numPr>
          <w:ilvl w:val="0"/>
          <w:numId w:val="9"/>
        </w:numPr>
        <w:rPr>
          <w:rFonts w:ascii="Tahoma" w:hAnsi="Tahoma" w:cs="Tahoma"/>
        </w:rPr>
      </w:pPr>
      <w:r w:rsidRPr="001E6738">
        <w:rPr>
          <w:rFonts w:ascii="Tahoma" w:hAnsi="Tahoma" w:cs="Tahoma"/>
        </w:rPr>
        <w:t>Menos de una vez al mes hasta una vez por mes</w:t>
      </w:r>
    </w:p>
    <w:p w14:paraId="50D70745" w14:textId="77777777" w:rsidR="007A03B1" w:rsidRPr="001E6738" w:rsidRDefault="007A03B1" w:rsidP="007A03B1">
      <w:pPr>
        <w:pStyle w:val="NormalWeb"/>
        <w:numPr>
          <w:ilvl w:val="0"/>
          <w:numId w:val="9"/>
        </w:numPr>
        <w:rPr>
          <w:rFonts w:ascii="Tahoma" w:hAnsi="Tahoma" w:cs="Tahoma"/>
        </w:rPr>
      </w:pPr>
      <w:r w:rsidRPr="001E6738">
        <w:rPr>
          <w:rFonts w:ascii="Tahoma" w:hAnsi="Tahoma" w:cs="Tahoma"/>
        </w:rPr>
        <w:t>Más de una vez por mes y hasta semanalmente</w:t>
      </w:r>
    </w:p>
    <w:p w14:paraId="643EB396" w14:textId="77777777" w:rsidR="007A03B1" w:rsidRPr="001E6738" w:rsidRDefault="007A03B1" w:rsidP="007A03B1">
      <w:pPr>
        <w:pStyle w:val="NormalWeb"/>
        <w:numPr>
          <w:ilvl w:val="0"/>
          <w:numId w:val="9"/>
        </w:numPr>
        <w:rPr>
          <w:rFonts w:ascii="Tahoma" w:hAnsi="Tahoma" w:cs="Tahoma"/>
        </w:rPr>
      </w:pPr>
      <w:r w:rsidRPr="001E6738">
        <w:rPr>
          <w:rFonts w:ascii="Tahoma" w:hAnsi="Tahoma" w:cs="Tahoma"/>
        </w:rPr>
        <w:t>Más de una vez por semana y hasta diariamente</w:t>
      </w:r>
    </w:p>
    <w:p w14:paraId="547C734F" w14:textId="77777777" w:rsidR="007A03B1" w:rsidRPr="001E6738" w:rsidRDefault="007A03B1" w:rsidP="007A03B1">
      <w:pPr>
        <w:pStyle w:val="NormalWeb"/>
        <w:numPr>
          <w:ilvl w:val="0"/>
          <w:numId w:val="9"/>
        </w:numPr>
        <w:rPr>
          <w:rFonts w:ascii="Tahoma" w:hAnsi="Tahoma" w:cs="Tahoma"/>
        </w:rPr>
      </w:pPr>
      <w:r w:rsidRPr="001E6738">
        <w:rPr>
          <w:rFonts w:ascii="Tahoma" w:hAnsi="Tahoma" w:cs="Tahoma"/>
        </w:rPr>
        <w:t>2+ veces por día (al menos 5 días por semana)</w:t>
      </w:r>
    </w:p>
    <w:p w14:paraId="0CC03FBB" w14:textId="31F40025" w:rsidR="00606161" w:rsidRPr="001E6738" w:rsidRDefault="00606161" w:rsidP="00B0350F">
      <w:pPr>
        <w:pBdr>
          <w:top w:val="nil"/>
          <w:left w:val="nil"/>
          <w:bottom w:val="nil"/>
          <w:right w:val="nil"/>
          <w:between w:val="nil"/>
        </w:pBdr>
        <w:ind w:left="720"/>
      </w:pPr>
    </w:p>
    <w:p w14:paraId="465996F1" w14:textId="7A58EB6F" w:rsidR="00606161" w:rsidRPr="001E6738" w:rsidRDefault="005C7159">
      <w:pPr>
        <w:pStyle w:val="Heading1"/>
      </w:pPr>
      <w:r w:rsidRPr="001E6738">
        <w:t>Memor</w:t>
      </w:r>
      <w:r w:rsidR="008D41CB" w:rsidRPr="001E6738">
        <w:t>ia</w:t>
      </w:r>
      <w:r w:rsidRPr="001E6738">
        <w:t xml:space="preserve"> </w:t>
      </w:r>
      <w:r w:rsidR="008D41CB" w:rsidRPr="001E6738">
        <w:t>y</w:t>
      </w:r>
      <w:r w:rsidRPr="001E6738">
        <w:t xml:space="preserve"> Cogni</w:t>
      </w:r>
      <w:r w:rsidR="008D41CB" w:rsidRPr="001E6738">
        <w:t>c</w:t>
      </w:r>
      <w:r w:rsidRPr="001E6738">
        <w:t>i</w:t>
      </w:r>
      <w:r w:rsidR="008D41CB" w:rsidRPr="001E6738">
        <w:t>ó</w:t>
      </w:r>
      <w:r w:rsidRPr="001E6738">
        <w:t>n</w:t>
      </w:r>
    </w:p>
    <w:p w14:paraId="76006341" w14:textId="4D37BC65" w:rsidR="00606161" w:rsidRPr="001E6738" w:rsidRDefault="00745EE4" w:rsidP="00745EE4">
      <w:pPr>
        <w:pStyle w:val="NormalWeb"/>
        <w:rPr>
          <w:rFonts w:ascii="Tahoma" w:hAnsi="Tahoma" w:cs="Tahoma"/>
        </w:rPr>
      </w:pPr>
      <w:r w:rsidRPr="001E6738">
        <w:rPr>
          <w:rFonts w:ascii="Tahoma" w:hAnsi="Tahoma" w:cs="Tahoma"/>
        </w:rPr>
        <w:t xml:space="preserve">Elementos sobre memoria, </w:t>
      </w:r>
      <w:r w:rsidR="00412901" w:rsidRPr="00412901">
        <w:rPr>
          <w:rFonts w:ascii="Tahoma" w:hAnsi="Tahoma" w:cs="Tahoma"/>
        </w:rPr>
        <w:t>atención, resolución de problemas, planificación, juicio y toma de decisiones diarias utilizan las siguientes opciones de respuesta</w:t>
      </w:r>
      <w:r w:rsidRPr="001E6738">
        <w:rPr>
          <w:rFonts w:ascii="Tahoma" w:hAnsi="Tahoma" w:cs="Tahoma"/>
        </w:rPr>
        <w:t>:</w:t>
      </w:r>
    </w:p>
    <w:p w14:paraId="32C78CC0" w14:textId="2BDA333E" w:rsidR="00B16457" w:rsidRPr="001E6738" w:rsidRDefault="001956D7" w:rsidP="000457CA">
      <w:pPr>
        <w:pStyle w:val="NoSpacing"/>
        <w:numPr>
          <w:ilvl w:val="0"/>
          <w:numId w:val="33"/>
        </w:numPr>
        <w:rPr>
          <w:rStyle w:val="Strong"/>
          <w:b w:val="0"/>
          <w:bCs w:val="0"/>
          <w:lang w:val="es-419"/>
        </w:rPr>
      </w:pPr>
      <w:bookmarkStart w:id="1" w:name="_Hlk194421392"/>
      <w:r>
        <w:rPr>
          <w:rStyle w:val="Strong"/>
          <w:lang w:val="es-419"/>
        </w:rPr>
        <w:t>Sin</w:t>
      </w:r>
      <w:r w:rsidR="00B16457" w:rsidRPr="001E6738">
        <w:rPr>
          <w:rStyle w:val="Strong"/>
          <w:lang w:val="es-419"/>
        </w:rPr>
        <w:t xml:space="preserve"> </w:t>
      </w:r>
      <w:r w:rsidR="00EA0C5D">
        <w:rPr>
          <w:rStyle w:val="Strong"/>
          <w:lang w:val="es-419"/>
        </w:rPr>
        <w:t>D</w:t>
      </w:r>
      <w:r w:rsidR="003918E8" w:rsidRPr="003918E8">
        <w:rPr>
          <w:rStyle w:val="Strong"/>
          <w:lang w:val="es-419"/>
        </w:rPr>
        <w:t>iscapaci</w:t>
      </w:r>
      <w:r w:rsidR="003918E8">
        <w:rPr>
          <w:rStyle w:val="Strong"/>
          <w:lang w:val="es-419"/>
        </w:rPr>
        <w:t>dad</w:t>
      </w:r>
      <w:r w:rsidR="00B16457" w:rsidRPr="001E6738">
        <w:rPr>
          <w:rStyle w:val="Strong"/>
          <w:lang w:val="es-419"/>
        </w:rPr>
        <w:t>: No demuestra dificultad:</w:t>
      </w:r>
      <w:r w:rsidR="00B16457" w:rsidRPr="001E6738">
        <w:rPr>
          <w:rStyle w:val="Strong"/>
          <w:b w:val="0"/>
          <w:bCs w:val="0"/>
          <w:lang w:val="es-419"/>
        </w:rPr>
        <w:t xml:space="preserve"> No hay impacto notable en el funcionamiento; las tareas se realizan sin limitaciones </w:t>
      </w:r>
      <w:r w:rsidR="001311D7">
        <w:rPr>
          <w:rStyle w:val="Strong"/>
          <w:b w:val="0"/>
          <w:bCs w:val="0"/>
          <w:lang w:val="es-419"/>
        </w:rPr>
        <w:t>o</w:t>
      </w:r>
      <w:r w:rsidR="00B16457" w:rsidRPr="001E6738">
        <w:rPr>
          <w:rStyle w:val="Strong"/>
          <w:b w:val="0"/>
          <w:bCs w:val="0"/>
          <w:lang w:val="es-419"/>
        </w:rPr>
        <w:t xml:space="preserve"> desafíos.</w:t>
      </w:r>
    </w:p>
    <w:p w14:paraId="2C6F61AA" w14:textId="49B9D708" w:rsidR="00B16457" w:rsidRPr="001E6738" w:rsidRDefault="003918E8" w:rsidP="000457CA">
      <w:pPr>
        <w:pStyle w:val="NoSpacing"/>
        <w:numPr>
          <w:ilvl w:val="0"/>
          <w:numId w:val="33"/>
        </w:numPr>
        <w:rPr>
          <w:rStyle w:val="Strong"/>
          <w:b w:val="0"/>
          <w:bCs w:val="0"/>
          <w:lang w:val="es-419"/>
        </w:rPr>
      </w:pPr>
      <w:r w:rsidRPr="003918E8">
        <w:rPr>
          <w:rStyle w:val="Strong"/>
          <w:lang w:val="es-419"/>
        </w:rPr>
        <w:t xml:space="preserve">Levemente </w:t>
      </w:r>
      <w:r w:rsidR="00EA0C5D">
        <w:rPr>
          <w:rStyle w:val="Strong"/>
          <w:lang w:val="es-419"/>
        </w:rPr>
        <w:t>D</w:t>
      </w:r>
      <w:r w:rsidRPr="003918E8">
        <w:rPr>
          <w:rStyle w:val="Strong"/>
          <w:lang w:val="es-419"/>
        </w:rPr>
        <w:t>iscapacitado</w:t>
      </w:r>
      <w:r w:rsidR="00B16457" w:rsidRPr="001E6738">
        <w:rPr>
          <w:rStyle w:val="Strong"/>
          <w:lang w:val="es-419"/>
        </w:rPr>
        <w:t>: Demuestra cierta dificultad (limitada pero presente):</w:t>
      </w:r>
      <w:r w:rsidR="00B16457" w:rsidRPr="001E6738">
        <w:rPr>
          <w:rStyle w:val="Strong"/>
          <w:b w:val="0"/>
          <w:bCs w:val="0"/>
          <w:lang w:val="es-419"/>
        </w:rPr>
        <w:t xml:space="preserve"> El impacto notable en el funcionamiento es </w:t>
      </w:r>
      <w:r w:rsidR="001E6738" w:rsidRPr="001E6738">
        <w:rPr>
          <w:rStyle w:val="Strong"/>
          <w:b w:val="0"/>
          <w:bCs w:val="0"/>
          <w:lang w:val="es-419"/>
        </w:rPr>
        <w:t>limitado,</w:t>
      </w:r>
      <w:r w:rsidR="00B16457" w:rsidRPr="001E6738">
        <w:rPr>
          <w:rStyle w:val="Strong"/>
          <w:b w:val="0"/>
          <w:bCs w:val="0"/>
          <w:lang w:val="es-419"/>
        </w:rPr>
        <w:t xml:space="preserve"> pero podría ser diario. </w:t>
      </w:r>
    </w:p>
    <w:p w14:paraId="48028E46" w14:textId="068806DA" w:rsidR="00B16457" w:rsidRPr="001E6738" w:rsidRDefault="003918E8" w:rsidP="000457CA">
      <w:pPr>
        <w:pStyle w:val="NoSpacing"/>
        <w:numPr>
          <w:ilvl w:val="0"/>
          <w:numId w:val="33"/>
        </w:numPr>
        <w:rPr>
          <w:rStyle w:val="Strong"/>
          <w:b w:val="0"/>
          <w:bCs w:val="0"/>
          <w:lang w:val="es-419"/>
        </w:rPr>
      </w:pPr>
      <w:r w:rsidRPr="003918E8">
        <w:rPr>
          <w:rStyle w:val="Strong"/>
          <w:lang w:val="es-419"/>
        </w:rPr>
        <w:t xml:space="preserve">Moderadamente </w:t>
      </w:r>
      <w:r w:rsidR="00EA0C5D">
        <w:rPr>
          <w:rStyle w:val="Strong"/>
          <w:lang w:val="es-419"/>
        </w:rPr>
        <w:t>D</w:t>
      </w:r>
      <w:r w:rsidRPr="003918E8">
        <w:rPr>
          <w:rStyle w:val="Strong"/>
          <w:lang w:val="es-419"/>
        </w:rPr>
        <w:t>iscapacitado</w:t>
      </w:r>
      <w:r w:rsidR="00B16457" w:rsidRPr="001E6738">
        <w:rPr>
          <w:rStyle w:val="Strong"/>
          <w:lang w:val="es-419"/>
        </w:rPr>
        <w:t xml:space="preserve">: Demuestra marcada dificultad (frecuentemente presente): </w:t>
      </w:r>
      <w:r w:rsidR="00B16457" w:rsidRPr="001E6738">
        <w:rPr>
          <w:rStyle w:val="Strong"/>
          <w:b w:val="0"/>
          <w:bCs w:val="0"/>
          <w:lang w:val="es-419"/>
        </w:rPr>
        <w:t xml:space="preserve">El impacto notable en el funcionamiento se produce regularmente a lo largo del día. </w:t>
      </w:r>
    </w:p>
    <w:p w14:paraId="2518F344" w14:textId="3FF85B53" w:rsidR="00B16457" w:rsidRPr="001E6738" w:rsidRDefault="003918E8" w:rsidP="000457CA">
      <w:pPr>
        <w:pStyle w:val="NoSpacing"/>
        <w:numPr>
          <w:ilvl w:val="0"/>
          <w:numId w:val="33"/>
        </w:numPr>
        <w:rPr>
          <w:rStyle w:val="Strong"/>
          <w:b w:val="0"/>
          <w:bCs w:val="0"/>
          <w:lang w:val="es-419"/>
        </w:rPr>
      </w:pPr>
      <w:r>
        <w:rPr>
          <w:rStyle w:val="Strong"/>
          <w:lang w:val="es-419"/>
        </w:rPr>
        <w:t>Severamente</w:t>
      </w:r>
      <w:r w:rsidR="00B16457" w:rsidRPr="001E6738">
        <w:rPr>
          <w:rStyle w:val="Strong"/>
          <w:lang w:val="es-419"/>
        </w:rPr>
        <w:t xml:space="preserve"> </w:t>
      </w:r>
      <w:r w:rsidR="00EA0C5D">
        <w:rPr>
          <w:rStyle w:val="Strong"/>
          <w:lang w:val="es-419"/>
        </w:rPr>
        <w:t>D</w:t>
      </w:r>
      <w:r w:rsidRPr="003918E8">
        <w:rPr>
          <w:rStyle w:val="Strong"/>
          <w:lang w:val="es-419"/>
        </w:rPr>
        <w:t>iscapacitado</w:t>
      </w:r>
      <w:r w:rsidR="00B16457" w:rsidRPr="001E6738">
        <w:rPr>
          <w:rStyle w:val="Strong"/>
          <w:lang w:val="es-419"/>
        </w:rPr>
        <w:t>: Demuestra dificultad extrema (casi siempre a siempre presente):</w:t>
      </w:r>
      <w:r w:rsidR="00B16457" w:rsidRPr="001E6738">
        <w:rPr>
          <w:rStyle w:val="Strong"/>
          <w:b w:val="0"/>
          <w:bCs w:val="0"/>
          <w:lang w:val="es-419"/>
        </w:rPr>
        <w:t xml:space="preserve"> El impacto notable en el funcionamiento se produce de forma continua, permanente a lo largo del día.</w:t>
      </w:r>
    </w:p>
    <w:p w14:paraId="03B564A0" w14:textId="307D81E4" w:rsidR="00B16457" w:rsidRPr="001E6738" w:rsidRDefault="00A92AF5" w:rsidP="000457CA">
      <w:pPr>
        <w:pStyle w:val="ListParagraph"/>
        <w:numPr>
          <w:ilvl w:val="0"/>
          <w:numId w:val="33"/>
        </w:numPr>
      </w:pPr>
      <w:r>
        <w:rPr>
          <w:rStyle w:val="Strong"/>
        </w:rPr>
        <w:t>D</w:t>
      </w:r>
      <w:r w:rsidRPr="003918E8">
        <w:rPr>
          <w:rStyle w:val="Strong"/>
        </w:rPr>
        <w:t>iscapaci</w:t>
      </w:r>
      <w:r>
        <w:rPr>
          <w:rStyle w:val="Strong"/>
        </w:rPr>
        <w:t>dad</w:t>
      </w:r>
      <w:r w:rsidRPr="001E6738">
        <w:rPr>
          <w:rStyle w:val="Strong"/>
        </w:rPr>
        <w:t xml:space="preserve"> </w:t>
      </w:r>
      <w:r w:rsidR="00B16457" w:rsidRPr="001E6738">
        <w:rPr>
          <w:rStyle w:val="Strong"/>
        </w:rPr>
        <w:t xml:space="preserve">presente, incapaz de determinar el grado de </w:t>
      </w:r>
      <w:bookmarkEnd w:id="1"/>
      <w:r w:rsidR="002C72ED">
        <w:rPr>
          <w:rStyle w:val="Strong"/>
        </w:rPr>
        <w:t>d</w:t>
      </w:r>
      <w:r w:rsidR="002C72ED" w:rsidRPr="003918E8">
        <w:rPr>
          <w:rStyle w:val="Strong"/>
        </w:rPr>
        <w:t>iscapaci</w:t>
      </w:r>
      <w:r w:rsidR="002C72ED">
        <w:rPr>
          <w:rStyle w:val="Strong"/>
        </w:rPr>
        <w:t>dad</w:t>
      </w:r>
    </w:p>
    <w:p w14:paraId="649619A1" w14:textId="2AB52E13" w:rsidR="00606161" w:rsidRPr="001E6738" w:rsidRDefault="005C7159" w:rsidP="00087B4A">
      <w:pPr>
        <w:ind w:left="540"/>
      </w:pPr>
      <w:r w:rsidRPr="001E6738">
        <w:rPr>
          <w:noProof/>
        </w:rPr>
        <w:drawing>
          <wp:inline distT="0" distB="0" distL="0" distR="0" wp14:anchorId="79E4A39B" wp14:editId="6EC84207">
            <wp:extent cx="5604206" cy="539750"/>
            <wp:effectExtent l="0" t="0" r="0" b="0"/>
            <wp:docPr id="1941864102" name="image1.png" descr="A visual of the rating scale from No Impairment to Severe Impairment. The No Impairment half circle has no shading, the Mild Impairment half circle has less than half shading, the Moderate Impairment half circle has more than half shading, the Severe Impairment half circle has full shading, and the Unable to Determine half circle has a question mark in it.  "/>
            <wp:cNvGraphicFramePr/>
            <a:graphic xmlns:a="http://schemas.openxmlformats.org/drawingml/2006/main">
              <a:graphicData uri="http://schemas.openxmlformats.org/drawingml/2006/picture">
                <pic:pic xmlns:pic="http://schemas.openxmlformats.org/drawingml/2006/picture">
                  <pic:nvPicPr>
                    <pic:cNvPr id="0" name="image1.png" descr="A visual of the rating scale from No Impairment to Severe Impairment. The No Impairment half circle has no shading, the Mild Impairment half circle has less than half shading, the Moderate Impairment half circle has more than half shading, the Severe Impairment half circle has full shading, and the Unable to Determine half circle has a question mark in it.  "/>
                    <pic:cNvPicPr preferRelativeResize="0"/>
                  </pic:nvPicPr>
                  <pic:blipFill>
                    <a:blip r:embed="rId8"/>
                    <a:srcRect/>
                    <a:stretch>
                      <a:fillRect/>
                    </a:stretch>
                  </pic:blipFill>
                  <pic:spPr>
                    <a:xfrm>
                      <a:off x="0" y="0"/>
                      <a:ext cx="5610979" cy="540402"/>
                    </a:xfrm>
                    <a:prstGeom prst="rect">
                      <a:avLst/>
                    </a:prstGeom>
                    <a:ln/>
                  </pic:spPr>
                </pic:pic>
              </a:graphicData>
            </a:graphic>
          </wp:inline>
        </w:drawing>
      </w:r>
    </w:p>
    <w:p w14:paraId="61253C98" w14:textId="08649747" w:rsidR="009549E3" w:rsidRDefault="00E846D5" w:rsidP="009549E3">
      <w:pPr>
        <w:pStyle w:val="NoSpacing"/>
        <w:rPr>
          <w:lang w:val="es-419"/>
        </w:rPr>
      </w:pPr>
      <w:r w:rsidRPr="001E6738">
        <w:rPr>
          <w:lang w:val="es-419"/>
        </w:rPr>
        <w:t xml:space="preserve">El </w:t>
      </w:r>
      <w:r>
        <w:rPr>
          <w:lang w:val="es-419"/>
        </w:rPr>
        <w:t>e</w:t>
      </w:r>
      <w:r w:rsidRPr="001E6738">
        <w:rPr>
          <w:lang w:val="es-419"/>
        </w:rPr>
        <w:t>lemento</w:t>
      </w:r>
      <w:r w:rsidR="009549E3" w:rsidRPr="001E6738">
        <w:rPr>
          <w:lang w:val="es-419"/>
        </w:rPr>
        <w:t xml:space="preserve"> </w:t>
      </w:r>
      <w:r w:rsidR="00DC7E38" w:rsidRPr="00551512">
        <w:rPr>
          <w:color w:val="000000"/>
          <w:lang w:val="es-US"/>
        </w:rPr>
        <w:t>“</w:t>
      </w:r>
      <w:r w:rsidR="009549E3" w:rsidRPr="001E6738">
        <w:rPr>
          <w:lang w:val="es-419"/>
        </w:rPr>
        <w:t xml:space="preserve">El miembro puede </w:t>
      </w:r>
      <w:r w:rsidR="00DC7E38">
        <w:rPr>
          <w:lang w:val="es-419"/>
        </w:rPr>
        <w:t>encontrar su camino</w:t>
      </w:r>
      <w:r w:rsidR="009549E3" w:rsidRPr="001E6738">
        <w:rPr>
          <w:lang w:val="es-419"/>
        </w:rPr>
        <w:t xml:space="preserve"> en entornos </w:t>
      </w:r>
      <w:r w:rsidR="0052561C">
        <w:rPr>
          <w:lang w:val="es-419"/>
        </w:rPr>
        <w:t>no familiarizados</w:t>
      </w:r>
      <w:r w:rsidR="009549E3" w:rsidRPr="001E6738">
        <w:rPr>
          <w:lang w:val="es-419"/>
        </w:rPr>
        <w:t xml:space="preserve"> independiente</w:t>
      </w:r>
      <w:r w:rsidR="00C4336D">
        <w:rPr>
          <w:lang w:val="es-419"/>
        </w:rPr>
        <w:t>mente</w:t>
      </w:r>
      <w:r w:rsidR="009549E3" w:rsidRPr="001E6738">
        <w:rPr>
          <w:lang w:val="es-419"/>
        </w:rPr>
        <w:t>, incluso con dispositivo(s) de ayuda</w:t>
      </w:r>
      <w:r w:rsidR="003C7662" w:rsidRPr="001E6738">
        <w:rPr>
          <w:lang w:val="es-419"/>
        </w:rPr>
        <w:t>,</w:t>
      </w:r>
      <w:r w:rsidR="003C7662" w:rsidRPr="00551512">
        <w:rPr>
          <w:color w:val="000000"/>
          <w:lang w:val="es-US"/>
        </w:rPr>
        <w:t>”</w:t>
      </w:r>
      <w:r w:rsidR="003C7662" w:rsidRPr="001E6738">
        <w:rPr>
          <w:lang w:val="es-419"/>
        </w:rPr>
        <w:t xml:space="preserve"> se</w:t>
      </w:r>
      <w:r w:rsidR="009549E3" w:rsidRPr="001E6738">
        <w:rPr>
          <w:lang w:val="es-419"/>
        </w:rPr>
        <w:t xml:space="preserve"> </w:t>
      </w:r>
      <w:r w:rsidR="008E446E" w:rsidRPr="001E6738">
        <w:rPr>
          <w:lang w:val="es-419"/>
        </w:rPr>
        <w:t>respond</w:t>
      </w:r>
      <w:r w:rsidR="008E446E">
        <w:rPr>
          <w:lang w:val="es-419"/>
        </w:rPr>
        <w:t>erán</w:t>
      </w:r>
      <w:r w:rsidR="00A1385F" w:rsidRPr="001E6738">
        <w:rPr>
          <w:lang w:val="es-419"/>
        </w:rPr>
        <w:t xml:space="preserve"> </w:t>
      </w:r>
      <w:r w:rsidR="009549E3" w:rsidRPr="001E6738">
        <w:rPr>
          <w:lang w:val="es-419"/>
        </w:rPr>
        <w:t>con:</w:t>
      </w:r>
    </w:p>
    <w:p w14:paraId="56E34218" w14:textId="77777777" w:rsidR="00E846D5" w:rsidRPr="001E6738" w:rsidRDefault="00E846D5" w:rsidP="009549E3">
      <w:pPr>
        <w:pStyle w:val="NoSpacing"/>
        <w:rPr>
          <w:lang w:val="es-419"/>
        </w:rPr>
      </w:pPr>
    </w:p>
    <w:p w14:paraId="6C92754C" w14:textId="1951A24D" w:rsidR="009549E3" w:rsidRPr="001E6738" w:rsidRDefault="009549E3" w:rsidP="00731142">
      <w:pPr>
        <w:pStyle w:val="NoSpacing"/>
        <w:numPr>
          <w:ilvl w:val="0"/>
          <w:numId w:val="32"/>
        </w:numPr>
        <w:rPr>
          <w:lang w:val="es-419"/>
        </w:rPr>
      </w:pPr>
      <w:r w:rsidRPr="001E6738">
        <w:rPr>
          <w:lang w:val="es-419"/>
        </w:rPr>
        <w:t>Sí</w:t>
      </w:r>
    </w:p>
    <w:p w14:paraId="49AADBE5" w14:textId="102802E4" w:rsidR="009549E3" w:rsidRPr="001E6738" w:rsidRDefault="009549E3" w:rsidP="00731142">
      <w:pPr>
        <w:pStyle w:val="NoSpacing"/>
        <w:numPr>
          <w:ilvl w:val="0"/>
          <w:numId w:val="32"/>
        </w:numPr>
        <w:rPr>
          <w:lang w:val="es-419"/>
        </w:rPr>
      </w:pPr>
      <w:r w:rsidRPr="001E6738">
        <w:rPr>
          <w:lang w:val="es-419"/>
        </w:rPr>
        <w:t>No</w:t>
      </w:r>
    </w:p>
    <w:p w14:paraId="3AC2C0A0" w14:textId="2918E170" w:rsidR="009549E3" w:rsidRDefault="003C7662" w:rsidP="00731142">
      <w:pPr>
        <w:pStyle w:val="NoSpacing"/>
        <w:numPr>
          <w:ilvl w:val="0"/>
          <w:numId w:val="32"/>
        </w:numPr>
        <w:rPr>
          <w:lang w:val="es-419"/>
        </w:rPr>
      </w:pPr>
      <w:r>
        <w:rPr>
          <w:lang w:val="es-419"/>
        </w:rPr>
        <w:t>Desconocido</w:t>
      </w:r>
    </w:p>
    <w:p w14:paraId="20896C1B" w14:textId="77777777" w:rsidR="00E846D5" w:rsidRPr="001E6738" w:rsidRDefault="00E846D5" w:rsidP="009549E3">
      <w:pPr>
        <w:pStyle w:val="NoSpacing"/>
        <w:rPr>
          <w:lang w:val="es-419"/>
        </w:rPr>
      </w:pPr>
    </w:p>
    <w:p w14:paraId="5C648B32" w14:textId="22886840" w:rsidR="009549E3" w:rsidRDefault="00DA3C8F" w:rsidP="009549E3">
      <w:pPr>
        <w:pStyle w:val="NoSpacing"/>
        <w:rPr>
          <w:lang w:val="es-419"/>
        </w:rPr>
      </w:pPr>
      <w:r>
        <w:rPr>
          <w:lang w:val="es-419"/>
        </w:rPr>
        <w:t>El elemento</w:t>
      </w:r>
      <w:r w:rsidR="009549E3" w:rsidRPr="001E6738">
        <w:rPr>
          <w:lang w:val="es-419"/>
        </w:rPr>
        <w:t xml:space="preserve"> </w:t>
      </w:r>
      <w:r w:rsidR="0018103C" w:rsidRPr="00551512">
        <w:rPr>
          <w:color w:val="000000"/>
          <w:lang w:val="es-US"/>
        </w:rPr>
        <w:t>“</w:t>
      </w:r>
      <w:r w:rsidR="0049523C" w:rsidRPr="0049523C">
        <w:rPr>
          <w:lang w:val="es-419"/>
        </w:rPr>
        <w:t xml:space="preserve">Comprensión </w:t>
      </w:r>
      <w:r w:rsidR="0049523C">
        <w:rPr>
          <w:lang w:val="es-419"/>
        </w:rPr>
        <w:t>d</w:t>
      </w:r>
      <w:r w:rsidR="00A45320">
        <w:rPr>
          <w:lang w:val="es-419"/>
        </w:rPr>
        <w:t xml:space="preserve">el </w:t>
      </w:r>
      <w:r w:rsidR="009549E3" w:rsidRPr="001E6738">
        <w:rPr>
          <w:lang w:val="es-419"/>
        </w:rPr>
        <w:t>contenido verbal (excluyendo barreras lingüísticas),</w:t>
      </w:r>
      <w:r w:rsidR="00CF2E08" w:rsidRPr="00551512">
        <w:rPr>
          <w:color w:val="000000"/>
          <w:lang w:val="es-US"/>
        </w:rPr>
        <w:t>”</w:t>
      </w:r>
      <w:r w:rsidR="009549E3" w:rsidRPr="001E6738">
        <w:rPr>
          <w:lang w:val="es-419"/>
        </w:rPr>
        <w:t xml:space="preserve"> </w:t>
      </w:r>
      <w:r w:rsidR="00A722F6">
        <w:rPr>
          <w:lang w:val="es-419"/>
        </w:rPr>
        <w:t xml:space="preserve">será </w:t>
      </w:r>
      <w:r w:rsidR="009549E3" w:rsidRPr="001E6738">
        <w:rPr>
          <w:lang w:val="es-419"/>
        </w:rPr>
        <w:t>respond</w:t>
      </w:r>
      <w:r w:rsidR="00A722F6">
        <w:rPr>
          <w:lang w:val="es-419"/>
        </w:rPr>
        <w:t>ido</w:t>
      </w:r>
      <w:r w:rsidR="009549E3" w:rsidRPr="001E6738">
        <w:rPr>
          <w:lang w:val="es-419"/>
        </w:rPr>
        <w:t xml:space="preserve"> con:</w:t>
      </w:r>
    </w:p>
    <w:p w14:paraId="01B8AABB" w14:textId="77777777" w:rsidR="00E846D5" w:rsidRPr="001E6738" w:rsidRDefault="00E846D5" w:rsidP="009549E3">
      <w:pPr>
        <w:pStyle w:val="NoSpacing"/>
        <w:rPr>
          <w:lang w:val="es-419"/>
        </w:rPr>
      </w:pPr>
    </w:p>
    <w:p w14:paraId="183CEB89" w14:textId="771B9825" w:rsidR="009549E3" w:rsidRPr="001E6738" w:rsidRDefault="009549E3" w:rsidP="008A6176">
      <w:pPr>
        <w:pStyle w:val="NoSpacing"/>
        <w:numPr>
          <w:ilvl w:val="0"/>
          <w:numId w:val="31"/>
        </w:numPr>
        <w:rPr>
          <w:lang w:val="es-419"/>
        </w:rPr>
      </w:pPr>
      <w:r w:rsidRPr="00E846D5">
        <w:rPr>
          <w:b/>
          <w:bCs/>
          <w:lang w:val="es-419"/>
        </w:rPr>
        <w:t>Comprende:</w:t>
      </w:r>
      <w:r w:rsidRPr="001E6738">
        <w:rPr>
          <w:lang w:val="es-419"/>
        </w:rPr>
        <w:t xml:space="preserve"> Comprensión clara sin </w:t>
      </w:r>
      <w:r w:rsidR="00F8172F" w:rsidRPr="00F8172F">
        <w:rPr>
          <w:lang w:val="es-419"/>
        </w:rPr>
        <w:t>indicaciones</w:t>
      </w:r>
      <w:r w:rsidR="00F8172F">
        <w:rPr>
          <w:lang w:val="es-419"/>
        </w:rPr>
        <w:t xml:space="preserve"> o</w:t>
      </w:r>
      <w:r w:rsidRPr="001E6738">
        <w:rPr>
          <w:lang w:val="es-419"/>
        </w:rPr>
        <w:t xml:space="preserve"> repeticiones.</w:t>
      </w:r>
    </w:p>
    <w:p w14:paraId="7424AF99" w14:textId="76BD0EE9" w:rsidR="009549E3" w:rsidRPr="001E6738" w:rsidRDefault="009549E3" w:rsidP="008A6176">
      <w:pPr>
        <w:pStyle w:val="NoSpacing"/>
        <w:numPr>
          <w:ilvl w:val="0"/>
          <w:numId w:val="31"/>
        </w:numPr>
        <w:rPr>
          <w:lang w:val="es-419"/>
        </w:rPr>
      </w:pPr>
      <w:r w:rsidRPr="00E846D5">
        <w:rPr>
          <w:b/>
          <w:bCs/>
          <w:lang w:val="es-419"/>
        </w:rPr>
        <w:t>Normalmente comprende:</w:t>
      </w:r>
      <w:r w:rsidRPr="001E6738">
        <w:rPr>
          <w:lang w:val="es-419"/>
        </w:rPr>
        <w:t xml:space="preserve"> Entiende la mayoría de las </w:t>
      </w:r>
      <w:r w:rsidR="001E6738" w:rsidRPr="001E6738">
        <w:rPr>
          <w:lang w:val="es-419"/>
        </w:rPr>
        <w:t>conversaciones,</w:t>
      </w:r>
      <w:r w:rsidRPr="001E6738">
        <w:rPr>
          <w:lang w:val="es-419"/>
        </w:rPr>
        <w:t xml:space="preserve"> pero pierde alguna parte/intención del mensaje. Requiere </w:t>
      </w:r>
      <w:r w:rsidR="003636DC" w:rsidRPr="00F8172F">
        <w:rPr>
          <w:lang w:val="es-419"/>
        </w:rPr>
        <w:t>indicaciones</w:t>
      </w:r>
      <w:r w:rsidR="003636DC">
        <w:rPr>
          <w:lang w:val="es-419"/>
        </w:rPr>
        <w:t xml:space="preserve"> </w:t>
      </w:r>
      <w:r w:rsidRPr="001E6738">
        <w:rPr>
          <w:lang w:val="es-419"/>
        </w:rPr>
        <w:t>en ocasiones para comprender</w:t>
      </w:r>
    </w:p>
    <w:p w14:paraId="1F7402A3" w14:textId="12A8D994" w:rsidR="00E846D5" w:rsidRDefault="009549E3" w:rsidP="008A6176">
      <w:pPr>
        <w:pStyle w:val="NoSpacing"/>
        <w:numPr>
          <w:ilvl w:val="0"/>
          <w:numId w:val="31"/>
        </w:numPr>
        <w:rPr>
          <w:lang w:val="es-419"/>
        </w:rPr>
      </w:pPr>
      <w:r w:rsidRPr="00E846D5">
        <w:rPr>
          <w:b/>
          <w:bCs/>
          <w:lang w:val="es-419"/>
        </w:rPr>
        <w:t>A veces comprende:</w:t>
      </w:r>
      <w:r w:rsidRPr="001E6738">
        <w:rPr>
          <w:lang w:val="es-419"/>
        </w:rPr>
        <w:t xml:space="preserve"> Comprende sólo conversaciones básicas o frases </w:t>
      </w:r>
      <w:r w:rsidR="000B382C">
        <w:rPr>
          <w:lang w:val="es-419"/>
        </w:rPr>
        <w:t xml:space="preserve">simples, </w:t>
      </w:r>
      <w:r w:rsidRPr="001E6738">
        <w:rPr>
          <w:lang w:val="es-419"/>
        </w:rPr>
        <w:t xml:space="preserve">directas. Con frecuencia necesita </w:t>
      </w:r>
      <w:r w:rsidR="00EC0BFC" w:rsidRPr="00F8172F">
        <w:rPr>
          <w:lang w:val="es-419"/>
        </w:rPr>
        <w:t>indicaciones</w:t>
      </w:r>
      <w:r w:rsidR="00EC0BFC">
        <w:rPr>
          <w:lang w:val="es-419"/>
        </w:rPr>
        <w:t xml:space="preserve"> </w:t>
      </w:r>
      <w:r w:rsidRPr="001E6738">
        <w:rPr>
          <w:lang w:val="es-419"/>
        </w:rPr>
        <w:t>para comprender</w:t>
      </w:r>
    </w:p>
    <w:p w14:paraId="20D70E41" w14:textId="5CA6DAE6" w:rsidR="009549E3" w:rsidRPr="001E6738" w:rsidRDefault="009549E3" w:rsidP="008A6176">
      <w:pPr>
        <w:pStyle w:val="NoSpacing"/>
        <w:numPr>
          <w:ilvl w:val="0"/>
          <w:numId w:val="31"/>
        </w:numPr>
        <w:rPr>
          <w:lang w:val="es-419"/>
        </w:rPr>
      </w:pPr>
      <w:r w:rsidRPr="00E846D5">
        <w:rPr>
          <w:b/>
          <w:bCs/>
          <w:lang w:val="es-419"/>
        </w:rPr>
        <w:t>Rara vez/Nunca comprende</w:t>
      </w:r>
    </w:p>
    <w:p w14:paraId="1055D01F" w14:textId="153A0BE2" w:rsidR="009549E3" w:rsidRPr="001E6738" w:rsidRDefault="009549E3" w:rsidP="008A6176">
      <w:pPr>
        <w:pStyle w:val="NoSpacing"/>
        <w:numPr>
          <w:ilvl w:val="0"/>
          <w:numId w:val="31"/>
        </w:numPr>
        <w:rPr>
          <w:lang w:val="es-419"/>
        </w:rPr>
      </w:pPr>
      <w:r w:rsidRPr="00E846D5">
        <w:rPr>
          <w:b/>
          <w:bCs/>
          <w:lang w:val="es-419"/>
        </w:rPr>
        <w:t xml:space="preserve">Incapaz de </w:t>
      </w:r>
      <w:r w:rsidR="001E6738" w:rsidRPr="00E846D5">
        <w:rPr>
          <w:b/>
          <w:bCs/>
          <w:lang w:val="es-419"/>
        </w:rPr>
        <w:t>determinar</w:t>
      </w:r>
    </w:p>
    <w:p w14:paraId="58A670E0" w14:textId="77777777" w:rsidR="009549E3" w:rsidRPr="001E6738" w:rsidRDefault="009549E3" w:rsidP="009549E3">
      <w:pPr>
        <w:pStyle w:val="NoSpacing"/>
        <w:rPr>
          <w:lang w:val="es-419"/>
        </w:rPr>
      </w:pPr>
    </w:p>
    <w:p w14:paraId="6282D65C" w14:textId="1883960B" w:rsidR="009549E3" w:rsidRPr="001E6738" w:rsidRDefault="00767683" w:rsidP="00FA5675">
      <w:r>
        <w:lastRenderedPageBreak/>
        <w:t>E</w:t>
      </w:r>
      <w:r w:rsidRPr="001E6738">
        <w:t>lementos</w:t>
      </w:r>
      <w:r w:rsidR="009549E3" w:rsidRPr="001E6738">
        <w:t>:</w:t>
      </w:r>
    </w:p>
    <w:p w14:paraId="29D51079" w14:textId="3F07DEAD" w:rsidR="00E846D5" w:rsidRPr="001E6738" w:rsidRDefault="00E846D5" w:rsidP="00E846D5">
      <w:r>
        <w:rPr>
          <w:color w:val="000000"/>
        </w:rPr>
        <w:t>“</w:t>
      </w:r>
      <w:r w:rsidR="009549E3" w:rsidRPr="001E6738">
        <w:t>Capacidad del miembro para expresar ideas y/o deseos con personas con las que está familiarizado</w:t>
      </w:r>
      <w:r>
        <w:rPr>
          <w:color w:val="000000"/>
        </w:rPr>
        <w:t xml:space="preserve">” </w:t>
      </w:r>
      <w:r w:rsidR="009549E3" w:rsidRPr="001E6738">
        <w:t xml:space="preserve">y </w:t>
      </w:r>
    </w:p>
    <w:p w14:paraId="15BD3C55" w14:textId="09D3E06C" w:rsidR="007D3EB8" w:rsidRPr="001E6738" w:rsidRDefault="00E846D5" w:rsidP="007D3EB8">
      <w:r>
        <w:rPr>
          <w:color w:val="000000"/>
        </w:rPr>
        <w:t>“</w:t>
      </w:r>
      <w:r w:rsidR="009549E3" w:rsidRPr="001E6738">
        <w:t xml:space="preserve">Capacidad del miembro para expresar ideas y/o deseos con </w:t>
      </w:r>
      <w:r w:rsidR="00D90A81" w:rsidRPr="001E6738">
        <w:t xml:space="preserve">personas </w:t>
      </w:r>
      <w:r w:rsidR="009549E3" w:rsidRPr="001E6738">
        <w:t>con l</w:t>
      </w:r>
      <w:r w:rsidR="00D90A81">
        <w:t>a</w:t>
      </w:r>
      <w:r w:rsidR="009549E3" w:rsidRPr="001E6738">
        <w:t>s que NO está familiarizado</w:t>
      </w:r>
      <w:r>
        <w:rPr>
          <w:color w:val="000000"/>
        </w:rPr>
        <w:t xml:space="preserve">” </w:t>
      </w:r>
      <w:r w:rsidR="009549E3" w:rsidRPr="001E6738">
        <w:t xml:space="preserve"> </w:t>
      </w:r>
    </w:p>
    <w:p w14:paraId="4B8BD84A" w14:textId="1AC8C67F" w:rsidR="00606161" w:rsidRPr="001E6738" w:rsidRDefault="009549E3" w:rsidP="009549E3">
      <w:pPr>
        <w:pStyle w:val="NoSpacing"/>
        <w:rPr>
          <w:lang w:val="es-419"/>
        </w:rPr>
      </w:pPr>
      <w:r w:rsidRPr="001E6738">
        <w:rPr>
          <w:lang w:val="es-419"/>
        </w:rPr>
        <w:t>se responden con</w:t>
      </w:r>
      <w:r w:rsidR="005C7159" w:rsidRPr="001E6738">
        <w:rPr>
          <w:lang w:val="es-419"/>
        </w:rPr>
        <w:t>:</w:t>
      </w:r>
    </w:p>
    <w:p w14:paraId="2373A558" w14:textId="77777777" w:rsidR="009549E3" w:rsidRPr="001E6738" w:rsidRDefault="009549E3" w:rsidP="009549E3">
      <w:pPr>
        <w:pStyle w:val="NoSpacing"/>
        <w:rPr>
          <w:lang w:val="es-419"/>
        </w:rPr>
      </w:pPr>
    </w:p>
    <w:p w14:paraId="4DD4DB30" w14:textId="3EA7FCB5" w:rsidR="009549E3" w:rsidRPr="001E6738" w:rsidRDefault="009549E3" w:rsidP="00E42315">
      <w:pPr>
        <w:pStyle w:val="NoSpacing"/>
        <w:numPr>
          <w:ilvl w:val="0"/>
          <w:numId w:val="30"/>
        </w:numPr>
        <w:rPr>
          <w:lang w:val="es-419"/>
        </w:rPr>
      </w:pPr>
      <w:r w:rsidRPr="001E6738">
        <w:rPr>
          <w:lang w:val="es-419"/>
        </w:rPr>
        <w:t>Expresa mensajes complejos sin dificultad</w:t>
      </w:r>
      <w:r w:rsidR="00087B4A">
        <w:rPr>
          <w:lang w:val="es-419"/>
        </w:rPr>
        <w:t>,</w:t>
      </w:r>
      <w:r w:rsidRPr="001E6738">
        <w:rPr>
          <w:lang w:val="es-419"/>
        </w:rPr>
        <w:t xml:space="preserve"> con habla</w:t>
      </w:r>
      <w:r w:rsidR="00B157BC">
        <w:rPr>
          <w:lang w:val="es-419"/>
        </w:rPr>
        <w:t xml:space="preserve"> </w:t>
      </w:r>
      <w:r w:rsidRPr="001E6738">
        <w:rPr>
          <w:lang w:val="es-419"/>
        </w:rPr>
        <w:t>clara y fácil de entender.</w:t>
      </w:r>
    </w:p>
    <w:p w14:paraId="79E98FA2" w14:textId="7D5D6CB7" w:rsidR="009549E3" w:rsidRPr="001E6738" w:rsidRDefault="009549E3" w:rsidP="00E42315">
      <w:pPr>
        <w:pStyle w:val="NoSpacing"/>
        <w:numPr>
          <w:ilvl w:val="0"/>
          <w:numId w:val="30"/>
        </w:numPr>
        <w:rPr>
          <w:lang w:val="es-419"/>
        </w:rPr>
      </w:pPr>
      <w:r w:rsidRPr="001E6738">
        <w:rPr>
          <w:lang w:val="es-419"/>
        </w:rPr>
        <w:t>Muestra cierta dificultad para expresar necesidades y/o ideas (por ejemplo, algunas palabras o terminar pensamientos), o el habla no es clara</w:t>
      </w:r>
    </w:p>
    <w:p w14:paraId="103839D5" w14:textId="6979A1FC" w:rsidR="009549E3" w:rsidRPr="001E6738" w:rsidRDefault="009549E3" w:rsidP="00E42315">
      <w:pPr>
        <w:pStyle w:val="NoSpacing"/>
        <w:numPr>
          <w:ilvl w:val="0"/>
          <w:numId w:val="30"/>
        </w:numPr>
        <w:rPr>
          <w:lang w:val="es-419"/>
        </w:rPr>
      </w:pPr>
      <w:r w:rsidRPr="001E6738">
        <w:rPr>
          <w:lang w:val="es-419"/>
        </w:rPr>
        <w:t>Muestra frecuentemente dificultad para expresar necesidades y/o ideas</w:t>
      </w:r>
    </w:p>
    <w:p w14:paraId="580F5D25" w14:textId="3DC6DB81" w:rsidR="009549E3" w:rsidRPr="001E6738" w:rsidRDefault="009549E3" w:rsidP="00E42315">
      <w:pPr>
        <w:pStyle w:val="NoSpacing"/>
        <w:numPr>
          <w:ilvl w:val="0"/>
          <w:numId w:val="30"/>
        </w:numPr>
        <w:rPr>
          <w:lang w:val="es-419"/>
        </w:rPr>
      </w:pPr>
      <w:r w:rsidRPr="001E6738">
        <w:rPr>
          <w:lang w:val="es-419"/>
        </w:rPr>
        <w:t>Rara vez/nunca se expresa o el habla es muy difícil de entender</w:t>
      </w:r>
    </w:p>
    <w:p w14:paraId="090D75FB" w14:textId="7243F6A5" w:rsidR="00606161" w:rsidRPr="001E6738" w:rsidRDefault="009549E3" w:rsidP="00E42315">
      <w:pPr>
        <w:pStyle w:val="NoSpacing"/>
        <w:numPr>
          <w:ilvl w:val="0"/>
          <w:numId w:val="30"/>
        </w:numPr>
        <w:rPr>
          <w:lang w:val="es-419"/>
        </w:rPr>
      </w:pPr>
      <w:r w:rsidRPr="001E6738">
        <w:rPr>
          <w:lang w:val="es-419"/>
        </w:rPr>
        <w:t>Incapaz de determinar</w:t>
      </w:r>
      <w:r w:rsidR="005C7159" w:rsidRPr="001E6738">
        <w:rPr>
          <w:noProof/>
          <w:lang w:val="es-419"/>
        </w:rPr>
        <w:drawing>
          <wp:inline distT="0" distB="0" distL="0" distR="0" wp14:anchorId="777B2C6B" wp14:editId="57597053">
            <wp:extent cx="5404412" cy="712447"/>
            <wp:effectExtent l="0" t="0" r="0" b="0"/>
            <wp:docPr id="1941864103" name="image2.png" descr="A visual of the rating scale from Expresses Complex Messages to Rarely/Never Expresses Self. The Expresses Complex Message half circle has no shading, the Exhibits Some Difficulty half circle has less than half shading, the Exhibits Frequent Difficulty half circle has more than half shading, the Rarely/Never Expresses Self half circle has full shading, and the Unable to Determine half circle has a question mark in it.  "/>
            <wp:cNvGraphicFramePr/>
            <a:graphic xmlns:a="http://schemas.openxmlformats.org/drawingml/2006/main">
              <a:graphicData uri="http://schemas.openxmlformats.org/drawingml/2006/picture">
                <pic:pic xmlns:pic="http://schemas.openxmlformats.org/drawingml/2006/picture">
                  <pic:nvPicPr>
                    <pic:cNvPr id="0" name="image2.png" descr="A visual of the rating scale from Expresses Complex Messages to Rarely/Never Expresses Self. The Expresses Complex Message half circle has no shading, the Exhibits Some Difficulty half circle has less than half shading, the Exhibits Frequent Difficulty half circle has more than half shading, the Rarely/Never Expresses Self half circle has full shading, and the Unable to Determine half circle has a question mark in it.  "/>
                    <pic:cNvPicPr preferRelativeResize="0"/>
                  </pic:nvPicPr>
                  <pic:blipFill>
                    <a:blip r:embed="rId9"/>
                    <a:srcRect/>
                    <a:stretch>
                      <a:fillRect/>
                    </a:stretch>
                  </pic:blipFill>
                  <pic:spPr>
                    <a:xfrm>
                      <a:off x="0" y="0"/>
                      <a:ext cx="5513930" cy="726884"/>
                    </a:xfrm>
                    <a:prstGeom prst="rect">
                      <a:avLst/>
                    </a:prstGeom>
                    <a:ln/>
                  </pic:spPr>
                </pic:pic>
              </a:graphicData>
            </a:graphic>
          </wp:inline>
        </w:drawing>
      </w:r>
    </w:p>
    <w:p w14:paraId="6473C3F2" w14:textId="03C7E901" w:rsidR="00606161" w:rsidRPr="001E6738" w:rsidRDefault="001E6738">
      <w:pPr>
        <w:pStyle w:val="Heading1"/>
      </w:pPr>
      <w:r w:rsidRPr="001E6738">
        <w:t>Información</w:t>
      </w:r>
      <w:r w:rsidR="005C7159" w:rsidRPr="001E6738">
        <w:t xml:space="preserve"> </w:t>
      </w:r>
      <w:r w:rsidR="009549E3" w:rsidRPr="001E6738">
        <w:t>Adicional</w:t>
      </w:r>
    </w:p>
    <w:p w14:paraId="60BEC606" w14:textId="7F7C1C17" w:rsidR="00A6489A" w:rsidRPr="001E6738" w:rsidRDefault="00767683" w:rsidP="00341358">
      <w:r>
        <w:t>E</w:t>
      </w:r>
      <w:r w:rsidRPr="001E6738">
        <w:t>lementos</w:t>
      </w:r>
      <w:r w:rsidR="00A6489A" w:rsidRPr="001E6738">
        <w:t>:</w:t>
      </w:r>
    </w:p>
    <w:p w14:paraId="11BFBCDC" w14:textId="1804CDC6" w:rsidR="00A6489A" w:rsidRPr="001E6738" w:rsidRDefault="00A6489A" w:rsidP="00341358">
      <w:r w:rsidRPr="001E6738">
        <w:t xml:space="preserve"> </w:t>
      </w:r>
      <w:r w:rsidR="00341358">
        <w:rPr>
          <w:color w:val="000000"/>
        </w:rPr>
        <w:t> “</w:t>
      </w:r>
      <w:r w:rsidRPr="001E6738">
        <w:t xml:space="preserve">Me siento seguro y puedo cumplir mis resultados de salud donde </w:t>
      </w:r>
      <w:r w:rsidR="00A20BBC" w:rsidRPr="001E6738">
        <w:t>vivo</w:t>
      </w:r>
      <w:r w:rsidR="00A20BBC">
        <w:rPr>
          <w:color w:val="000000"/>
        </w:rPr>
        <w:t xml:space="preserve">” </w:t>
      </w:r>
      <w:r w:rsidR="00A20BBC" w:rsidRPr="001E6738">
        <w:t>y</w:t>
      </w:r>
      <w:r w:rsidRPr="001E6738">
        <w:t xml:space="preserve"> </w:t>
      </w:r>
    </w:p>
    <w:p w14:paraId="03BCEDE3" w14:textId="74EE9A68" w:rsidR="00A6489A" w:rsidRPr="001E6738" w:rsidRDefault="00341358" w:rsidP="008A2F2D">
      <w:r>
        <w:rPr>
          <w:color w:val="000000"/>
        </w:rPr>
        <w:t> “</w:t>
      </w:r>
      <w:r w:rsidR="00A6489A" w:rsidRPr="001E6738">
        <w:t xml:space="preserve">Mi representante legal </w:t>
      </w:r>
      <w:r w:rsidR="0090039A">
        <w:t>siente</w:t>
      </w:r>
      <w:r w:rsidR="00A6489A" w:rsidRPr="001E6738">
        <w:t xml:space="preserve"> que estoy seguro y puedo cumplir mis objetivos de salud donde vivo</w:t>
      </w:r>
      <w:r w:rsidR="00132E6C">
        <w:rPr>
          <w:color w:val="000000"/>
        </w:rPr>
        <w:t xml:space="preserve">” </w:t>
      </w:r>
      <w:r w:rsidR="00A6489A" w:rsidRPr="001E6738">
        <w:t xml:space="preserve"> </w:t>
      </w:r>
    </w:p>
    <w:p w14:paraId="01FEC628" w14:textId="77777777" w:rsidR="00A6489A" w:rsidRPr="001E6738" w:rsidRDefault="00A6489A" w:rsidP="008A2F2D">
      <w:r w:rsidRPr="001E6738">
        <w:t xml:space="preserve">tienen las siguientes opciones de respuesta: </w:t>
      </w:r>
    </w:p>
    <w:p w14:paraId="260491D9" w14:textId="0DE482EA" w:rsidR="00A6489A" w:rsidRPr="001E6738" w:rsidRDefault="00A6489A" w:rsidP="00417EDB">
      <w:pPr>
        <w:pStyle w:val="NoSpacing"/>
        <w:numPr>
          <w:ilvl w:val="0"/>
          <w:numId w:val="29"/>
        </w:numPr>
        <w:rPr>
          <w:lang w:val="es-419"/>
        </w:rPr>
      </w:pPr>
      <w:r w:rsidRPr="001E6738">
        <w:rPr>
          <w:lang w:val="es-419"/>
        </w:rPr>
        <w:t>Totalmente de acuerdo</w:t>
      </w:r>
    </w:p>
    <w:p w14:paraId="185BF6D9" w14:textId="2EB058CE" w:rsidR="00A6489A" w:rsidRPr="001E6738" w:rsidRDefault="00A6489A" w:rsidP="00417EDB">
      <w:pPr>
        <w:pStyle w:val="NoSpacing"/>
        <w:numPr>
          <w:ilvl w:val="0"/>
          <w:numId w:val="29"/>
        </w:numPr>
        <w:rPr>
          <w:lang w:val="es-419"/>
        </w:rPr>
      </w:pPr>
      <w:r w:rsidRPr="001E6738">
        <w:rPr>
          <w:lang w:val="es-419"/>
        </w:rPr>
        <w:t>De acuerdo</w:t>
      </w:r>
    </w:p>
    <w:p w14:paraId="1B19921D" w14:textId="7595533F" w:rsidR="00A6489A" w:rsidRPr="001E6738" w:rsidRDefault="00A6489A" w:rsidP="00417EDB">
      <w:pPr>
        <w:pStyle w:val="NoSpacing"/>
        <w:numPr>
          <w:ilvl w:val="0"/>
          <w:numId w:val="29"/>
        </w:numPr>
        <w:rPr>
          <w:lang w:val="es-419"/>
        </w:rPr>
      </w:pPr>
      <w:r w:rsidRPr="001E6738">
        <w:rPr>
          <w:lang w:val="es-419"/>
        </w:rPr>
        <w:t>Ni de acuerdo ni en desacuerdo</w:t>
      </w:r>
    </w:p>
    <w:p w14:paraId="3F072D9D" w14:textId="419CDD78" w:rsidR="00A6489A" w:rsidRPr="001E6738" w:rsidRDefault="00A6489A" w:rsidP="00417EDB">
      <w:pPr>
        <w:pStyle w:val="NoSpacing"/>
        <w:numPr>
          <w:ilvl w:val="0"/>
          <w:numId w:val="29"/>
        </w:numPr>
        <w:rPr>
          <w:lang w:val="es-419"/>
        </w:rPr>
      </w:pPr>
      <w:r w:rsidRPr="001E6738">
        <w:rPr>
          <w:lang w:val="es-419"/>
        </w:rPr>
        <w:t>En desacuerdo</w:t>
      </w:r>
    </w:p>
    <w:p w14:paraId="116DBA07" w14:textId="3E9AA17F" w:rsidR="00A6489A" w:rsidRPr="001E6738" w:rsidRDefault="00A6489A" w:rsidP="00417EDB">
      <w:pPr>
        <w:pStyle w:val="NoSpacing"/>
        <w:numPr>
          <w:ilvl w:val="0"/>
          <w:numId w:val="29"/>
        </w:numPr>
        <w:rPr>
          <w:lang w:val="es-419"/>
        </w:rPr>
      </w:pPr>
      <w:r w:rsidRPr="001E6738">
        <w:rPr>
          <w:lang w:val="es-419"/>
        </w:rPr>
        <w:t>Totalmente en desacuerdo</w:t>
      </w:r>
    </w:p>
    <w:p w14:paraId="398657CA" w14:textId="21B46003" w:rsidR="00A6489A" w:rsidRPr="001E6738" w:rsidRDefault="00A6489A" w:rsidP="00417EDB">
      <w:pPr>
        <w:pStyle w:val="ListParagraph"/>
        <w:numPr>
          <w:ilvl w:val="0"/>
          <w:numId w:val="29"/>
        </w:numPr>
      </w:pPr>
      <w:r w:rsidRPr="001E6738">
        <w:t>*No aplicable (sin representante legal)</w:t>
      </w:r>
    </w:p>
    <w:p w14:paraId="71E2B187" w14:textId="77777777" w:rsidR="00A6489A" w:rsidRPr="001E6738" w:rsidRDefault="00A6489A" w:rsidP="008A2F2D">
      <w:r w:rsidRPr="001E6738">
        <w:t>Indique si el Afiliado necesita o recibe alguna de las siguientes terapias, según se definen a continuación:</w:t>
      </w:r>
    </w:p>
    <w:p w14:paraId="20C17D62" w14:textId="402A4B47" w:rsidR="00A6489A" w:rsidRPr="001E6738" w:rsidRDefault="00A6489A" w:rsidP="00E66C5E">
      <w:pPr>
        <w:pStyle w:val="NoSpacing"/>
        <w:numPr>
          <w:ilvl w:val="0"/>
          <w:numId w:val="28"/>
        </w:numPr>
        <w:rPr>
          <w:lang w:val="es-419"/>
        </w:rPr>
      </w:pPr>
      <w:r w:rsidRPr="001E6738">
        <w:rPr>
          <w:lang w:val="es-419"/>
        </w:rPr>
        <w:t xml:space="preserve">Terapias profesionales como atención psiquiátrica, psicoterapia, terapia cognitiva, terapia cognitivo-conductual, terapia de grupo, etc. dirigidas por profesionales con </w:t>
      </w:r>
      <w:r w:rsidR="00B5746C">
        <w:rPr>
          <w:lang w:val="es-419"/>
        </w:rPr>
        <w:t>capacitación</w:t>
      </w:r>
      <w:r w:rsidRPr="001E6738">
        <w:rPr>
          <w:lang w:val="es-419"/>
        </w:rPr>
        <w:t xml:space="preserve"> en terapia. </w:t>
      </w:r>
    </w:p>
    <w:p w14:paraId="39F3DD76" w14:textId="5789AB28" w:rsidR="00A6489A" w:rsidRPr="001E6738" w:rsidRDefault="00A6489A" w:rsidP="00E66C5E">
      <w:pPr>
        <w:pStyle w:val="NoSpacing"/>
        <w:numPr>
          <w:ilvl w:val="0"/>
          <w:numId w:val="28"/>
        </w:numPr>
        <w:rPr>
          <w:lang w:val="es-419"/>
        </w:rPr>
      </w:pPr>
      <w:r w:rsidRPr="001E6738">
        <w:rPr>
          <w:lang w:val="es-419"/>
        </w:rPr>
        <w:lastRenderedPageBreak/>
        <w:t xml:space="preserve">Planes de conducta formalizados diseñados por un analista conductual o un psicólogo, pero frecuentemente </w:t>
      </w:r>
      <w:r w:rsidR="00C40203">
        <w:rPr>
          <w:lang w:val="es-419"/>
        </w:rPr>
        <w:t>implementados</w:t>
      </w:r>
      <w:r w:rsidRPr="001E6738">
        <w:rPr>
          <w:lang w:val="es-419"/>
        </w:rPr>
        <w:t xml:space="preserve"> por la familia o los cuidadores </w:t>
      </w:r>
    </w:p>
    <w:p w14:paraId="5B83CEEF" w14:textId="5C698446" w:rsidR="00A6489A" w:rsidRPr="001E6738" w:rsidRDefault="00A6489A" w:rsidP="00E66C5E">
      <w:pPr>
        <w:pStyle w:val="NoSpacing"/>
        <w:numPr>
          <w:ilvl w:val="0"/>
          <w:numId w:val="28"/>
        </w:numPr>
        <w:rPr>
          <w:lang w:val="es-419"/>
        </w:rPr>
      </w:pPr>
      <w:r w:rsidRPr="001E6738">
        <w:rPr>
          <w:lang w:val="es-419"/>
        </w:rPr>
        <w:t xml:space="preserve">Servicios de asesoramiento </w:t>
      </w:r>
      <w:r w:rsidR="00A370BB">
        <w:rPr>
          <w:lang w:val="es-419"/>
        </w:rPr>
        <w:t>proporcionados</w:t>
      </w:r>
      <w:r w:rsidRPr="001E6738">
        <w:rPr>
          <w:lang w:val="es-419"/>
        </w:rPr>
        <w:t xml:space="preserve"> por un orientador capacitado </w:t>
      </w:r>
    </w:p>
    <w:p w14:paraId="6AA68335" w14:textId="32A23ACA" w:rsidR="00A6489A" w:rsidRPr="001E6738" w:rsidRDefault="00A6489A" w:rsidP="00E66C5E">
      <w:pPr>
        <w:pStyle w:val="NoSpacing"/>
        <w:numPr>
          <w:ilvl w:val="0"/>
          <w:numId w:val="28"/>
        </w:numPr>
        <w:rPr>
          <w:lang w:val="es-419"/>
        </w:rPr>
      </w:pPr>
      <w:r w:rsidRPr="001E6738">
        <w:rPr>
          <w:lang w:val="es-419"/>
        </w:rPr>
        <w:t xml:space="preserve">Análisis conductual aplicado, incluyendo planes desarrollados por profesionales </w:t>
      </w:r>
      <w:r w:rsidR="00AA726A">
        <w:rPr>
          <w:lang w:val="es-419"/>
        </w:rPr>
        <w:t>capacitados</w:t>
      </w:r>
      <w:r w:rsidRPr="001E6738">
        <w:rPr>
          <w:lang w:val="es-419"/>
        </w:rPr>
        <w:t xml:space="preserve"> en </w:t>
      </w:r>
      <w:r w:rsidR="00745575" w:rsidRPr="001E6738">
        <w:rPr>
          <w:lang w:val="es-419"/>
        </w:rPr>
        <w:t>ABA,</w:t>
      </w:r>
      <w:r w:rsidRPr="001E6738">
        <w:rPr>
          <w:lang w:val="es-419"/>
        </w:rPr>
        <w:t xml:space="preserve"> pero frecuentemente implementados por otr</w:t>
      </w:r>
      <w:r w:rsidR="00AA726A">
        <w:rPr>
          <w:lang w:val="es-419"/>
        </w:rPr>
        <w:t>o</w:t>
      </w:r>
      <w:r w:rsidRPr="001E6738">
        <w:rPr>
          <w:lang w:val="es-419"/>
        </w:rPr>
        <w:t xml:space="preserve">s con </w:t>
      </w:r>
      <w:r w:rsidR="00AA726A">
        <w:rPr>
          <w:lang w:val="es-419"/>
        </w:rPr>
        <w:t>capacitación</w:t>
      </w:r>
      <w:r w:rsidRPr="001E6738">
        <w:rPr>
          <w:lang w:val="es-419"/>
        </w:rPr>
        <w:t xml:space="preserve"> especializada en ABA </w:t>
      </w:r>
    </w:p>
    <w:p w14:paraId="11048709" w14:textId="02AF5F0C" w:rsidR="00A6489A" w:rsidRPr="001E6738" w:rsidRDefault="00A6489A" w:rsidP="00E66C5E">
      <w:pPr>
        <w:pStyle w:val="NoSpacing"/>
        <w:numPr>
          <w:ilvl w:val="0"/>
          <w:numId w:val="28"/>
        </w:numPr>
        <w:rPr>
          <w:lang w:val="es-419"/>
        </w:rPr>
      </w:pPr>
      <w:r w:rsidRPr="001E6738">
        <w:rPr>
          <w:lang w:val="es-419"/>
        </w:rPr>
        <w:t>Otras terapias de salud conductual (incluida la salud mental) diseñadas para abordar las necesidades especializadas del Miembro</w:t>
      </w:r>
    </w:p>
    <w:p w14:paraId="2A2D654A" w14:textId="3E785828" w:rsidR="004369B5" w:rsidRPr="001E6738" w:rsidRDefault="00A6489A" w:rsidP="004369B5">
      <w:pPr>
        <w:pStyle w:val="ListParagraph"/>
        <w:numPr>
          <w:ilvl w:val="0"/>
          <w:numId w:val="28"/>
        </w:numPr>
      </w:pPr>
      <w:r w:rsidRPr="001E6738">
        <w:t>N</w:t>
      </w:r>
      <w:r w:rsidR="000D0CCD">
        <w:t>inguna</w:t>
      </w:r>
      <w:r w:rsidRPr="001E6738">
        <w:t xml:space="preserve"> aplica</w:t>
      </w:r>
    </w:p>
    <w:p w14:paraId="743335D0" w14:textId="1D34683C" w:rsidR="00A6489A" w:rsidRPr="001E6738" w:rsidRDefault="00A6489A" w:rsidP="004369B5">
      <w:r w:rsidRPr="001E6738">
        <w:t>Para cada terapia que aplique al Miembro, seleccione el estado actual:</w:t>
      </w:r>
    </w:p>
    <w:p w14:paraId="6BA45A2E" w14:textId="419C8C11" w:rsidR="00A6489A" w:rsidRPr="001E6738" w:rsidRDefault="00A6489A" w:rsidP="00E66C5E">
      <w:pPr>
        <w:pStyle w:val="NoSpacing"/>
        <w:numPr>
          <w:ilvl w:val="0"/>
          <w:numId w:val="28"/>
        </w:numPr>
        <w:rPr>
          <w:lang w:val="es-419"/>
        </w:rPr>
      </w:pPr>
      <w:r w:rsidRPr="008A2F2D">
        <w:rPr>
          <w:b/>
          <w:bCs/>
          <w:lang w:val="es-419"/>
        </w:rPr>
        <w:t>Terapia necesaria y disponible</w:t>
      </w:r>
      <w:r w:rsidRPr="001E6738">
        <w:rPr>
          <w:lang w:val="es-419"/>
        </w:rPr>
        <w:t>- El Miembro necesita y está recibiendo actualmente esta terapia</w:t>
      </w:r>
    </w:p>
    <w:p w14:paraId="1B248D06" w14:textId="3A87DBB3" w:rsidR="00A6489A" w:rsidRPr="001E6738" w:rsidRDefault="00A6489A" w:rsidP="00E66C5E">
      <w:pPr>
        <w:pStyle w:val="NoSpacing"/>
        <w:numPr>
          <w:ilvl w:val="0"/>
          <w:numId w:val="28"/>
        </w:numPr>
        <w:rPr>
          <w:lang w:val="es-419"/>
        </w:rPr>
      </w:pPr>
      <w:r w:rsidRPr="008A2F2D">
        <w:rPr>
          <w:b/>
          <w:bCs/>
          <w:lang w:val="es-419"/>
        </w:rPr>
        <w:t>Terapia necesaria</w:t>
      </w:r>
      <w:r w:rsidR="003C1950">
        <w:rPr>
          <w:b/>
          <w:bCs/>
          <w:lang w:val="es-419"/>
        </w:rPr>
        <w:t>,</w:t>
      </w:r>
      <w:r w:rsidRPr="008A2F2D">
        <w:rPr>
          <w:b/>
          <w:bCs/>
          <w:lang w:val="es-419"/>
        </w:rPr>
        <w:t xml:space="preserve"> pero ya no satisface las necesidades del Miembro</w:t>
      </w:r>
      <w:r w:rsidRPr="001E6738">
        <w:rPr>
          <w:lang w:val="es-419"/>
        </w:rPr>
        <w:t xml:space="preserve">- El Miembro necesita la </w:t>
      </w:r>
      <w:r w:rsidR="00767683" w:rsidRPr="001E6738">
        <w:rPr>
          <w:lang w:val="es-419"/>
        </w:rPr>
        <w:t>terapia,</w:t>
      </w:r>
      <w:r w:rsidRPr="001E6738">
        <w:rPr>
          <w:lang w:val="es-419"/>
        </w:rPr>
        <w:t xml:space="preserve"> pero ya no satisface las necesidades del Miembro</w:t>
      </w:r>
    </w:p>
    <w:p w14:paraId="6442F1D3" w14:textId="194C9BF3" w:rsidR="00A6489A" w:rsidRPr="001E6738" w:rsidRDefault="00A6489A" w:rsidP="00E66C5E">
      <w:pPr>
        <w:pStyle w:val="NoSpacing"/>
        <w:numPr>
          <w:ilvl w:val="0"/>
          <w:numId w:val="28"/>
        </w:numPr>
        <w:rPr>
          <w:lang w:val="es-419"/>
        </w:rPr>
      </w:pPr>
      <w:r w:rsidRPr="008A2F2D">
        <w:rPr>
          <w:b/>
          <w:bCs/>
          <w:lang w:val="es-419"/>
        </w:rPr>
        <w:t>Terapia necesaria pero no se está recibiendo</w:t>
      </w:r>
      <w:r w:rsidRPr="001E6738">
        <w:rPr>
          <w:lang w:val="es-419"/>
        </w:rPr>
        <w:t xml:space="preserve">- El Miembro necesita la </w:t>
      </w:r>
      <w:r w:rsidR="00767683" w:rsidRPr="001E6738">
        <w:rPr>
          <w:lang w:val="es-419"/>
        </w:rPr>
        <w:t>terapia,</w:t>
      </w:r>
      <w:r w:rsidRPr="001E6738">
        <w:rPr>
          <w:lang w:val="es-419"/>
        </w:rPr>
        <w:t xml:space="preserve"> pero no la está recibiendo actualmente</w:t>
      </w:r>
    </w:p>
    <w:p w14:paraId="1F2E470D" w14:textId="2CBA1583" w:rsidR="00E42764" w:rsidRPr="001E6738" w:rsidRDefault="00F93072" w:rsidP="00E66C5E">
      <w:pPr>
        <w:pStyle w:val="NoSpacing"/>
        <w:numPr>
          <w:ilvl w:val="0"/>
          <w:numId w:val="28"/>
        </w:numPr>
        <w:rPr>
          <w:lang w:val="es-419"/>
        </w:rPr>
      </w:pPr>
      <w:r>
        <w:rPr>
          <w:b/>
          <w:bCs/>
          <w:lang w:val="es-419"/>
        </w:rPr>
        <w:t>El m</w:t>
      </w:r>
      <w:r w:rsidR="00A6489A" w:rsidRPr="008A2F2D">
        <w:rPr>
          <w:b/>
          <w:bCs/>
          <w:lang w:val="es-419"/>
        </w:rPr>
        <w:t xml:space="preserve">iembro </w:t>
      </w:r>
      <w:r>
        <w:rPr>
          <w:b/>
          <w:bCs/>
          <w:lang w:val="es-419"/>
        </w:rPr>
        <w:t>se negó</w:t>
      </w:r>
      <w:r w:rsidR="00A6489A" w:rsidRPr="001E6738">
        <w:rPr>
          <w:lang w:val="es-419"/>
        </w:rPr>
        <w:t xml:space="preserve">- El miembro </w:t>
      </w:r>
      <w:r>
        <w:rPr>
          <w:lang w:val="es-419"/>
        </w:rPr>
        <w:t xml:space="preserve">eligió </w:t>
      </w:r>
      <w:r w:rsidR="00A6489A" w:rsidRPr="001E6738">
        <w:rPr>
          <w:lang w:val="es-419"/>
        </w:rPr>
        <w:t>no recibir</w:t>
      </w:r>
      <w:r>
        <w:rPr>
          <w:lang w:val="es-419"/>
        </w:rPr>
        <w:t xml:space="preserve"> esta terapia</w:t>
      </w:r>
    </w:p>
    <w:sectPr w:rsidR="00E42764" w:rsidRPr="001E6738">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48B37" w14:textId="77777777" w:rsidR="00DD5556" w:rsidRDefault="00DD5556">
      <w:pPr>
        <w:spacing w:after="0" w:line="240" w:lineRule="auto"/>
      </w:pPr>
      <w:r>
        <w:separator/>
      </w:r>
    </w:p>
  </w:endnote>
  <w:endnote w:type="continuationSeparator" w:id="0">
    <w:p w14:paraId="7F49DE9B" w14:textId="77777777" w:rsidR="00DD5556" w:rsidRDefault="00DD5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094C" w14:textId="0965099D" w:rsidR="00606161" w:rsidRDefault="00BA6DDE">
    <w:r>
      <w:t>P</w:t>
    </w:r>
    <w:r w:rsidRPr="00BA6DDE">
      <w:t xml:space="preserve">ágina </w:t>
    </w:r>
    <w:r w:rsidR="005C7159">
      <w:t xml:space="preserve">| </w:t>
    </w:r>
    <w:r w:rsidR="005C7159">
      <w:fldChar w:fldCharType="begin"/>
    </w:r>
    <w:r w:rsidR="005C7159">
      <w:instrText>PAGE</w:instrText>
    </w:r>
    <w:r w:rsidR="005C7159">
      <w:fldChar w:fldCharType="separate"/>
    </w:r>
    <w:r w:rsidR="00E42764">
      <w:rPr>
        <w:noProof/>
      </w:rPr>
      <w:t>1</w:t>
    </w:r>
    <w:r w:rsidR="005C7159">
      <w:fldChar w:fldCharType="end"/>
    </w:r>
    <w:r w:rsidR="005C7159">
      <w:t xml:space="preserve"> </w:t>
    </w:r>
  </w:p>
  <w:p w14:paraId="587B7616" w14:textId="77777777" w:rsidR="00606161" w:rsidRDefault="006061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42765" w14:textId="77777777" w:rsidR="00DD5556" w:rsidRDefault="00DD5556">
      <w:pPr>
        <w:spacing w:after="0" w:line="240" w:lineRule="auto"/>
      </w:pPr>
      <w:r>
        <w:separator/>
      </w:r>
    </w:p>
  </w:footnote>
  <w:footnote w:type="continuationSeparator" w:id="0">
    <w:p w14:paraId="6717D643" w14:textId="77777777" w:rsidR="00DD5556" w:rsidRDefault="00DD55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D86D" w14:textId="77777777" w:rsidR="00606161" w:rsidRDefault="005C7159">
    <w:pPr>
      <w:rPr>
        <w:color w:val="000000"/>
      </w:rPr>
    </w:pPr>
    <w:r>
      <w:rPr>
        <w:noProof/>
      </w:rPr>
      <mc:AlternateContent>
        <mc:Choice Requires="wps">
          <w:drawing>
            <wp:anchor distT="0" distB="0" distL="114300" distR="114300" simplePos="0" relativeHeight="251658240" behindDoc="0" locked="0" layoutInCell="1" hidden="0" allowOverlap="1" wp14:anchorId="5719EE64" wp14:editId="18DB43C7">
              <wp:simplePos x="0" y="0"/>
              <wp:positionH relativeFrom="column">
                <wp:posOffset>-914399</wp:posOffset>
              </wp:positionH>
              <wp:positionV relativeFrom="paragraph">
                <wp:posOffset>-457199</wp:posOffset>
              </wp:positionV>
              <wp:extent cx="7778750" cy="711200"/>
              <wp:effectExtent l="0" t="0" r="0" b="0"/>
              <wp:wrapNone/>
              <wp:docPr id="1941864101" name="Rectángulo 1941864101"/>
              <wp:cNvGraphicFramePr/>
              <a:graphic xmlns:a="http://schemas.openxmlformats.org/drawingml/2006/main">
                <a:graphicData uri="http://schemas.microsoft.com/office/word/2010/wordprocessingShape">
                  <wps:wsp>
                    <wps:cNvSpPr/>
                    <wps:spPr>
                      <a:xfrm>
                        <a:off x="1469325" y="3437100"/>
                        <a:ext cx="7753350" cy="685800"/>
                      </a:xfrm>
                      <a:prstGeom prst="rect">
                        <a:avLst/>
                      </a:prstGeom>
                      <a:solidFill>
                        <a:schemeClr val="accent1"/>
                      </a:solidFill>
                      <a:ln w="12700" cap="flat" cmpd="sng">
                        <a:solidFill>
                          <a:srgbClr val="082836"/>
                        </a:solidFill>
                        <a:prstDash val="solid"/>
                        <a:miter lim="800000"/>
                        <a:headEnd type="none" w="sm" len="sm"/>
                        <a:tailEnd type="none" w="sm" len="sm"/>
                      </a:ln>
                    </wps:spPr>
                    <wps:txbx>
                      <w:txbxContent>
                        <w:p w14:paraId="2EC3EDC7" w14:textId="77777777" w:rsidR="00606161" w:rsidRDefault="00606161">
                          <w:pPr>
                            <w:spacing w:line="258"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719EE64" id="Rectángulo 1941864101" o:spid="_x0000_s1026" style="position:absolute;margin-left:-1in;margin-top:-36pt;width:612.5pt;height:5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" fillcolor="#156082 [3204]" strokecolor="#082836" strokeweight="1pt">
              <v:stroke startarrowwidth="narrow" startarrowlength="short" endarrowwidth="narrow" endarrowlength="short"/>
              <v:textbox inset="2.53958mm,2.53958mm,2.53958mm,2.53958mm">
                <w:txbxContent>
                  <w:p w14:paraId="2EC3EDC7" w14:textId="77777777" w:rsidR="00606161" w:rsidRDefault="00606161">
                    <w:pPr>
                      <w:spacing w:line="258"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127"/>
    <w:multiLevelType w:val="multilevel"/>
    <w:tmpl w:val="D3EE0B52"/>
    <w:lvl w:ilvl="0">
      <w:start w:val="1"/>
      <w:numFmt w:val="bullet"/>
      <w:lvlText w:val="●"/>
      <w:lvlJc w:val="left"/>
      <w:pPr>
        <w:ind w:left="756" w:hanging="360"/>
      </w:pPr>
      <w:rPr>
        <w:rFonts w:ascii="Noto Sans Symbols" w:eastAsia="Noto Sans Symbols" w:hAnsi="Noto Sans Symbols" w:cs="Noto Sans Symbols"/>
      </w:rPr>
    </w:lvl>
    <w:lvl w:ilvl="1">
      <w:start w:val="1"/>
      <w:numFmt w:val="bullet"/>
      <w:lvlText w:val="o"/>
      <w:lvlJc w:val="left"/>
      <w:pPr>
        <w:ind w:left="1476" w:hanging="360"/>
      </w:pPr>
      <w:rPr>
        <w:rFonts w:ascii="Courier New" w:eastAsia="Courier New" w:hAnsi="Courier New" w:cs="Courier New"/>
      </w:rPr>
    </w:lvl>
    <w:lvl w:ilvl="2">
      <w:start w:val="1"/>
      <w:numFmt w:val="bullet"/>
      <w:lvlText w:val="▪"/>
      <w:lvlJc w:val="left"/>
      <w:pPr>
        <w:ind w:left="2196" w:hanging="360"/>
      </w:pPr>
      <w:rPr>
        <w:rFonts w:ascii="Noto Sans Symbols" w:eastAsia="Noto Sans Symbols" w:hAnsi="Noto Sans Symbols" w:cs="Noto Sans Symbols"/>
      </w:rPr>
    </w:lvl>
    <w:lvl w:ilvl="3">
      <w:start w:val="1"/>
      <w:numFmt w:val="bullet"/>
      <w:lvlText w:val="●"/>
      <w:lvlJc w:val="left"/>
      <w:pPr>
        <w:ind w:left="2916" w:hanging="360"/>
      </w:pPr>
      <w:rPr>
        <w:rFonts w:ascii="Noto Sans Symbols" w:eastAsia="Noto Sans Symbols" w:hAnsi="Noto Sans Symbols" w:cs="Noto Sans Symbols"/>
      </w:rPr>
    </w:lvl>
    <w:lvl w:ilvl="4">
      <w:start w:val="1"/>
      <w:numFmt w:val="bullet"/>
      <w:lvlText w:val="o"/>
      <w:lvlJc w:val="left"/>
      <w:pPr>
        <w:ind w:left="3636" w:hanging="360"/>
      </w:pPr>
      <w:rPr>
        <w:rFonts w:ascii="Courier New" w:eastAsia="Courier New" w:hAnsi="Courier New" w:cs="Courier New"/>
      </w:rPr>
    </w:lvl>
    <w:lvl w:ilvl="5">
      <w:start w:val="1"/>
      <w:numFmt w:val="bullet"/>
      <w:lvlText w:val="▪"/>
      <w:lvlJc w:val="left"/>
      <w:pPr>
        <w:ind w:left="4356" w:hanging="360"/>
      </w:pPr>
      <w:rPr>
        <w:rFonts w:ascii="Noto Sans Symbols" w:eastAsia="Noto Sans Symbols" w:hAnsi="Noto Sans Symbols" w:cs="Noto Sans Symbols"/>
      </w:rPr>
    </w:lvl>
    <w:lvl w:ilvl="6">
      <w:start w:val="1"/>
      <w:numFmt w:val="bullet"/>
      <w:lvlText w:val="●"/>
      <w:lvlJc w:val="left"/>
      <w:pPr>
        <w:ind w:left="5076" w:hanging="360"/>
      </w:pPr>
      <w:rPr>
        <w:rFonts w:ascii="Noto Sans Symbols" w:eastAsia="Noto Sans Symbols" w:hAnsi="Noto Sans Symbols" w:cs="Noto Sans Symbols"/>
      </w:rPr>
    </w:lvl>
    <w:lvl w:ilvl="7">
      <w:start w:val="1"/>
      <w:numFmt w:val="bullet"/>
      <w:lvlText w:val="o"/>
      <w:lvlJc w:val="left"/>
      <w:pPr>
        <w:ind w:left="5796" w:hanging="360"/>
      </w:pPr>
      <w:rPr>
        <w:rFonts w:ascii="Courier New" w:eastAsia="Courier New" w:hAnsi="Courier New" w:cs="Courier New"/>
      </w:rPr>
    </w:lvl>
    <w:lvl w:ilvl="8">
      <w:start w:val="1"/>
      <w:numFmt w:val="bullet"/>
      <w:lvlText w:val="▪"/>
      <w:lvlJc w:val="left"/>
      <w:pPr>
        <w:ind w:left="6516" w:hanging="360"/>
      </w:pPr>
      <w:rPr>
        <w:rFonts w:ascii="Noto Sans Symbols" w:eastAsia="Noto Sans Symbols" w:hAnsi="Noto Sans Symbols" w:cs="Noto Sans Symbols"/>
      </w:rPr>
    </w:lvl>
  </w:abstractNum>
  <w:abstractNum w:abstractNumId="1" w15:restartNumberingAfterBreak="0">
    <w:nsid w:val="05606D04"/>
    <w:multiLevelType w:val="multilevel"/>
    <w:tmpl w:val="4734299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24E7E"/>
    <w:multiLevelType w:val="multilevel"/>
    <w:tmpl w:val="D8D273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3C1F4F"/>
    <w:multiLevelType w:val="hybridMultilevel"/>
    <w:tmpl w:val="7CAC447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CCF16BF"/>
    <w:multiLevelType w:val="multilevel"/>
    <w:tmpl w:val="950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16E59"/>
    <w:multiLevelType w:val="multilevel"/>
    <w:tmpl w:val="2B2C9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550706"/>
    <w:multiLevelType w:val="multilevel"/>
    <w:tmpl w:val="94C499F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55DAF"/>
    <w:multiLevelType w:val="multilevel"/>
    <w:tmpl w:val="AF8E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529E9"/>
    <w:multiLevelType w:val="hybridMultilevel"/>
    <w:tmpl w:val="A27018C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E7D6577"/>
    <w:multiLevelType w:val="multilevel"/>
    <w:tmpl w:val="7AB4D93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7A2B18"/>
    <w:multiLevelType w:val="hybridMultilevel"/>
    <w:tmpl w:val="D04CA97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247A07A9"/>
    <w:multiLevelType w:val="hybridMultilevel"/>
    <w:tmpl w:val="3312BB1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27104020"/>
    <w:multiLevelType w:val="multilevel"/>
    <w:tmpl w:val="8AF66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E40662"/>
    <w:multiLevelType w:val="hybridMultilevel"/>
    <w:tmpl w:val="FDAAED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2B4654C2"/>
    <w:multiLevelType w:val="multilevel"/>
    <w:tmpl w:val="DB142A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E970893"/>
    <w:multiLevelType w:val="multilevel"/>
    <w:tmpl w:val="4DDEC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FBE411A"/>
    <w:multiLevelType w:val="hybridMultilevel"/>
    <w:tmpl w:val="9FDAEA4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324536C3"/>
    <w:multiLevelType w:val="multilevel"/>
    <w:tmpl w:val="458C73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5720D3B"/>
    <w:multiLevelType w:val="multilevel"/>
    <w:tmpl w:val="9FAAB4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9606767"/>
    <w:multiLevelType w:val="multilevel"/>
    <w:tmpl w:val="74BE027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B1E36A2"/>
    <w:multiLevelType w:val="multilevel"/>
    <w:tmpl w:val="481A7A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00C4868"/>
    <w:multiLevelType w:val="multilevel"/>
    <w:tmpl w:val="2C6EE86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B36719"/>
    <w:multiLevelType w:val="multilevel"/>
    <w:tmpl w:val="E6F004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A486F26"/>
    <w:multiLevelType w:val="multilevel"/>
    <w:tmpl w:val="BB5A0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ADD4BA5"/>
    <w:multiLevelType w:val="multilevel"/>
    <w:tmpl w:val="5574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220A52"/>
    <w:multiLevelType w:val="hybridMultilevel"/>
    <w:tmpl w:val="3E20DB0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4F565C80"/>
    <w:multiLevelType w:val="multilevel"/>
    <w:tmpl w:val="A4F27A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C656027"/>
    <w:multiLevelType w:val="multilevel"/>
    <w:tmpl w:val="FAA6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5A2F56"/>
    <w:multiLevelType w:val="multilevel"/>
    <w:tmpl w:val="7F9C1BC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3F5377"/>
    <w:multiLevelType w:val="hybridMultilevel"/>
    <w:tmpl w:val="78C8239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6A22780A"/>
    <w:multiLevelType w:val="multilevel"/>
    <w:tmpl w:val="CA6C2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ED07B80"/>
    <w:multiLevelType w:val="multilevel"/>
    <w:tmpl w:val="3C2497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8425B30"/>
    <w:multiLevelType w:val="multilevel"/>
    <w:tmpl w:val="0ADAC3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A804851"/>
    <w:multiLevelType w:val="multilevel"/>
    <w:tmpl w:val="187CC6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1"/>
  </w:num>
  <w:num w:numId="2">
    <w:abstractNumId w:val="20"/>
  </w:num>
  <w:num w:numId="3">
    <w:abstractNumId w:val="15"/>
  </w:num>
  <w:num w:numId="4">
    <w:abstractNumId w:val="18"/>
  </w:num>
  <w:num w:numId="5">
    <w:abstractNumId w:val="23"/>
  </w:num>
  <w:num w:numId="6">
    <w:abstractNumId w:val="26"/>
  </w:num>
  <w:num w:numId="7">
    <w:abstractNumId w:val="5"/>
  </w:num>
  <w:num w:numId="8">
    <w:abstractNumId w:val="17"/>
  </w:num>
  <w:num w:numId="9">
    <w:abstractNumId w:val="14"/>
  </w:num>
  <w:num w:numId="10">
    <w:abstractNumId w:val="30"/>
  </w:num>
  <w:num w:numId="11">
    <w:abstractNumId w:val="32"/>
  </w:num>
  <w:num w:numId="12">
    <w:abstractNumId w:val="33"/>
  </w:num>
  <w:num w:numId="13">
    <w:abstractNumId w:val="22"/>
  </w:num>
  <w:num w:numId="14">
    <w:abstractNumId w:val="2"/>
  </w:num>
  <w:num w:numId="15">
    <w:abstractNumId w:val="19"/>
  </w:num>
  <w:num w:numId="16">
    <w:abstractNumId w:val="0"/>
  </w:num>
  <w:num w:numId="17">
    <w:abstractNumId w:val="4"/>
  </w:num>
  <w:num w:numId="18">
    <w:abstractNumId w:val="9"/>
  </w:num>
  <w:num w:numId="19">
    <w:abstractNumId w:val="21"/>
  </w:num>
  <w:num w:numId="20">
    <w:abstractNumId w:val="28"/>
  </w:num>
  <w:num w:numId="21">
    <w:abstractNumId w:val="6"/>
  </w:num>
  <w:num w:numId="22">
    <w:abstractNumId w:val="1"/>
  </w:num>
  <w:num w:numId="23">
    <w:abstractNumId w:val="27"/>
  </w:num>
  <w:num w:numId="24">
    <w:abstractNumId w:val="12"/>
  </w:num>
  <w:num w:numId="25">
    <w:abstractNumId w:val="7"/>
  </w:num>
  <w:num w:numId="26">
    <w:abstractNumId w:val="24"/>
  </w:num>
  <w:num w:numId="27">
    <w:abstractNumId w:val="11"/>
  </w:num>
  <w:num w:numId="28">
    <w:abstractNumId w:val="8"/>
  </w:num>
  <w:num w:numId="29">
    <w:abstractNumId w:val="29"/>
  </w:num>
  <w:num w:numId="30">
    <w:abstractNumId w:val="13"/>
  </w:num>
  <w:num w:numId="31">
    <w:abstractNumId w:val="16"/>
  </w:num>
  <w:num w:numId="32">
    <w:abstractNumId w:val="25"/>
  </w:num>
  <w:num w:numId="33">
    <w:abstractNumId w:val="10"/>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161"/>
    <w:rsid w:val="00007488"/>
    <w:rsid w:val="000126B2"/>
    <w:rsid w:val="0002290F"/>
    <w:rsid w:val="000457CA"/>
    <w:rsid w:val="00087B4A"/>
    <w:rsid w:val="000943C3"/>
    <w:rsid w:val="000A732E"/>
    <w:rsid w:val="000B2D0B"/>
    <w:rsid w:val="000B382C"/>
    <w:rsid w:val="000D0CCD"/>
    <w:rsid w:val="000D74DD"/>
    <w:rsid w:val="0011639B"/>
    <w:rsid w:val="00124B61"/>
    <w:rsid w:val="001311D7"/>
    <w:rsid w:val="00132E6C"/>
    <w:rsid w:val="0018103C"/>
    <w:rsid w:val="0019380D"/>
    <w:rsid w:val="001956D7"/>
    <w:rsid w:val="00196723"/>
    <w:rsid w:val="001E6738"/>
    <w:rsid w:val="002110AD"/>
    <w:rsid w:val="002733F0"/>
    <w:rsid w:val="0028203A"/>
    <w:rsid w:val="00286DAB"/>
    <w:rsid w:val="002B1397"/>
    <w:rsid w:val="002C72ED"/>
    <w:rsid w:val="002E045E"/>
    <w:rsid w:val="002F74CC"/>
    <w:rsid w:val="00312ED5"/>
    <w:rsid w:val="00326305"/>
    <w:rsid w:val="00341358"/>
    <w:rsid w:val="003455D7"/>
    <w:rsid w:val="003636DC"/>
    <w:rsid w:val="003918E8"/>
    <w:rsid w:val="003C1950"/>
    <w:rsid w:val="003C71D3"/>
    <w:rsid w:val="003C7662"/>
    <w:rsid w:val="003E385F"/>
    <w:rsid w:val="0040753A"/>
    <w:rsid w:val="00412901"/>
    <w:rsid w:val="00417EDB"/>
    <w:rsid w:val="0042592E"/>
    <w:rsid w:val="00432281"/>
    <w:rsid w:val="004369B5"/>
    <w:rsid w:val="00441BA6"/>
    <w:rsid w:val="00442131"/>
    <w:rsid w:val="00445B4A"/>
    <w:rsid w:val="00493B9D"/>
    <w:rsid w:val="0049523C"/>
    <w:rsid w:val="004C143E"/>
    <w:rsid w:val="005026AB"/>
    <w:rsid w:val="005101A1"/>
    <w:rsid w:val="0052561C"/>
    <w:rsid w:val="00551512"/>
    <w:rsid w:val="00557820"/>
    <w:rsid w:val="00564EC1"/>
    <w:rsid w:val="00596EEE"/>
    <w:rsid w:val="005C53FC"/>
    <w:rsid w:val="005C7159"/>
    <w:rsid w:val="005F5D55"/>
    <w:rsid w:val="00606161"/>
    <w:rsid w:val="006146ED"/>
    <w:rsid w:val="00664B05"/>
    <w:rsid w:val="006A464A"/>
    <w:rsid w:val="006D5A4F"/>
    <w:rsid w:val="007161E8"/>
    <w:rsid w:val="00731142"/>
    <w:rsid w:val="00745575"/>
    <w:rsid w:val="00745EE4"/>
    <w:rsid w:val="0075156D"/>
    <w:rsid w:val="00767683"/>
    <w:rsid w:val="007900DD"/>
    <w:rsid w:val="007A03B1"/>
    <w:rsid w:val="007C0AE0"/>
    <w:rsid w:val="007D3EB8"/>
    <w:rsid w:val="007E227D"/>
    <w:rsid w:val="007E48E2"/>
    <w:rsid w:val="008368CB"/>
    <w:rsid w:val="0084502F"/>
    <w:rsid w:val="00854E41"/>
    <w:rsid w:val="008A2F2D"/>
    <w:rsid w:val="008A6176"/>
    <w:rsid w:val="008D41CB"/>
    <w:rsid w:val="008E446E"/>
    <w:rsid w:val="0090039A"/>
    <w:rsid w:val="00911C50"/>
    <w:rsid w:val="009549E3"/>
    <w:rsid w:val="009742DC"/>
    <w:rsid w:val="00995F6E"/>
    <w:rsid w:val="009A7B1A"/>
    <w:rsid w:val="009C6C50"/>
    <w:rsid w:val="00A1385F"/>
    <w:rsid w:val="00A15A39"/>
    <w:rsid w:val="00A20BBC"/>
    <w:rsid w:val="00A234FA"/>
    <w:rsid w:val="00A370BB"/>
    <w:rsid w:val="00A45320"/>
    <w:rsid w:val="00A6489A"/>
    <w:rsid w:val="00A722F6"/>
    <w:rsid w:val="00A92AF5"/>
    <w:rsid w:val="00AA726A"/>
    <w:rsid w:val="00B0350F"/>
    <w:rsid w:val="00B157BC"/>
    <w:rsid w:val="00B16457"/>
    <w:rsid w:val="00B5746C"/>
    <w:rsid w:val="00B904B1"/>
    <w:rsid w:val="00BA6DDE"/>
    <w:rsid w:val="00C115D6"/>
    <w:rsid w:val="00C17377"/>
    <w:rsid w:val="00C204E1"/>
    <w:rsid w:val="00C35FC1"/>
    <w:rsid w:val="00C40203"/>
    <w:rsid w:val="00C4336D"/>
    <w:rsid w:val="00CA281E"/>
    <w:rsid w:val="00CC13A8"/>
    <w:rsid w:val="00CD0B8C"/>
    <w:rsid w:val="00CD2527"/>
    <w:rsid w:val="00CF2E08"/>
    <w:rsid w:val="00D23C79"/>
    <w:rsid w:val="00D90A81"/>
    <w:rsid w:val="00DA3C8F"/>
    <w:rsid w:val="00DC7E38"/>
    <w:rsid w:val="00DC7F72"/>
    <w:rsid w:val="00DD5556"/>
    <w:rsid w:val="00E01C65"/>
    <w:rsid w:val="00E17EBA"/>
    <w:rsid w:val="00E27053"/>
    <w:rsid w:val="00E33E0B"/>
    <w:rsid w:val="00E42315"/>
    <w:rsid w:val="00E426BE"/>
    <w:rsid w:val="00E42764"/>
    <w:rsid w:val="00E66C5E"/>
    <w:rsid w:val="00E705B0"/>
    <w:rsid w:val="00E81CF7"/>
    <w:rsid w:val="00E846D5"/>
    <w:rsid w:val="00EA0C5D"/>
    <w:rsid w:val="00EC0BFC"/>
    <w:rsid w:val="00ED0CEB"/>
    <w:rsid w:val="00EE4533"/>
    <w:rsid w:val="00F03833"/>
    <w:rsid w:val="00F4499B"/>
    <w:rsid w:val="00F8172F"/>
    <w:rsid w:val="00F93072"/>
    <w:rsid w:val="00FA5675"/>
    <w:rsid w:val="00FB290E"/>
    <w:rsid w:val="00FF114E"/>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DC74A"/>
  <w15:docId w15:val="{AA0952A2-6637-4A7F-8E73-6F3752CEC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en-US"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BD4"/>
    <w:rPr>
      <w:lang w:val="es-419"/>
    </w:rPr>
  </w:style>
  <w:style w:type="paragraph" w:styleId="Heading1">
    <w:name w:val="heading 1"/>
    <w:basedOn w:val="Normal"/>
    <w:next w:val="Normal"/>
    <w:link w:val="Heading1Char"/>
    <w:uiPriority w:val="9"/>
    <w:qFormat/>
    <w:rsid w:val="006E4BD4"/>
    <w:pPr>
      <w:keepNext/>
      <w:keepLines/>
      <w:spacing w:before="360" w:after="80"/>
      <w:outlineLvl w:val="0"/>
    </w:pPr>
    <w:rPr>
      <w:color w:val="0F4761" w:themeColor="accent1" w:themeShade="BF"/>
      <w:sz w:val="40"/>
      <w:szCs w:val="40"/>
    </w:rPr>
  </w:style>
  <w:style w:type="paragraph" w:styleId="Heading2">
    <w:name w:val="heading 2"/>
    <w:basedOn w:val="Normal"/>
    <w:next w:val="Normal"/>
    <w:link w:val="Heading2Char"/>
    <w:uiPriority w:val="9"/>
    <w:semiHidden/>
    <w:unhideWhenUsed/>
    <w:qFormat/>
    <w:rsid w:val="004E12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12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12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12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12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2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2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2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6E4BD4"/>
    <w:pPr>
      <w:spacing w:after="80" w:line="240" w:lineRule="auto"/>
      <w:contextualSpacing/>
      <w:jc w:val="center"/>
    </w:pPr>
    <w:rPr>
      <w:spacing w:val="-10"/>
      <w:kern w:val="28"/>
      <w:sz w:val="48"/>
      <w:szCs w:val="48"/>
    </w:rPr>
  </w:style>
  <w:style w:type="character" w:customStyle="1" w:styleId="Heading1Char">
    <w:name w:val="Heading 1 Char"/>
    <w:basedOn w:val="DefaultParagraphFont"/>
    <w:link w:val="Heading1"/>
    <w:uiPriority w:val="9"/>
    <w:rsid w:val="006E4BD4"/>
    <w:rPr>
      <w:color w:val="0F4761" w:themeColor="accent1" w:themeShade="BF"/>
      <w:sz w:val="40"/>
      <w:szCs w:val="40"/>
    </w:rPr>
  </w:style>
  <w:style w:type="character" w:customStyle="1" w:styleId="Heading2Char">
    <w:name w:val="Heading 2 Char"/>
    <w:basedOn w:val="DefaultParagraphFont"/>
    <w:link w:val="Heading2"/>
    <w:uiPriority w:val="9"/>
    <w:semiHidden/>
    <w:rsid w:val="004E12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12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12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12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12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2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2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23C"/>
    <w:rPr>
      <w:rFonts w:eastAsiaTheme="majorEastAsia" w:cstheme="majorBidi"/>
      <w:color w:val="272727" w:themeColor="text1" w:themeTint="D8"/>
    </w:rPr>
  </w:style>
  <w:style w:type="character" w:customStyle="1" w:styleId="TitleChar">
    <w:name w:val="Title Char"/>
    <w:basedOn w:val="DefaultParagraphFont"/>
    <w:link w:val="Title"/>
    <w:uiPriority w:val="10"/>
    <w:rsid w:val="006E4BD4"/>
    <w:rPr>
      <w:rFonts w:ascii="Tahoma" w:eastAsia="Tahoma" w:hAnsi="Tahoma" w:cs="Tahoma"/>
      <w:spacing w:val="-10"/>
      <w:kern w:val="28"/>
      <w:sz w:val="48"/>
      <w:szCs w:val="48"/>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4E12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123C"/>
    <w:pPr>
      <w:spacing w:before="160"/>
      <w:jc w:val="center"/>
    </w:pPr>
    <w:rPr>
      <w:i/>
      <w:iCs/>
      <w:color w:val="404040" w:themeColor="text1" w:themeTint="BF"/>
    </w:rPr>
  </w:style>
  <w:style w:type="character" w:customStyle="1" w:styleId="QuoteChar">
    <w:name w:val="Quote Char"/>
    <w:basedOn w:val="DefaultParagraphFont"/>
    <w:link w:val="Quote"/>
    <w:uiPriority w:val="29"/>
    <w:rsid w:val="004E123C"/>
    <w:rPr>
      <w:i/>
      <w:iCs/>
      <w:color w:val="404040" w:themeColor="text1" w:themeTint="BF"/>
    </w:rPr>
  </w:style>
  <w:style w:type="paragraph" w:styleId="ListParagraph">
    <w:name w:val="List Paragraph"/>
    <w:aliases w:val="CheckBox List"/>
    <w:basedOn w:val="Normal"/>
    <w:link w:val="ListParagraphChar"/>
    <w:uiPriority w:val="99"/>
    <w:qFormat/>
    <w:rsid w:val="004E123C"/>
    <w:pPr>
      <w:ind w:left="720"/>
      <w:contextualSpacing/>
    </w:pPr>
  </w:style>
  <w:style w:type="character" w:styleId="IntenseEmphasis">
    <w:name w:val="Intense Emphasis"/>
    <w:basedOn w:val="DefaultParagraphFont"/>
    <w:uiPriority w:val="21"/>
    <w:qFormat/>
    <w:rsid w:val="004E123C"/>
    <w:rPr>
      <w:i/>
      <w:iCs/>
      <w:color w:val="0F4761" w:themeColor="accent1" w:themeShade="BF"/>
    </w:rPr>
  </w:style>
  <w:style w:type="paragraph" w:styleId="IntenseQuote">
    <w:name w:val="Intense Quote"/>
    <w:basedOn w:val="Normal"/>
    <w:next w:val="Normal"/>
    <w:link w:val="IntenseQuoteChar"/>
    <w:uiPriority w:val="30"/>
    <w:qFormat/>
    <w:rsid w:val="004E12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123C"/>
    <w:rPr>
      <w:i/>
      <w:iCs/>
      <w:color w:val="0F4761" w:themeColor="accent1" w:themeShade="BF"/>
    </w:rPr>
  </w:style>
  <w:style w:type="character" w:styleId="IntenseReference">
    <w:name w:val="Intense Reference"/>
    <w:basedOn w:val="DefaultParagraphFont"/>
    <w:uiPriority w:val="32"/>
    <w:qFormat/>
    <w:rsid w:val="004E123C"/>
    <w:rPr>
      <w:b/>
      <w:bCs/>
      <w:smallCaps/>
      <w:color w:val="0F4761" w:themeColor="accent1" w:themeShade="BF"/>
      <w:spacing w:val="5"/>
    </w:rPr>
  </w:style>
  <w:style w:type="paragraph" w:customStyle="1" w:styleId="Default">
    <w:name w:val="Default"/>
    <w:rsid w:val="004E123C"/>
    <w:pPr>
      <w:autoSpaceDE w:val="0"/>
      <w:autoSpaceDN w:val="0"/>
      <w:adjustRightInd w:val="0"/>
      <w:spacing w:after="0" w:line="240" w:lineRule="auto"/>
    </w:pPr>
    <w:rPr>
      <w:rFonts w:ascii="Arial" w:eastAsia="Calibri" w:hAnsi="Arial" w:cs="Arial"/>
      <w:color w:val="000000"/>
    </w:rPr>
  </w:style>
  <w:style w:type="character" w:customStyle="1" w:styleId="ListParagraphChar">
    <w:name w:val="List Paragraph Char"/>
    <w:aliases w:val="CheckBox List Char"/>
    <w:link w:val="ListParagraph"/>
    <w:uiPriority w:val="99"/>
    <w:rsid w:val="004E123C"/>
  </w:style>
  <w:style w:type="character" w:styleId="CommentReference">
    <w:name w:val="annotation reference"/>
    <w:basedOn w:val="DefaultParagraphFont"/>
    <w:uiPriority w:val="99"/>
    <w:semiHidden/>
    <w:unhideWhenUsed/>
    <w:rsid w:val="004E123C"/>
    <w:rPr>
      <w:sz w:val="16"/>
      <w:szCs w:val="16"/>
    </w:rPr>
  </w:style>
  <w:style w:type="paragraph" w:styleId="CommentText">
    <w:name w:val="annotation text"/>
    <w:basedOn w:val="Normal"/>
    <w:link w:val="CommentTextChar"/>
    <w:uiPriority w:val="99"/>
    <w:unhideWhenUsed/>
    <w:rsid w:val="004E123C"/>
    <w:pPr>
      <w:spacing w:line="240" w:lineRule="auto"/>
    </w:pPr>
    <w:rPr>
      <w:sz w:val="20"/>
      <w:szCs w:val="20"/>
    </w:rPr>
  </w:style>
  <w:style w:type="character" w:customStyle="1" w:styleId="CommentTextChar">
    <w:name w:val="Comment Text Char"/>
    <w:basedOn w:val="DefaultParagraphFont"/>
    <w:link w:val="CommentText"/>
    <w:uiPriority w:val="99"/>
    <w:rsid w:val="004E123C"/>
    <w:rPr>
      <w:sz w:val="20"/>
      <w:szCs w:val="20"/>
    </w:rPr>
  </w:style>
  <w:style w:type="paragraph" w:styleId="NoSpacing">
    <w:name w:val="No Spacing"/>
    <w:uiPriority w:val="1"/>
    <w:qFormat/>
    <w:rsid w:val="004E123C"/>
    <w:pPr>
      <w:spacing w:after="0" w:line="240" w:lineRule="auto"/>
    </w:pPr>
  </w:style>
  <w:style w:type="paragraph" w:styleId="CommentSubject">
    <w:name w:val="annotation subject"/>
    <w:basedOn w:val="CommentText"/>
    <w:next w:val="CommentText"/>
    <w:link w:val="CommentSubjectChar"/>
    <w:uiPriority w:val="99"/>
    <w:semiHidden/>
    <w:unhideWhenUsed/>
    <w:rsid w:val="007A422B"/>
    <w:rPr>
      <w:b/>
      <w:bCs/>
    </w:rPr>
  </w:style>
  <w:style w:type="character" w:customStyle="1" w:styleId="CommentSubjectChar">
    <w:name w:val="Comment Subject Char"/>
    <w:basedOn w:val="CommentTextChar"/>
    <w:link w:val="CommentSubject"/>
    <w:uiPriority w:val="99"/>
    <w:semiHidden/>
    <w:rsid w:val="007A422B"/>
    <w:rPr>
      <w:b/>
      <w:bCs/>
      <w:sz w:val="20"/>
      <w:szCs w:val="20"/>
    </w:rPr>
  </w:style>
  <w:style w:type="paragraph" w:styleId="Header">
    <w:name w:val="header"/>
    <w:basedOn w:val="Normal"/>
    <w:link w:val="HeaderChar"/>
    <w:uiPriority w:val="99"/>
    <w:unhideWhenUsed/>
    <w:rsid w:val="00525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931"/>
  </w:style>
  <w:style w:type="paragraph" w:styleId="Footer">
    <w:name w:val="footer"/>
    <w:basedOn w:val="Normal"/>
    <w:link w:val="FooterChar"/>
    <w:uiPriority w:val="99"/>
    <w:unhideWhenUsed/>
    <w:rsid w:val="005259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931"/>
  </w:style>
  <w:style w:type="paragraph" w:styleId="NormalWeb">
    <w:name w:val="Normal (Web)"/>
    <w:basedOn w:val="Normal"/>
    <w:uiPriority w:val="99"/>
    <w:unhideWhenUsed/>
    <w:rsid w:val="00E42764"/>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E42764"/>
    <w:rPr>
      <w:b/>
      <w:bCs/>
    </w:rPr>
  </w:style>
  <w:style w:type="character" w:styleId="Emphasis">
    <w:name w:val="Emphasis"/>
    <w:basedOn w:val="DefaultParagraphFont"/>
    <w:uiPriority w:val="20"/>
    <w:qFormat/>
    <w:rsid w:val="00E42764"/>
    <w:rPr>
      <w:i/>
      <w:iCs/>
    </w:rPr>
  </w:style>
  <w:style w:type="table" w:styleId="TableGrid">
    <w:name w:val="Table Grid"/>
    <w:basedOn w:val="TableNormal"/>
    <w:uiPriority w:val="39"/>
    <w:rsid w:val="00551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548752">
      <w:bodyDiv w:val="1"/>
      <w:marLeft w:val="0"/>
      <w:marRight w:val="0"/>
      <w:marTop w:val="0"/>
      <w:marBottom w:val="0"/>
      <w:divBdr>
        <w:top w:val="none" w:sz="0" w:space="0" w:color="auto"/>
        <w:left w:val="none" w:sz="0" w:space="0" w:color="auto"/>
        <w:bottom w:val="none" w:sz="0" w:space="0" w:color="auto"/>
        <w:right w:val="none" w:sz="0" w:space="0" w:color="auto"/>
      </w:divBdr>
    </w:div>
    <w:div w:id="1057242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ia/OExw68XEMTFMg55DiLJLCjQ==">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6</Pages>
  <Words>1403</Words>
  <Characters>7722</Characters>
  <Application>Microsoft Office Word</Application>
  <DocSecurity>0</DocSecurity>
  <Lines>64</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Zeppieri</dc:creator>
  <cp:lastModifiedBy>Sound Ventures Inc</cp:lastModifiedBy>
  <cp:revision>235</cp:revision>
  <dcterms:created xsi:type="dcterms:W3CDTF">2025-03-13T18:55:00Z</dcterms:created>
  <dcterms:modified xsi:type="dcterms:W3CDTF">2025-04-02T18:55:00Z</dcterms:modified>
</cp:coreProperties>
</file>