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903DEF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10E93057" w14:textId="77777777" w:rsidR="006062BC" w:rsidRPr="00903DEF" w:rsidRDefault="006062BC" w:rsidP="006062BC">
      <w:pPr>
        <w:ind w:left="90" w:right="70"/>
        <w:jc w:val="center"/>
        <w:rPr>
          <w:b/>
          <w:color w:val="78256F"/>
          <w:spacing w:val="-11"/>
          <w:sz w:val="40"/>
          <w:lang w:val="fr-BE"/>
        </w:rPr>
      </w:pPr>
      <w:proofErr w:type="spellStart"/>
      <w:r w:rsidRPr="00903DEF">
        <w:rPr>
          <w:b/>
          <w:color w:val="78256F"/>
          <w:spacing w:val="-11"/>
          <w:sz w:val="40"/>
          <w:lang w:val="fr-BE"/>
        </w:rPr>
        <w:t>Overgang</w:t>
      </w:r>
      <w:proofErr w:type="spellEnd"/>
      <w:r w:rsidRPr="00903DEF">
        <w:rPr>
          <w:b/>
          <w:color w:val="78256F"/>
          <w:spacing w:val="-11"/>
          <w:sz w:val="40"/>
          <w:lang w:val="fr-BE"/>
        </w:rPr>
        <w:t xml:space="preserve"> fra et </w:t>
      </w:r>
      <w:proofErr w:type="spellStart"/>
      <w:r w:rsidRPr="00903DEF">
        <w:rPr>
          <w:b/>
          <w:color w:val="78256F"/>
          <w:spacing w:val="-11"/>
          <w:sz w:val="40"/>
          <w:lang w:val="fr-BE"/>
        </w:rPr>
        <w:t>Langtids</w:t>
      </w:r>
      <w:proofErr w:type="spellEnd"/>
      <w:r w:rsidRPr="00903DEF">
        <w:rPr>
          <w:b/>
          <w:color w:val="78256F"/>
          <w:spacing w:val="-11"/>
          <w:sz w:val="40"/>
          <w:lang w:val="fr-BE"/>
        </w:rPr>
        <w:t xml:space="preserve"> </w:t>
      </w:r>
      <w:proofErr w:type="spellStart"/>
      <w:r w:rsidRPr="00903DEF">
        <w:rPr>
          <w:b/>
          <w:color w:val="78256F"/>
          <w:spacing w:val="-11"/>
          <w:sz w:val="40"/>
          <w:lang w:val="fr-BE"/>
        </w:rPr>
        <w:t>Plejehjem</w:t>
      </w:r>
      <w:proofErr w:type="spellEnd"/>
      <w:r w:rsidRPr="00903DEF">
        <w:rPr>
          <w:b/>
          <w:color w:val="78256F"/>
          <w:spacing w:val="-11"/>
          <w:sz w:val="40"/>
          <w:lang w:val="fr-BE"/>
        </w:rPr>
        <w:t xml:space="preserve"> </w:t>
      </w:r>
      <w:proofErr w:type="spellStart"/>
      <w:r w:rsidRPr="00903DEF">
        <w:rPr>
          <w:b/>
          <w:color w:val="78256F"/>
          <w:spacing w:val="-11"/>
          <w:sz w:val="40"/>
          <w:lang w:val="fr-BE"/>
        </w:rPr>
        <w:t>til</w:t>
      </w:r>
      <w:proofErr w:type="spellEnd"/>
      <w:r w:rsidRPr="00903DEF">
        <w:rPr>
          <w:b/>
          <w:color w:val="78256F"/>
          <w:spacing w:val="-11"/>
          <w:sz w:val="40"/>
          <w:lang w:val="fr-BE"/>
        </w:rPr>
        <w:t xml:space="preserve"> dit </w:t>
      </w:r>
    </w:p>
    <w:p w14:paraId="4D4379FE" w14:textId="1FBC2BCE" w:rsidR="00A6248A" w:rsidRPr="00903DEF" w:rsidRDefault="006062BC" w:rsidP="006062BC">
      <w:pPr>
        <w:ind w:left="90" w:right="70"/>
        <w:jc w:val="center"/>
        <w:rPr>
          <w:b/>
          <w:sz w:val="40"/>
          <w:lang w:val="fr-BE"/>
        </w:rPr>
      </w:pPr>
      <w:proofErr w:type="spellStart"/>
      <w:r w:rsidRPr="00903DEF">
        <w:rPr>
          <w:b/>
          <w:color w:val="78256F"/>
          <w:spacing w:val="-11"/>
          <w:sz w:val="40"/>
          <w:lang w:val="fr-BE"/>
        </w:rPr>
        <w:t>lokalsamfund</w:t>
      </w:r>
      <w:proofErr w:type="spellEnd"/>
    </w:p>
    <w:p w14:paraId="30ABE3C2" w14:textId="4559DC27" w:rsidR="00A6248A" w:rsidRPr="00903DEF" w:rsidRDefault="006062BC">
      <w:pPr>
        <w:pStyle w:val="Heading1"/>
        <w:spacing w:before="357"/>
        <w:rPr>
          <w:lang w:val="fr-BE"/>
        </w:rPr>
      </w:pPr>
      <w:bookmarkStart w:id="0" w:name="What_are_Transition_Services?"/>
      <w:bookmarkEnd w:id="0"/>
      <w:proofErr w:type="spellStart"/>
      <w:r w:rsidRPr="00903DEF">
        <w:rPr>
          <w:lang w:val="fr-BE"/>
        </w:rPr>
        <w:t>Hvad</w:t>
      </w:r>
      <w:proofErr w:type="spellEnd"/>
      <w:r w:rsidRPr="00903DEF">
        <w:rPr>
          <w:lang w:val="fr-BE"/>
        </w:rPr>
        <w:t xml:space="preserve"> er </w:t>
      </w:r>
      <w:proofErr w:type="spellStart"/>
      <w:r w:rsidRPr="00903DEF">
        <w:rPr>
          <w:lang w:val="fr-BE"/>
        </w:rPr>
        <w:t>Overgangstjenester</w:t>
      </w:r>
      <w:proofErr w:type="spellEnd"/>
      <w:r w:rsidRPr="00903DEF">
        <w:rPr>
          <w:lang w:val="fr-BE"/>
        </w:rPr>
        <w:t>?</w:t>
      </w:r>
    </w:p>
    <w:p w14:paraId="4D4D6530" w14:textId="7AFC0FF1" w:rsidR="00A6248A" w:rsidRPr="00903DEF" w:rsidRDefault="006062BC">
      <w:pPr>
        <w:pStyle w:val="BodyText"/>
        <w:spacing w:before="61"/>
        <w:ind w:left="120"/>
        <w:rPr>
          <w:lang w:val="fr-BE"/>
        </w:rPr>
      </w:pPr>
      <w:proofErr w:type="spellStart"/>
      <w:r w:rsidRPr="00903DEF">
        <w:rPr>
          <w:lang w:val="fr-BE"/>
        </w:rPr>
        <w:t>Overgangstjenester</w:t>
      </w:r>
      <w:proofErr w:type="spellEnd"/>
      <w:r w:rsidRPr="00903DEF">
        <w:rPr>
          <w:lang w:val="fr-BE"/>
        </w:rPr>
        <w:t xml:space="preserve"> </w:t>
      </w:r>
      <w:proofErr w:type="spellStart"/>
      <w:r w:rsidRPr="00903DEF">
        <w:rPr>
          <w:lang w:val="fr-BE"/>
        </w:rPr>
        <w:t>hjælper</w:t>
      </w:r>
      <w:proofErr w:type="spellEnd"/>
      <w:r w:rsidRPr="00903DEF">
        <w:rPr>
          <w:lang w:val="fr-BE"/>
        </w:rPr>
        <w:t xml:space="preserve"> </w:t>
      </w:r>
      <w:proofErr w:type="spellStart"/>
      <w:r w:rsidRPr="00903DEF">
        <w:rPr>
          <w:lang w:val="fr-BE"/>
        </w:rPr>
        <w:t>medlemmer</w:t>
      </w:r>
      <w:proofErr w:type="spellEnd"/>
      <w:r w:rsidRPr="00903DEF">
        <w:rPr>
          <w:lang w:val="fr-BE"/>
        </w:rPr>
        <w:t xml:space="preserve"> </w:t>
      </w:r>
      <w:proofErr w:type="spellStart"/>
      <w:r w:rsidRPr="00903DEF">
        <w:rPr>
          <w:lang w:val="fr-BE"/>
        </w:rPr>
        <w:t>af</w:t>
      </w:r>
      <w:proofErr w:type="spellEnd"/>
      <w:r w:rsidRPr="00903DEF">
        <w:rPr>
          <w:lang w:val="fr-BE"/>
        </w:rPr>
        <w:t xml:space="preserve"> </w:t>
      </w:r>
      <w:proofErr w:type="spellStart"/>
      <w:r w:rsidRPr="00903DEF">
        <w:rPr>
          <w:lang w:val="fr-BE"/>
        </w:rPr>
        <w:t>Health</w:t>
      </w:r>
      <w:proofErr w:type="spellEnd"/>
      <w:r w:rsidRPr="00903DEF">
        <w:rPr>
          <w:lang w:val="fr-BE"/>
        </w:rPr>
        <w:t xml:space="preserve"> First Colorado, der </w:t>
      </w:r>
      <w:proofErr w:type="spellStart"/>
      <w:r w:rsidRPr="00903DEF">
        <w:rPr>
          <w:lang w:val="fr-BE"/>
        </w:rPr>
        <w:t>opfylder</w:t>
      </w:r>
      <w:proofErr w:type="spellEnd"/>
      <w:r w:rsidRPr="00903DEF">
        <w:rPr>
          <w:lang w:val="fr-BE"/>
        </w:rPr>
        <w:t xml:space="preserve"> </w:t>
      </w:r>
      <w:proofErr w:type="spellStart"/>
      <w:r w:rsidRPr="00903DEF">
        <w:rPr>
          <w:lang w:val="fr-BE"/>
        </w:rPr>
        <w:t>betingelserne</w:t>
      </w:r>
      <w:proofErr w:type="spellEnd"/>
      <w:r w:rsidRPr="00903DEF">
        <w:rPr>
          <w:lang w:val="fr-BE"/>
        </w:rPr>
        <w:t xml:space="preserve">, </w:t>
      </w:r>
      <w:proofErr w:type="spellStart"/>
      <w:r w:rsidRPr="00903DEF">
        <w:rPr>
          <w:lang w:val="fr-BE"/>
        </w:rPr>
        <w:t>med</w:t>
      </w:r>
      <w:proofErr w:type="spellEnd"/>
      <w:r w:rsidRPr="00903DEF">
        <w:rPr>
          <w:lang w:val="fr-BE"/>
        </w:rPr>
        <w:t xml:space="preserve"> at </w:t>
      </w:r>
      <w:proofErr w:type="spellStart"/>
      <w:r w:rsidRPr="00903DEF">
        <w:rPr>
          <w:lang w:val="fr-BE"/>
        </w:rPr>
        <w:t>leve</w:t>
      </w:r>
      <w:proofErr w:type="spellEnd"/>
      <w:r w:rsidRPr="00903DEF">
        <w:rPr>
          <w:lang w:val="fr-BE"/>
        </w:rPr>
        <w:t xml:space="preserve"> et </w:t>
      </w:r>
      <w:proofErr w:type="spellStart"/>
      <w:r w:rsidRPr="00903DEF">
        <w:rPr>
          <w:lang w:val="fr-BE"/>
        </w:rPr>
        <w:t>godt</w:t>
      </w:r>
      <w:proofErr w:type="spellEnd"/>
      <w:r w:rsidRPr="00903DEF">
        <w:rPr>
          <w:lang w:val="fr-BE"/>
        </w:rPr>
        <w:t xml:space="preserve"> liv i </w:t>
      </w:r>
      <w:proofErr w:type="spellStart"/>
      <w:r w:rsidRPr="00903DEF">
        <w:rPr>
          <w:lang w:val="fr-BE"/>
        </w:rPr>
        <w:t>deres</w:t>
      </w:r>
      <w:proofErr w:type="spellEnd"/>
      <w:r w:rsidRPr="00903DEF">
        <w:rPr>
          <w:lang w:val="fr-BE"/>
        </w:rPr>
        <w:t xml:space="preserve"> </w:t>
      </w:r>
      <w:proofErr w:type="spellStart"/>
      <w:r w:rsidRPr="00903DEF">
        <w:rPr>
          <w:lang w:val="fr-BE"/>
        </w:rPr>
        <w:t>lokalsamfund</w:t>
      </w:r>
      <w:proofErr w:type="spellEnd"/>
      <w:r w:rsidRPr="00903DEF">
        <w:rPr>
          <w:lang w:val="fr-BE"/>
        </w:rPr>
        <w:t>.</w:t>
      </w:r>
    </w:p>
    <w:p w14:paraId="2D2FC8DE" w14:textId="77777777" w:rsidR="00A6248A" w:rsidRPr="00903DEF" w:rsidRDefault="00A6248A">
      <w:pPr>
        <w:pStyle w:val="BodyText"/>
        <w:spacing w:before="8"/>
        <w:rPr>
          <w:sz w:val="29"/>
          <w:lang w:val="fr-BE"/>
        </w:rPr>
      </w:pPr>
    </w:p>
    <w:p w14:paraId="1D39ABBE" w14:textId="2C7C41B2" w:rsidR="00A6248A" w:rsidRPr="00903DEF" w:rsidRDefault="006062BC">
      <w:pPr>
        <w:pStyle w:val="Heading1"/>
        <w:rPr>
          <w:lang w:val="de-DE"/>
        </w:rPr>
      </w:pPr>
      <w:r w:rsidRPr="00903DEF">
        <w:rPr>
          <w:lang w:val="de-DE"/>
        </w:rPr>
        <w:t>Hvad er Overgangskoordinering?</w:t>
      </w:r>
    </w:p>
    <w:p w14:paraId="487E4940" w14:textId="55C528BA" w:rsidR="00A6248A" w:rsidRPr="00903DEF" w:rsidRDefault="006062BC" w:rsidP="006062BC">
      <w:pPr>
        <w:pStyle w:val="BodyText"/>
        <w:spacing w:before="121"/>
        <w:ind w:left="118" w:right="149" w:firstLine="1"/>
        <w:jc w:val="both"/>
        <w:rPr>
          <w:lang w:val="de-DE"/>
        </w:rPr>
      </w:pPr>
      <w:r w:rsidRPr="00903DEF">
        <w:rPr>
          <w:lang w:val="de-DE"/>
        </w:rPr>
        <w:t>Overgangskoordinering er en overgangstjeneste for personer, der ønsker at flytte ud af et langtids plejehjem. Overgangskoordinering hjælper dig med at flytte succesfuldt og sikkert ind i dit lokalsamfund. Det kan også hjælpe dig med at finde en bolig, hvis du har brug for det.</w:t>
      </w:r>
    </w:p>
    <w:p w14:paraId="2FCD030E" w14:textId="77777777" w:rsidR="00A6248A" w:rsidRPr="00903DEF" w:rsidRDefault="00A6248A">
      <w:pPr>
        <w:pStyle w:val="BodyText"/>
        <w:spacing w:before="10"/>
        <w:rPr>
          <w:sz w:val="29"/>
          <w:lang w:val="de-DE"/>
        </w:rPr>
      </w:pPr>
    </w:p>
    <w:p w14:paraId="66FAEBA7" w14:textId="0004265A" w:rsidR="00A6248A" w:rsidRPr="00903DEF" w:rsidRDefault="006062BC">
      <w:pPr>
        <w:pStyle w:val="Heading1"/>
        <w:rPr>
          <w:lang w:val="de-DE"/>
        </w:rPr>
      </w:pPr>
      <w:bookmarkStart w:id="1" w:name="Who_Qualifies?"/>
      <w:bookmarkEnd w:id="1"/>
      <w:r w:rsidRPr="00903DEF">
        <w:rPr>
          <w:lang w:val="de-DE"/>
        </w:rPr>
        <w:t>Hvem er Berettiget?</w:t>
      </w:r>
    </w:p>
    <w:p w14:paraId="432F4F04" w14:textId="47E05756" w:rsidR="00A6248A" w:rsidRPr="00903DEF" w:rsidRDefault="006062BC" w:rsidP="006062BC">
      <w:pPr>
        <w:pStyle w:val="BodyText"/>
        <w:spacing w:before="59"/>
        <w:ind w:left="119" w:right="160"/>
        <w:jc w:val="both"/>
        <w:rPr>
          <w:lang w:val="de-DE"/>
        </w:rPr>
      </w:pPr>
      <w:r w:rsidRPr="00903DEF">
        <w:rPr>
          <w:lang w:val="de-DE"/>
        </w:rPr>
        <w:t>Medlemmer af Health First Colorado, der er 18 år eller ældre og bor på langtids plejehjem, og som ønsker at flytte ud i lokalsamfundet.</w:t>
      </w:r>
    </w:p>
    <w:p w14:paraId="08F73522" w14:textId="77777777" w:rsidR="00A6248A" w:rsidRPr="00903DEF" w:rsidRDefault="00A6248A">
      <w:pPr>
        <w:pStyle w:val="BodyText"/>
        <w:spacing w:before="11"/>
        <w:rPr>
          <w:sz w:val="29"/>
          <w:lang w:val="de-DE"/>
        </w:rPr>
      </w:pPr>
    </w:p>
    <w:p w14:paraId="0EBE0351" w14:textId="023123CE" w:rsidR="00A6248A" w:rsidRDefault="006062BC">
      <w:pPr>
        <w:pStyle w:val="Heading1"/>
      </w:pPr>
      <w:bookmarkStart w:id="2" w:name="What_Transition_Services_are_available?"/>
      <w:bookmarkEnd w:id="2"/>
      <w:proofErr w:type="spellStart"/>
      <w:r>
        <w:t>Hvilke</w:t>
      </w:r>
      <w:proofErr w:type="spellEnd"/>
      <w:r>
        <w:t xml:space="preserve"> </w:t>
      </w:r>
      <w:proofErr w:type="spellStart"/>
      <w:r>
        <w:t>Overgangstjenester</w:t>
      </w:r>
      <w:proofErr w:type="spellEnd"/>
      <w:r>
        <w:t xml:space="preserve"> er </w:t>
      </w:r>
      <w:proofErr w:type="spellStart"/>
      <w:r>
        <w:t>tilgængelige</w:t>
      </w:r>
      <w:proofErr w:type="spellEnd"/>
      <w:r>
        <w:t>?</w:t>
      </w:r>
    </w:p>
    <w:p w14:paraId="2A91E31D" w14:textId="460BEBEE" w:rsidR="00A6248A" w:rsidRDefault="006062BC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</w:pPr>
      <w:proofErr w:type="spellStart"/>
      <w:r>
        <w:t>Overgangskoordinering</w:t>
      </w:r>
      <w:proofErr w:type="spellEnd"/>
      <w:r>
        <w:t xml:space="preserve">: </w:t>
      </w:r>
      <w:proofErr w:type="spellStart"/>
      <w:r>
        <w:t>Hjælp</w:t>
      </w:r>
      <w:proofErr w:type="spellEnd"/>
      <w:r>
        <w:t xml:space="preserve"> </w:t>
      </w:r>
      <w:proofErr w:type="spellStart"/>
      <w:r>
        <w:t>før</w:t>
      </w:r>
      <w:proofErr w:type="spellEnd"/>
      <w:r>
        <w:t xml:space="preserve">, under </w:t>
      </w:r>
      <w:proofErr w:type="spellStart"/>
      <w:r>
        <w:t>og</w:t>
      </w:r>
      <w:proofErr w:type="spellEnd"/>
      <w:r>
        <w:t xml:space="preserve"> </w:t>
      </w:r>
      <w:proofErr w:type="spellStart"/>
      <w:r>
        <w:t>efter</w:t>
      </w:r>
      <w:proofErr w:type="spellEnd"/>
      <w:r>
        <w:t xml:space="preserve"> din </w:t>
      </w:r>
      <w:proofErr w:type="spellStart"/>
      <w:r>
        <w:t>overgang</w:t>
      </w:r>
      <w:proofErr w:type="spellEnd"/>
      <w:r>
        <w:t xml:space="preserve"> </w:t>
      </w:r>
      <w:proofErr w:type="spellStart"/>
      <w:r>
        <w:t>fra</w:t>
      </w:r>
      <w:proofErr w:type="spellEnd"/>
      <w:r>
        <w:t xml:space="preserve"> et </w:t>
      </w:r>
      <w:proofErr w:type="spellStart"/>
      <w:r>
        <w:t>langtids</w:t>
      </w:r>
      <w:proofErr w:type="spellEnd"/>
      <w:r>
        <w:t xml:space="preserve"> </w:t>
      </w:r>
      <w:proofErr w:type="spellStart"/>
      <w:r>
        <w:t>plejehjem</w:t>
      </w:r>
      <w:proofErr w:type="spellEnd"/>
      <w:r>
        <w:t>.</w:t>
      </w:r>
    </w:p>
    <w:p w14:paraId="39C29B37" w14:textId="2EE3CF1A" w:rsidR="00A6248A" w:rsidRDefault="006062BC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>
        <w:t>Livsfærdighederstræning</w:t>
      </w:r>
      <w:proofErr w:type="spellEnd"/>
      <w:r>
        <w:t xml:space="preserve">: </w:t>
      </w:r>
      <w:proofErr w:type="spellStart"/>
      <w:r>
        <w:t>Træning</w:t>
      </w:r>
      <w:proofErr w:type="spellEnd"/>
      <w:r>
        <w:t xml:space="preserve">, der </w:t>
      </w:r>
      <w:proofErr w:type="spellStart"/>
      <w:r>
        <w:t>hjælper</w:t>
      </w:r>
      <w:proofErr w:type="spellEnd"/>
      <w:r>
        <w:t xml:space="preserve"> dig med at </w:t>
      </w:r>
      <w:proofErr w:type="spellStart"/>
      <w:r>
        <w:t>opfylde</w:t>
      </w:r>
      <w:proofErr w:type="spellEnd"/>
      <w:r>
        <w:t xml:space="preserve"> dine </w:t>
      </w:r>
      <w:proofErr w:type="spellStart"/>
      <w:r>
        <w:t>fysiske</w:t>
      </w:r>
      <w:proofErr w:type="spellEnd"/>
      <w:r>
        <w:t xml:space="preserve">, </w:t>
      </w:r>
      <w:proofErr w:type="spellStart"/>
      <w:r>
        <w:t>følelsesmæssige</w:t>
      </w:r>
      <w:proofErr w:type="spellEnd"/>
      <w:r>
        <w:t xml:space="preserve">,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</w:t>
      </w:r>
      <w:proofErr w:type="spellStart"/>
      <w:r>
        <w:t>økonomiske</w:t>
      </w:r>
      <w:proofErr w:type="spellEnd"/>
      <w:r>
        <w:t xml:space="preserve"> </w:t>
      </w:r>
      <w:proofErr w:type="spellStart"/>
      <w:r>
        <w:t>behov</w:t>
      </w:r>
      <w:proofErr w:type="spellEnd"/>
      <w:r>
        <w:t>.</w:t>
      </w:r>
    </w:p>
    <w:p w14:paraId="79C951FC" w14:textId="262E1760" w:rsidR="00A6248A" w:rsidRDefault="006062BC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</w:pPr>
      <w:r>
        <w:t xml:space="preserve">Mad leveret </w:t>
      </w:r>
      <w:proofErr w:type="spellStart"/>
      <w:r>
        <w:t>til</w:t>
      </w:r>
      <w:proofErr w:type="spellEnd"/>
      <w:r>
        <w:t xml:space="preserve"> </w:t>
      </w:r>
      <w:proofErr w:type="spellStart"/>
      <w:r>
        <w:t>hjemmet</w:t>
      </w:r>
      <w:proofErr w:type="spellEnd"/>
      <w:r>
        <w:t xml:space="preserve">: </w:t>
      </w:r>
      <w:proofErr w:type="spellStart"/>
      <w:r>
        <w:t>Ernæringsrådgivning</w:t>
      </w:r>
      <w:proofErr w:type="spellEnd"/>
      <w:r>
        <w:t xml:space="preserve">, </w:t>
      </w:r>
      <w:proofErr w:type="spellStart"/>
      <w:r>
        <w:t>madplanlægning</w:t>
      </w:r>
      <w:proofErr w:type="spellEnd"/>
      <w:r>
        <w:t xml:space="preserve">, </w:t>
      </w:r>
      <w:proofErr w:type="spellStart"/>
      <w:r>
        <w:t>tilberedning</w:t>
      </w:r>
      <w:proofErr w:type="spellEnd"/>
      <w:r>
        <w:t xml:space="preserve"> </w:t>
      </w:r>
      <w:proofErr w:type="spellStart"/>
      <w:r>
        <w:t>og</w:t>
      </w:r>
      <w:proofErr w:type="spellEnd"/>
      <w:r>
        <w:t xml:space="preserve"> levering.</w:t>
      </w:r>
    </w:p>
    <w:p w14:paraId="3B5B3BEA" w14:textId="6FC8F4C1" w:rsidR="00A6248A" w:rsidRPr="00903DEF" w:rsidRDefault="006062BC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  <w:rPr>
          <w:lang w:val="de-DE"/>
        </w:rPr>
      </w:pPr>
      <w:r w:rsidRPr="00903DEF">
        <w:rPr>
          <w:lang w:val="de-DE"/>
        </w:rPr>
        <w:t>Mentorordning: Støtte fra ligestillede, der hjælper dig under overgangen til lokalsamfundet.</w:t>
      </w:r>
    </w:p>
    <w:p w14:paraId="36165427" w14:textId="73E6EA5A" w:rsidR="00A6248A" w:rsidRPr="00903DEF" w:rsidRDefault="006062BC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  <w:rPr>
          <w:lang w:val="de-DE"/>
        </w:rPr>
      </w:pPr>
      <w:r w:rsidRPr="00903DEF">
        <w:rPr>
          <w:lang w:val="de-DE"/>
        </w:rPr>
        <w:t>Overgangsforberedelse: Hjælp til engangsudgifter, så du kan komme i gang i din nye bolig, når du flytter til en boligform, der ikke drives af staten.</w:t>
      </w:r>
    </w:p>
    <w:p w14:paraId="11A73556" w14:textId="348131B1" w:rsidR="00A6248A" w:rsidRPr="00903DEF" w:rsidRDefault="006062BC" w:rsidP="006062BC">
      <w:pPr>
        <w:pStyle w:val="BodyText"/>
        <w:spacing w:before="116"/>
        <w:ind w:left="118" w:right="70" w:firstLine="1"/>
        <w:jc w:val="both"/>
        <w:rPr>
          <w:lang w:val="de-DE"/>
        </w:rPr>
      </w:pPr>
      <w:r w:rsidRPr="00903DEF">
        <w:rPr>
          <w:lang w:val="de-DE"/>
        </w:rPr>
        <w:t>Der er tjenester tilgængelige i en begrænset periode under din overgang for at hjælpe dig i gang, og disse vil variere afhængigt af, hvilke undtagelser du er berettiget til. Der kan være yderligere løbende tjenester tilgængelige afhængigt af dine fordele ved fritagelsesprogrammet.</w:t>
      </w:r>
    </w:p>
    <w:p w14:paraId="56B5DD90" w14:textId="77777777" w:rsidR="00A6248A" w:rsidRPr="00903DEF" w:rsidRDefault="00A6248A">
      <w:pPr>
        <w:pStyle w:val="BodyText"/>
        <w:rPr>
          <w:sz w:val="30"/>
          <w:lang w:val="de-DE"/>
        </w:rPr>
      </w:pPr>
    </w:p>
    <w:p w14:paraId="1A01B56E" w14:textId="6289B5E9" w:rsidR="00A6248A" w:rsidRPr="00903DEF" w:rsidRDefault="006062BC">
      <w:pPr>
        <w:pStyle w:val="Heading1"/>
        <w:rPr>
          <w:lang w:val="de-DE"/>
        </w:rPr>
      </w:pPr>
      <w:bookmarkStart w:id="3" w:name="How_is_someone_referred_to_the_Transitio"/>
      <w:bookmarkEnd w:id="3"/>
      <w:r w:rsidRPr="00903DEF">
        <w:rPr>
          <w:lang w:val="de-DE"/>
        </w:rPr>
        <w:t>Hvordan henvises man til Overgangskoordineringen?</w:t>
      </w:r>
    </w:p>
    <w:p w14:paraId="062AA203" w14:textId="793F0286" w:rsidR="00A6248A" w:rsidRPr="00C6446E" w:rsidRDefault="006062BC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b/>
          <w:sz w:val="19"/>
        </w:rPr>
      </w:pPr>
      <w:r w:rsidRPr="00903DEF">
        <w:rPr>
          <w:lang w:val="de-DE"/>
        </w:rPr>
        <w:t>Hvis du ønsker at flytte fra et langtids plejehjem til lokalsamfundet, kan du udfylde en henvisning ved hjælp af JotForm-henvisningslinket.</w:t>
      </w:r>
      <w:r w:rsidRPr="00903DEF">
        <w:rPr>
          <w:color w:val="000000"/>
          <w:lang w:val="de-DE"/>
        </w:rPr>
        <w:t xml:space="preserve"> </w:t>
      </w:r>
      <w:hyperlink r:id="rId8">
        <w:r>
          <w:rPr>
            <w:color w:val="0000FF"/>
            <w:u w:val="single"/>
          </w:rPr>
          <w:t xml:space="preserve">https://hcpf.jotformgov.com/241226870607052 </w:t>
        </w:r>
      </w:hyperlink>
      <w:r>
        <w:t xml:space="preserve"> </w:t>
      </w:r>
    </w:p>
    <w:p w14:paraId="2C9612B3" w14:textId="6F53BA5F" w:rsidR="00A6248A" w:rsidRDefault="006062BC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</w:pPr>
      <w:r>
        <w:t xml:space="preserve">Du </w:t>
      </w:r>
      <w:proofErr w:type="spellStart"/>
      <w:r>
        <w:t>kan</w:t>
      </w:r>
      <w:proofErr w:type="spellEnd"/>
      <w:r>
        <w:t xml:space="preserve"> </w:t>
      </w:r>
      <w:proofErr w:type="spellStart"/>
      <w:r>
        <w:t>også</w:t>
      </w:r>
      <w:proofErr w:type="spellEnd"/>
      <w:r>
        <w:t xml:space="preserve"> </w:t>
      </w:r>
      <w:proofErr w:type="spellStart"/>
      <w:r>
        <w:t>få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anden</w:t>
      </w:r>
      <w:proofErr w:type="spellEnd"/>
      <w:r>
        <w:t xml:space="preserve"> </w:t>
      </w:r>
      <w:proofErr w:type="spellStart"/>
      <w:r>
        <w:t>til</w:t>
      </w:r>
      <w:proofErr w:type="spellEnd"/>
      <w:r>
        <w:t xml:space="preserve"> at </w:t>
      </w:r>
      <w:proofErr w:type="spellStart"/>
      <w:r>
        <w:t>udfylde</w:t>
      </w:r>
      <w:proofErr w:type="spellEnd"/>
      <w:r>
        <w:t xml:space="preserve"> </w:t>
      </w:r>
      <w:proofErr w:type="spellStart"/>
      <w:r>
        <w:t>linket</w:t>
      </w:r>
      <w:proofErr w:type="spellEnd"/>
      <w:r>
        <w:t xml:space="preserve"> </w:t>
      </w:r>
      <w:proofErr w:type="spellStart"/>
      <w:r>
        <w:t>på</w:t>
      </w:r>
      <w:proofErr w:type="spellEnd"/>
      <w:r>
        <w:t xml:space="preserve"> dine </w:t>
      </w:r>
      <w:proofErr w:type="spellStart"/>
      <w:r>
        <w:t>vegne</w:t>
      </w:r>
      <w:proofErr w:type="spellEnd"/>
      <w:r>
        <w:t>:</w:t>
      </w:r>
    </w:p>
    <w:p w14:paraId="14582D0E" w14:textId="29433CC9" w:rsidR="00A6248A" w:rsidRDefault="006062BC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</w:pPr>
      <w:proofErr w:type="spellStart"/>
      <w:r>
        <w:t>Familiemedlemmer</w:t>
      </w:r>
      <w:proofErr w:type="spellEnd"/>
    </w:p>
    <w:p w14:paraId="15C52544" w14:textId="3CBFA66C" w:rsidR="00A6248A" w:rsidRDefault="006062BC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t>Venner</w:t>
      </w:r>
    </w:p>
    <w:p w14:paraId="47335780" w14:textId="5C6FEC8D" w:rsidR="00A6248A" w:rsidRDefault="006062BC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proofErr w:type="spellStart"/>
      <w:r>
        <w:t>Medlemmer</w:t>
      </w:r>
      <w:proofErr w:type="spellEnd"/>
      <w:r>
        <w:t xml:space="preserve"> </w:t>
      </w:r>
      <w:proofErr w:type="spellStart"/>
      <w:r>
        <w:t>af</w:t>
      </w:r>
      <w:proofErr w:type="spellEnd"/>
      <w:r>
        <w:t xml:space="preserve"> </w:t>
      </w:r>
      <w:proofErr w:type="spellStart"/>
      <w:r>
        <w:t>lokalsamfundet</w:t>
      </w:r>
      <w:proofErr w:type="spellEnd"/>
    </w:p>
    <w:p w14:paraId="3D50E7AC" w14:textId="26B19E06" w:rsidR="00C6446E" w:rsidRDefault="006062BC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proofErr w:type="spellStart"/>
      <w:r>
        <w:t>Personale</w:t>
      </w:r>
      <w:proofErr w:type="spellEnd"/>
      <w:r>
        <w:t xml:space="preserve"> </w:t>
      </w:r>
      <w:proofErr w:type="spellStart"/>
      <w:r>
        <w:t>på</w:t>
      </w:r>
      <w:proofErr w:type="spellEnd"/>
      <w:r>
        <w:t xml:space="preserve"> </w:t>
      </w:r>
      <w:proofErr w:type="spellStart"/>
      <w:r>
        <w:t>Plejehjemmet</w:t>
      </w:r>
      <w:proofErr w:type="spellEnd"/>
    </w:p>
    <w:p w14:paraId="29E5B71A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footerReference w:type="default" r:id="rId9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49C2E606" w:rsidR="00A6248A" w:rsidRDefault="00C72565">
      <w:pPr>
        <w:pStyle w:val="Heading1"/>
        <w:spacing w:before="80"/>
      </w:pPr>
      <w:bookmarkStart w:id="4" w:name="How_does_the_referral_process_work?"/>
      <w:bookmarkEnd w:id="4"/>
      <w:proofErr w:type="spellStart"/>
      <w:r>
        <w:lastRenderedPageBreak/>
        <w:t>Hvordan</w:t>
      </w:r>
      <w:proofErr w:type="spellEnd"/>
      <w:r>
        <w:t xml:space="preserve"> </w:t>
      </w:r>
      <w:proofErr w:type="spellStart"/>
      <w:r>
        <w:t>fungerer</w:t>
      </w:r>
      <w:proofErr w:type="spellEnd"/>
      <w:r>
        <w:t xml:space="preserve"> </w:t>
      </w:r>
      <w:proofErr w:type="spellStart"/>
      <w:r>
        <w:t>henvisningsprocessen</w:t>
      </w:r>
      <w:proofErr w:type="spellEnd"/>
      <w:r>
        <w:t>?</w:t>
      </w:r>
    </w:p>
    <w:p w14:paraId="42BC6FC4" w14:textId="5A50F29B" w:rsidR="00A6248A" w:rsidRPr="00903DEF" w:rsidRDefault="00C72565" w:rsidP="00C7256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70" w:hanging="360"/>
        <w:rPr>
          <w:lang w:val="de-DE"/>
        </w:rPr>
      </w:pPr>
      <w:r w:rsidRPr="00903DEF">
        <w:rPr>
          <w:lang w:val="de-DE"/>
        </w:rPr>
        <w:t>Når en henvisning er foretaget via JotForm-linket, sendes den til et Lokalt Kontaktagentur (LCA).</w:t>
      </w:r>
      <w:r w:rsidR="00C6446E" w:rsidRPr="00903DEF">
        <w:rPr>
          <w:lang w:val="de-DE"/>
        </w:rPr>
        <w:t xml:space="preserve"> </w:t>
      </w:r>
    </w:p>
    <w:p w14:paraId="5218928F" w14:textId="77777777" w:rsidR="00A6248A" w:rsidRPr="00903DEF" w:rsidRDefault="00A6248A" w:rsidP="00C72565">
      <w:pPr>
        <w:pStyle w:val="BodyText"/>
        <w:spacing w:before="1"/>
        <w:rPr>
          <w:sz w:val="20"/>
          <w:lang w:val="de-DE"/>
        </w:rPr>
      </w:pPr>
    </w:p>
    <w:p w14:paraId="13BB686B" w14:textId="25128F22" w:rsidR="00A6248A" w:rsidRPr="00903DEF" w:rsidRDefault="00C72565" w:rsidP="00C72565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  <w:rPr>
          <w:lang w:val="de-DE"/>
        </w:rPr>
      </w:pPr>
      <w:r w:rsidRPr="00903DEF">
        <w:rPr>
          <w:lang w:val="de-DE"/>
        </w:rPr>
        <w:t>En In-Reach Rådgiver fra LCA vil kontakte dig inden for 10 hverdage efter henvisningen for at tilbyde individuel In-Reach (IIR). IIR er et møde, hvor du mødes direkte med din LCA sammen med andre personer, du gerne vil have med, f.eks. familie og venner.</w:t>
      </w:r>
    </w:p>
    <w:p w14:paraId="17A19D00" w14:textId="77777777" w:rsidR="00A6248A" w:rsidRPr="00903DEF" w:rsidRDefault="00A6248A" w:rsidP="00C72565">
      <w:pPr>
        <w:pStyle w:val="BodyText"/>
        <w:spacing w:before="7"/>
        <w:rPr>
          <w:sz w:val="19"/>
          <w:lang w:val="de-DE"/>
        </w:rPr>
      </w:pPr>
    </w:p>
    <w:p w14:paraId="2E10D175" w14:textId="313FBC6A" w:rsidR="00A6248A" w:rsidRPr="00903DEF" w:rsidRDefault="00C72565" w:rsidP="00C72565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70"/>
        <w:rPr>
          <w:lang w:val="de-DE"/>
        </w:rPr>
      </w:pPr>
      <w:r w:rsidRPr="00903DEF">
        <w:rPr>
          <w:lang w:val="de-DE"/>
        </w:rPr>
        <w:t>Du vil sammen med din In-Reach Rådgiver drøfte, hvilke Medicaid- og Medicare-ydelser der er tilgængelige i dit lokalsamfund, og få mere at vide om dine muligheder for at bo I lokalsamfundet.</w:t>
      </w:r>
    </w:p>
    <w:p w14:paraId="564041C8" w14:textId="77777777" w:rsidR="00A6248A" w:rsidRPr="00903DEF" w:rsidRDefault="00A6248A">
      <w:pPr>
        <w:pStyle w:val="BodyText"/>
        <w:spacing w:before="9"/>
        <w:rPr>
          <w:sz w:val="19"/>
          <w:lang w:val="de-DE"/>
        </w:rPr>
      </w:pPr>
    </w:p>
    <w:p w14:paraId="7A286C0C" w14:textId="5608E5B6" w:rsidR="00A6248A" w:rsidRPr="00903DEF" w:rsidRDefault="00C72565">
      <w:pPr>
        <w:pStyle w:val="Heading1"/>
        <w:rPr>
          <w:lang w:val="de-DE"/>
        </w:rPr>
      </w:pPr>
      <w:bookmarkStart w:id="5" w:name="What_happens_after_Transition_Coordinati"/>
      <w:bookmarkEnd w:id="5"/>
      <w:r w:rsidRPr="00903DEF">
        <w:rPr>
          <w:lang w:val="de-DE"/>
        </w:rPr>
        <w:t>Hvad sker der efter henvisning til Overgangskoordinering?</w:t>
      </w:r>
    </w:p>
    <w:p w14:paraId="7BC5F2C1" w14:textId="651BD730" w:rsidR="00A6248A" w:rsidRPr="00903DEF" w:rsidRDefault="00C72565">
      <w:pPr>
        <w:pStyle w:val="BodyText"/>
        <w:spacing w:before="59"/>
        <w:ind w:left="119" w:right="509"/>
        <w:rPr>
          <w:lang w:val="de-DE"/>
        </w:rPr>
      </w:pPr>
      <w:r w:rsidRPr="00903DEF">
        <w:rPr>
          <w:lang w:val="de-DE"/>
        </w:rPr>
        <w:t>Hvis du beslutter at påbegynde din overgangsproces, skal du vælge et lokalt Overgangskoordinationsagentur, som du vil samarbejde med. Agenturet vil sætte dig i kontakt med en Overgangskoordinator, der kan hjælpe dig med at komme i gang og finde en bolig, hvis du har brug for det.</w:t>
      </w:r>
    </w:p>
    <w:p w14:paraId="73FED39E" w14:textId="77777777" w:rsidR="00A6248A" w:rsidRPr="00903DEF" w:rsidRDefault="00A6248A">
      <w:pPr>
        <w:pStyle w:val="BodyText"/>
        <w:spacing w:before="12"/>
        <w:rPr>
          <w:sz w:val="19"/>
          <w:lang w:val="de-DE"/>
        </w:rPr>
      </w:pPr>
    </w:p>
    <w:p w14:paraId="120937D5" w14:textId="49C09D4C" w:rsidR="00A6248A" w:rsidRPr="00903DEF" w:rsidRDefault="00C72565">
      <w:pPr>
        <w:pStyle w:val="Heading1"/>
        <w:rPr>
          <w:lang w:val="de-DE"/>
        </w:rPr>
      </w:pPr>
      <w:bookmarkStart w:id="6" w:name="Who_is_involved_in_the_transition_proces"/>
      <w:bookmarkEnd w:id="6"/>
      <w:r w:rsidRPr="00903DEF">
        <w:rPr>
          <w:lang w:val="de-DE"/>
        </w:rPr>
        <w:t>Hvem er involveret i overgangsprocessen?</w:t>
      </w:r>
    </w:p>
    <w:p w14:paraId="06AF9B5B" w14:textId="022F9644" w:rsidR="00A6248A" w:rsidRPr="00903DEF" w:rsidRDefault="00C72565">
      <w:pPr>
        <w:pStyle w:val="BodyText"/>
        <w:spacing w:before="59"/>
        <w:ind w:left="119" w:right="587"/>
        <w:rPr>
          <w:lang w:val="de-DE"/>
        </w:rPr>
      </w:pPr>
      <w:r w:rsidRPr="00903DEF">
        <w:rPr>
          <w:lang w:val="de-DE"/>
        </w:rPr>
        <w:t>Du vil blive involveret, og du vil beslutte, hvem der ellers skal være involveret. De personer, du vælger, vil udgøre dit Overgangsteam. Ofte vælger medlemmerne at inkludere:</w:t>
      </w:r>
    </w:p>
    <w:p w14:paraId="19E7B5A6" w14:textId="0CE307F2" w:rsidR="00A6248A" w:rsidRPr="00903DEF" w:rsidRDefault="00C7256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  <w:rPr>
          <w:lang w:val="de-DE"/>
        </w:rPr>
      </w:pPr>
      <w:r w:rsidRPr="00903DEF">
        <w:rPr>
          <w:lang w:val="de-DE"/>
        </w:rPr>
        <w:t>Overgangskoordinator fra det Overgangskoordinationsagentur, du har valgt</w:t>
      </w:r>
    </w:p>
    <w:p w14:paraId="69304EA2" w14:textId="35274DDC" w:rsidR="00A6248A" w:rsidRPr="00903DEF" w:rsidRDefault="00C7256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  <w:rPr>
          <w:lang w:val="de-DE"/>
        </w:rPr>
      </w:pPr>
      <w:r w:rsidRPr="00903DEF">
        <w:rPr>
          <w:lang w:val="de-DE"/>
        </w:rPr>
        <w:t>Sagsbehandler for hjemme- og lokalsamfundsbaserede tjenester</w:t>
      </w:r>
    </w:p>
    <w:p w14:paraId="7D4598EE" w14:textId="3951FB79" w:rsidR="00A6248A" w:rsidRDefault="00C7256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proofErr w:type="spellStart"/>
      <w:r>
        <w:t>Personale</w:t>
      </w:r>
      <w:proofErr w:type="spellEnd"/>
      <w:r>
        <w:t xml:space="preserve"> </w:t>
      </w:r>
      <w:proofErr w:type="spellStart"/>
      <w:r>
        <w:t>på</w:t>
      </w:r>
      <w:proofErr w:type="spellEnd"/>
      <w:r>
        <w:t xml:space="preserve"> </w:t>
      </w:r>
      <w:proofErr w:type="spellStart"/>
      <w:r>
        <w:t>Langtids</w:t>
      </w:r>
      <w:proofErr w:type="spellEnd"/>
      <w:r>
        <w:t xml:space="preserve"> </w:t>
      </w:r>
      <w:proofErr w:type="spellStart"/>
      <w:r>
        <w:t>Plejehjemmet</w:t>
      </w:r>
      <w:proofErr w:type="spellEnd"/>
    </w:p>
    <w:p w14:paraId="7208DADE" w14:textId="4D081809" w:rsidR="00A6248A" w:rsidRPr="00903DEF" w:rsidRDefault="00C7256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  <w:rPr>
          <w:lang w:val="de-DE"/>
        </w:rPr>
      </w:pPr>
      <w:r w:rsidRPr="00903DEF">
        <w:rPr>
          <w:lang w:val="de-DE"/>
        </w:rPr>
        <w:t>Familie, venner og Medlemmer af Lokalsamfundet</w:t>
      </w:r>
    </w:p>
    <w:p w14:paraId="58C172F4" w14:textId="77777777" w:rsidR="00A6248A" w:rsidRPr="00903DEF" w:rsidRDefault="00A6248A">
      <w:pPr>
        <w:pStyle w:val="BodyText"/>
        <w:spacing w:before="8"/>
        <w:rPr>
          <w:sz w:val="19"/>
          <w:lang w:val="de-DE"/>
        </w:rPr>
      </w:pPr>
    </w:p>
    <w:p w14:paraId="1063E1AC" w14:textId="63B7724B" w:rsidR="00A6248A" w:rsidRPr="00903DEF" w:rsidRDefault="00C72565">
      <w:pPr>
        <w:pStyle w:val="Heading1"/>
        <w:rPr>
          <w:lang w:val="de-DE"/>
        </w:rPr>
      </w:pPr>
      <w:bookmarkStart w:id="7" w:name="What_happens_after_the_transition?"/>
      <w:bookmarkEnd w:id="7"/>
      <w:r w:rsidRPr="00903DEF">
        <w:rPr>
          <w:lang w:val="de-DE"/>
        </w:rPr>
        <w:t>Hvad sker der efter overgangen?</w:t>
      </w:r>
    </w:p>
    <w:p w14:paraId="62D52D98" w14:textId="22FD1112" w:rsidR="00A6248A" w:rsidRDefault="00C7256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</w:pPr>
      <w:r w:rsidRPr="00903DEF">
        <w:rPr>
          <w:lang w:val="de-DE"/>
        </w:rPr>
        <w:t xml:space="preserve">Baseret på den plan, du udarbejder sammen med dit team, får du adgang til overgangsforberedelse, mad leveret til døren, mentorstøtte fra ligestillede og træning i livsfærdigheder. </w:t>
      </w:r>
      <w:r>
        <w:t xml:space="preserve">Du </w:t>
      </w:r>
      <w:proofErr w:type="spellStart"/>
      <w:r>
        <w:t>får</w:t>
      </w:r>
      <w:proofErr w:type="spellEnd"/>
      <w:r>
        <w:t xml:space="preserve"> </w:t>
      </w:r>
      <w:proofErr w:type="spellStart"/>
      <w:r>
        <w:t>også</w:t>
      </w:r>
      <w:proofErr w:type="spellEnd"/>
      <w:r>
        <w:t xml:space="preserve"> </w:t>
      </w:r>
      <w:proofErr w:type="spellStart"/>
      <w:r>
        <w:t>adgang</w:t>
      </w:r>
      <w:proofErr w:type="spellEnd"/>
      <w:r>
        <w:t xml:space="preserve"> </w:t>
      </w:r>
      <w:proofErr w:type="spellStart"/>
      <w:r>
        <w:t>til</w:t>
      </w:r>
      <w:proofErr w:type="spellEnd"/>
      <w:r>
        <w:t xml:space="preserve"> dine </w:t>
      </w:r>
      <w:proofErr w:type="spellStart"/>
      <w:r>
        <w:t>andre</w:t>
      </w:r>
      <w:proofErr w:type="spellEnd"/>
      <w:r>
        <w:t xml:space="preserve"> Health First Colorado-</w:t>
      </w:r>
      <w:proofErr w:type="spellStart"/>
      <w:r>
        <w:t>fordele</w:t>
      </w:r>
      <w:proofErr w:type="spellEnd"/>
      <w:r>
        <w:t>.</w:t>
      </w:r>
    </w:p>
    <w:p w14:paraId="2742FD35" w14:textId="2528052B" w:rsidR="00A6248A" w:rsidRPr="00903DEF" w:rsidRDefault="00C72565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  <w:rPr>
          <w:lang w:val="de-DE"/>
        </w:rPr>
      </w:pPr>
      <w:r w:rsidRPr="00903DEF">
        <w:rPr>
          <w:lang w:val="de-DE"/>
        </w:rPr>
        <w:t>Overgangstjenester er tilgængelige i en begrænset periode for at hjælpe dig med at komme i gang i lokalsamfundet.</w:t>
      </w:r>
    </w:p>
    <w:p w14:paraId="4FF89DB0" w14:textId="45C9AFAB" w:rsidR="00A6248A" w:rsidRPr="00903DEF" w:rsidRDefault="00C72565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  <w:rPr>
          <w:lang w:val="de-DE"/>
        </w:rPr>
      </w:pPr>
      <w:r w:rsidRPr="00903DEF">
        <w:rPr>
          <w:lang w:val="de-DE"/>
        </w:rPr>
        <w:t>Tjenesterne varierer afhængigt af din berettigelse til Medicaid.</w:t>
      </w:r>
    </w:p>
    <w:p w14:paraId="0FC65510" w14:textId="4E748E80" w:rsidR="00A6248A" w:rsidRPr="00903DEF" w:rsidRDefault="00903DEF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  <w:rPr>
          <w:lang w:val="de-DE"/>
        </w:rPr>
      </w:pPr>
      <w:r w:rsidRPr="00903DEF">
        <w:rPr>
          <w:lang w:val="de-DE"/>
        </w:rPr>
        <w:t>Der kan være yderligere tjenester tilgængelige afhængigt af dine fordele under Medicaid Waiver Program</w:t>
      </w:r>
      <w:r w:rsidR="00C72565" w:rsidRPr="00903DEF">
        <w:rPr>
          <w:lang w:val="de-DE"/>
        </w:rPr>
        <w:t>.</w:t>
      </w:r>
    </w:p>
    <w:p w14:paraId="46B9FE69" w14:textId="3B217ABE" w:rsidR="00A6248A" w:rsidRPr="00903DEF" w:rsidRDefault="00C72565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  <w:rPr>
          <w:lang w:val="de-DE"/>
        </w:rPr>
      </w:pPr>
      <w:r w:rsidRPr="00903DEF">
        <w:rPr>
          <w:lang w:val="de-DE"/>
        </w:rPr>
        <w:t>Din Overgangskoordinator vil opfordre dig til at udtrykke dine personlige præferencer, repræsentere dig selv, forstå dine individuelle rettigheder og træffe stadig mere uafhængige valg.</w:t>
      </w:r>
    </w:p>
    <w:p w14:paraId="6861D371" w14:textId="77777777" w:rsidR="00A6248A" w:rsidRPr="00903DEF" w:rsidRDefault="00A6248A">
      <w:pPr>
        <w:pStyle w:val="BodyText"/>
        <w:spacing w:before="6"/>
        <w:rPr>
          <w:sz w:val="19"/>
          <w:lang w:val="de-DE"/>
        </w:rPr>
      </w:pPr>
    </w:p>
    <w:p w14:paraId="0BF972F7" w14:textId="609A61FF" w:rsidR="00A6248A" w:rsidRDefault="00C72565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</w:pPr>
      <w:r>
        <w:t xml:space="preserve">For </w:t>
      </w:r>
      <w:proofErr w:type="spellStart"/>
      <w:r>
        <w:t>mere</w:t>
      </w:r>
      <w:proofErr w:type="spellEnd"/>
      <w:r>
        <w:t xml:space="preserve"> information, </w:t>
      </w:r>
      <w:proofErr w:type="spellStart"/>
      <w:r>
        <w:t>besøg</w:t>
      </w:r>
      <w:proofErr w:type="spellEnd"/>
      <w:r>
        <w:t xml:space="preserve"> </w:t>
      </w:r>
      <w:proofErr w:type="spellStart"/>
      <w:r>
        <w:t>vores</w:t>
      </w:r>
      <w:proofErr w:type="spellEnd"/>
      <w:r>
        <w:t xml:space="preserve"> </w:t>
      </w:r>
      <w:proofErr w:type="spellStart"/>
      <w:r>
        <w:t>websted</w:t>
      </w:r>
      <w:proofErr w:type="spellEnd"/>
      <w:r>
        <w:t xml:space="preserve"> </w:t>
      </w:r>
      <w:hyperlink r:id="rId10">
        <w:r>
          <w:rPr>
            <w:color w:val="0070C0"/>
            <w:u w:val="single"/>
          </w:rPr>
          <w:t>www.colorado.gov/hcpf/transition-services</w:t>
        </w:r>
      </w:hyperlink>
    </w:p>
    <w:p w14:paraId="7BBC2A32" w14:textId="77777777" w:rsidR="00A6248A" w:rsidRDefault="00A6248A">
      <w:pPr>
        <w:pStyle w:val="BodyText"/>
        <w:spacing w:before="7"/>
        <w:rPr>
          <w:sz w:val="19"/>
        </w:rPr>
      </w:pPr>
    </w:p>
    <w:p w14:paraId="7CABB067" w14:textId="279BB1CD" w:rsidR="00A6248A" w:rsidRDefault="00C72565">
      <w:pPr>
        <w:ind w:left="120"/>
        <w:rPr>
          <w:b/>
          <w:sz w:val="24"/>
        </w:rPr>
      </w:pPr>
      <w:proofErr w:type="spellStart"/>
      <w:r>
        <w:rPr>
          <w:b/>
          <w:color w:val="78256F"/>
          <w:sz w:val="24"/>
          <w:szCs w:val="24"/>
        </w:rPr>
        <w:t>Kontaktoplysninger</w:t>
      </w:r>
      <w:proofErr w:type="spellEnd"/>
    </w:p>
    <w:p w14:paraId="2145A1C9" w14:textId="1FE8E6EC" w:rsidR="00A6248A" w:rsidRPr="00903DEF" w:rsidRDefault="00C72565" w:rsidP="00903DEF">
      <w:pPr>
        <w:spacing w:before="243" w:line="357" w:lineRule="auto"/>
        <w:ind w:left="119" w:right="7450"/>
        <w:rPr>
          <w:sz w:val="20"/>
          <w:lang w:val="it-IT"/>
        </w:rPr>
      </w:pPr>
      <w:r w:rsidRPr="00903DEF">
        <w:rPr>
          <w:sz w:val="20"/>
          <w:szCs w:val="20"/>
          <w:lang w:val="it-IT"/>
        </w:rPr>
        <w:t>E-mail:</w:t>
      </w:r>
      <w:r w:rsidR="00903DEF" w:rsidRPr="00903DEF">
        <w:rPr>
          <w:sz w:val="20"/>
          <w:szCs w:val="20"/>
          <w:lang w:val="it-IT"/>
        </w:rPr>
        <w:t xml:space="preserve"> </w:t>
      </w:r>
      <w:hyperlink r:id="rId11" w:history="1">
        <w:r w:rsidR="00903DEF" w:rsidRPr="00F21177">
          <w:rPr>
            <w:rStyle w:val="Hyperlink"/>
            <w:sz w:val="20"/>
            <w:szCs w:val="20"/>
            <w:lang w:val="it-IT"/>
          </w:rPr>
          <w:t>hcpf_accessunit@state.co.us</w:t>
        </w:r>
      </w:hyperlink>
    </w:p>
    <w:sectPr w:rsidR="00A6248A" w:rsidRPr="00903DEF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9C369" w14:textId="77777777" w:rsidR="004118D1" w:rsidRDefault="004118D1">
      <w:r>
        <w:separator/>
      </w:r>
    </w:p>
  </w:endnote>
  <w:endnote w:type="continuationSeparator" w:id="0">
    <w:p w14:paraId="4F6E117A" w14:textId="77777777" w:rsidR="004118D1" w:rsidRDefault="0041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7751162E" w:rsidR="00A6248A" w:rsidRDefault="00903DEF">
    <w:pPr>
      <w:pStyle w:val="BodyText"/>
      <w:spacing w:line="14" w:lineRule="auto"/>
      <w:rPr>
        <w:sz w:val="20"/>
      </w:rPr>
    </w:pPr>
    <w:r>
      <w:pict w14:anchorId="3B95574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5.55pt;margin-top:758.6pt;width:61.5pt;height:10.85pt;z-index:-251772928;mso-position-horizontal-relative:page;mso-position-vertical-relative:page" filled="f" stroked="f">
          <v:textbox inset="0,0,0,0">
            <w:txbxContent>
              <w:p w14:paraId="4C25EF46" w14:textId="22649CD0" w:rsidR="00A6248A" w:rsidRDefault="006062BC">
                <w:pPr>
                  <w:spacing w:before="20"/>
                  <w:ind w:left="20"/>
                  <w:rPr>
                    <w:sz w:val="18"/>
                  </w:rPr>
                </w:pPr>
                <w:r w:rsidRPr="006062BC">
                  <w:rPr>
                    <w:sz w:val="18"/>
                  </w:rPr>
                  <w:t>Side 1 af 2</w:t>
                </w:r>
              </w:p>
            </w:txbxContent>
          </v:textbox>
          <w10:wrap anchorx="page" anchory="page"/>
        </v:shape>
      </w:pict>
    </w:r>
    <w:r>
      <w:pict w14:anchorId="5BB14AF4">
        <v:shape id="_x0000_s1026" type="#_x0000_t202" style="position:absolute;margin-left:35pt;margin-top:747.7pt;width:229.55pt;height:23.8pt;z-index:-251773952;mso-position-horizontal-relative:page;mso-position-vertical-relative:page" filled="f" stroked="f">
          <v:textbox inset="0,0,0,0">
            <w:txbxContent>
              <w:p w14:paraId="6B41C9BB" w14:textId="354D1D2D" w:rsidR="00A6248A" w:rsidRPr="00903DEF" w:rsidRDefault="006062BC">
                <w:pPr>
                  <w:spacing w:before="20"/>
                  <w:ind w:left="20" w:right="-2"/>
                  <w:rPr>
                    <w:sz w:val="18"/>
                    <w:lang w:val="de-DE"/>
                  </w:rPr>
                </w:pPr>
                <w:r w:rsidRPr="00903DEF">
                  <w:rPr>
                    <w:sz w:val="18"/>
                    <w:lang w:val="de-DE"/>
                  </w:rPr>
                  <w:t>Overgangstjenester – Faktaark om Overgang til Fællesskabet, juli 2025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79C5B" w14:textId="77777777" w:rsidR="004118D1" w:rsidRDefault="004118D1">
      <w:r>
        <w:separator/>
      </w:r>
    </w:p>
  </w:footnote>
  <w:footnote w:type="continuationSeparator" w:id="0">
    <w:p w14:paraId="36F69E6B" w14:textId="77777777" w:rsidR="004118D1" w:rsidRDefault="00411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156338043">
    <w:abstractNumId w:val="1"/>
  </w:num>
  <w:num w:numId="2" w16cid:durableId="127389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4118D1"/>
    <w:rsid w:val="00472FFB"/>
    <w:rsid w:val="005F1B7A"/>
    <w:rsid w:val="006062BC"/>
    <w:rsid w:val="00795BD0"/>
    <w:rsid w:val="00903DEF"/>
    <w:rsid w:val="00A6248A"/>
    <w:rsid w:val="00B7353C"/>
    <w:rsid w:val="00BC08AB"/>
    <w:rsid w:val="00C6446E"/>
    <w:rsid w:val="00C72565"/>
    <w:rsid w:val="00C7615E"/>
    <w:rsid w:val="00C8407A"/>
    <w:rsid w:val="00E6600D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accessunit@state.co.u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lorado.gov/hcpf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Services – Transition to Community Fact Sheet - September 2019</vt:lpstr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6</cp:revision>
  <dcterms:created xsi:type="dcterms:W3CDTF">2025-04-08T14:56:00Z</dcterms:created>
  <dcterms:modified xsi:type="dcterms:W3CDTF">2025-06-25T22:14:00Z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