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D7309" w14:textId="77777777" w:rsidR="00FB7283" w:rsidRPr="006C40C6" w:rsidRDefault="00046913">
      <w:pPr>
        <w:pStyle w:val="BodyText"/>
        <w:ind w:left="720"/>
        <w:rPr>
          <w:rFonts w:ascii="Times New Roman"/>
          <w:sz w:val="20"/>
          <w:lang w:val="fr-FR"/>
        </w:rPr>
      </w:pPr>
      <w:r w:rsidRPr="006C40C6">
        <w:rPr>
          <w:rFonts w:ascii="Times New Roman"/>
          <w:noProof/>
          <w:sz w:val="20"/>
          <w:lang w:val="fr-FR"/>
        </w:rPr>
        <w:drawing>
          <wp:inline distT="0" distB="0" distL="0" distR="0" wp14:anchorId="7B883050" wp14:editId="32B254D7">
            <wp:extent cx="2043513" cy="672083"/>
            <wp:effectExtent l="0" t="0" r="0" b="0"/>
            <wp:docPr id="4" name="Image 4" descr="Health First Colorado, Colorado's Medicaid program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Health First Colorado, Colorado's Medicaid program logo"/>
                    <pic:cNvPicPr/>
                  </pic:nvPicPr>
                  <pic:blipFill>
                    <a:blip r:embed="rId7" cstate="print"/>
                    <a:stretch>
                      <a:fillRect/>
                    </a:stretch>
                  </pic:blipFill>
                  <pic:spPr>
                    <a:xfrm>
                      <a:off x="0" y="0"/>
                      <a:ext cx="2043513" cy="672083"/>
                    </a:xfrm>
                    <a:prstGeom prst="rect">
                      <a:avLst/>
                    </a:prstGeom>
                  </pic:spPr>
                </pic:pic>
              </a:graphicData>
            </a:graphic>
          </wp:inline>
        </w:drawing>
      </w:r>
    </w:p>
    <w:p w14:paraId="4E32D8D7" w14:textId="77777777" w:rsidR="00FB7283" w:rsidRPr="006C40C6" w:rsidRDefault="00FB7283">
      <w:pPr>
        <w:pStyle w:val="BodyText"/>
        <w:spacing w:before="91"/>
        <w:rPr>
          <w:rFonts w:ascii="Times New Roman"/>
          <w:sz w:val="14"/>
          <w:szCs w:val="14"/>
          <w:lang w:val="fr-FR"/>
        </w:rPr>
      </w:pPr>
    </w:p>
    <w:p w14:paraId="0FB58F45" w14:textId="0A95EFA9" w:rsidR="00FB7283" w:rsidRPr="006C40C6" w:rsidRDefault="006A2546">
      <w:pPr>
        <w:pStyle w:val="BodyText"/>
        <w:ind w:left="720"/>
        <w:rPr>
          <w:lang w:val="fr-FR"/>
        </w:rPr>
      </w:pPr>
      <w:r w:rsidRPr="006C40C6">
        <w:rPr>
          <w:lang w:val="fr-FR"/>
        </w:rPr>
        <w:t>1er juillet 2025</w:t>
      </w:r>
    </w:p>
    <w:p w14:paraId="4345F167" w14:textId="77777777" w:rsidR="00FB7283" w:rsidRPr="006C40C6" w:rsidRDefault="00FB7283">
      <w:pPr>
        <w:pStyle w:val="BodyText"/>
        <w:spacing w:before="35"/>
        <w:rPr>
          <w:sz w:val="28"/>
          <w:lang w:val="fr-FR"/>
        </w:rPr>
      </w:pPr>
    </w:p>
    <w:p w14:paraId="6D4AE41E" w14:textId="07E5D72A" w:rsidR="00FB7283" w:rsidRPr="006C40C6" w:rsidRDefault="006A2546">
      <w:pPr>
        <w:pStyle w:val="Title"/>
        <w:rPr>
          <w:lang w:val="fr-FR"/>
        </w:rPr>
      </w:pPr>
      <w:r w:rsidRPr="006C40C6">
        <w:rPr>
          <w:lang w:val="fr-FR"/>
        </w:rPr>
        <w:t xml:space="preserve">Nouveau Programme </w:t>
      </w:r>
      <w:proofErr w:type="spellStart"/>
      <w:r w:rsidRPr="006C40C6">
        <w:rPr>
          <w:lang w:val="fr-FR"/>
        </w:rPr>
        <w:t>Individual</w:t>
      </w:r>
      <w:proofErr w:type="spellEnd"/>
      <w:r w:rsidRPr="006C40C6">
        <w:rPr>
          <w:lang w:val="fr-FR"/>
        </w:rPr>
        <w:t xml:space="preserve"> In-</w:t>
      </w:r>
      <w:proofErr w:type="spellStart"/>
      <w:r w:rsidRPr="006C40C6">
        <w:rPr>
          <w:lang w:val="fr-FR"/>
        </w:rPr>
        <w:t>Reach</w:t>
      </w:r>
      <w:proofErr w:type="spellEnd"/>
    </w:p>
    <w:p w14:paraId="6D1E3BB8" w14:textId="77777777" w:rsidR="00FB7283" w:rsidRPr="006C40C6" w:rsidRDefault="00FB7283">
      <w:pPr>
        <w:pStyle w:val="BodyText"/>
        <w:spacing w:before="33"/>
        <w:rPr>
          <w:b/>
          <w:sz w:val="16"/>
          <w:szCs w:val="14"/>
          <w:lang w:val="fr-FR"/>
        </w:rPr>
      </w:pPr>
    </w:p>
    <w:p w14:paraId="3BE6068B" w14:textId="641F4E0A" w:rsidR="00FB7283" w:rsidRPr="006C40C6" w:rsidRDefault="006A2546" w:rsidP="00D35BE4">
      <w:pPr>
        <w:pStyle w:val="BodyText"/>
        <w:ind w:left="720"/>
        <w:rPr>
          <w:sz w:val="22"/>
          <w:szCs w:val="22"/>
          <w:lang w:val="fr-FR"/>
        </w:rPr>
      </w:pPr>
      <w:r w:rsidRPr="006C40C6">
        <w:rPr>
          <w:sz w:val="22"/>
          <w:szCs w:val="22"/>
          <w:lang w:val="fr-FR"/>
        </w:rPr>
        <w:t>Cher Résident d'Établissement de Soins Infirmiers Spécialisés,</w:t>
      </w:r>
    </w:p>
    <w:p w14:paraId="0295D05A" w14:textId="31337E49" w:rsidR="00FB7283" w:rsidRPr="006C40C6" w:rsidRDefault="006A2546" w:rsidP="00D35BE4">
      <w:pPr>
        <w:pStyle w:val="BodyText"/>
        <w:spacing w:before="240"/>
        <w:ind w:left="720"/>
        <w:rPr>
          <w:sz w:val="22"/>
          <w:szCs w:val="22"/>
          <w:lang w:val="fr-FR"/>
        </w:rPr>
      </w:pPr>
      <w:proofErr w:type="spellStart"/>
      <w:r w:rsidRPr="006C40C6">
        <w:rPr>
          <w:sz w:val="22"/>
          <w:szCs w:val="22"/>
          <w:lang w:val="fr-FR"/>
        </w:rPr>
        <w:t>Health</w:t>
      </w:r>
      <w:proofErr w:type="spellEnd"/>
      <w:r w:rsidRPr="006C40C6">
        <w:rPr>
          <w:sz w:val="22"/>
          <w:szCs w:val="22"/>
          <w:lang w:val="fr-FR"/>
        </w:rPr>
        <w:t xml:space="preserve"> First Colorado (le programme Medicaid du Colorado) souhaite améliorer la manière dont nous partageons les informations concernant les options de vie en communauté. Notre objectif est de nous assurer que les membres de </w:t>
      </w:r>
      <w:proofErr w:type="spellStart"/>
      <w:r w:rsidRPr="006C40C6">
        <w:rPr>
          <w:sz w:val="22"/>
          <w:szCs w:val="22"/>
          <w:lang w:val="fr-FR"/>
        </w:rPr>
        <w:t>Health</w:t>
      </w:r>
      <w:proofErr w:type="spellEnd"/>
      <w:r w:rsidRPr="006C40C6">
        <w:rPr>
          <w:sz w:val="22"/>
          <w:szCs w:val="22"/>
          <w:lang w:val="fr-FR"/>
        </w:rPr>
        <w:t xml:space="preserve"> First Colorado vivant dans des établissements de soins infirmiers connaissent toutes les options disponibles pour quitter l’établissement, s’ils le souhaitent.</w:t>
      </w:r>
    </w:p>
    <w:p w14:paraId="4866B59B" w14:textId="2DDBEC94" w:rsidR="00FB7283" w:rsidRPr="006C40C6" w:rsidRDefault="006A2546" w:rsidP="00D35BE4">
      <w:pPr>
        <w:pStyle w:val="BodyText"/>
        <w:spacing w:before="242"/>
        <w:ind w:left="720"/>
        <w:rPr>
          <w:sz w:val="22"/>
          <w:szCs w:val="22"/>
          <w:lang w:val="fr-FR"/>
        </w:rPr>
      </w:pPr>
      <w:r w:rsidRPr="006C40C6">
        <w:rPr>
          <w:sz w:val="22"/>
          <w:szCs w:val="22"/>
          <w:lang w:val="fr-FR"/>
        </w:rPr>
        <w:t xml:space="preserve">Pour cela, le programme </w:t>
      </w:r>
      <w:proofErr w:type="spellStart"/>
      <w:r w:rsidRPr="006C40C6">
        <w:rPr>
          <w:sz w:val="22"/>
          <w:szCs w:val="22"/>
          <w:lang w:val="fr-FR"/>
        </w:rPr>
        <w:t>Individual</w:t>
      </w:r>
      <w:proofErr w:type="spellEnd"/>
      <w:r w:rsidRPr="006C40C6">
        <w:rPr>
          <w:sz w:val="22"/>
          <w:szCs w:val="22"/>
          <w:lang w:val="fr-FR"/>
        </w:rPr>
        <w:t xml:space="preserve"> In-</w:t>
      </w:r>
      <w:proofErr w:type="spellStart"/>
      <w:r w:rsidRPr="006C40C6">
        <w:rPr>
          <w:sz w:val="22"/>
          <w:szCs w:val="22"/>
          <w:lang w:val="fr-FR"/>
        </w:rPr>
        <w:t>Reach</w:t>
      </w:r>
      <w:proofErr w:type="spellEnd"/>
      <w:r w:rsidRPr="006C40C6">
        <w:rPr>
          <w:sz w:val="22"/>
          <w:szCs w:val="22"/>
          <w:lang w:val="fr-FR"/>
        </w:rPr>
        <w:t xml:space="preserve"> commencera le 1er juillet. Il s’agit d’une opportunité pour vous d’en apprendre davantage sur les possibilités de transition vers la vie en communauté.</w:t>
      </w:r>
    </w:p>
    <w:p w14:paraId="2751DBE5" w14:textId="30401FD2" w:rsidR="00FB7283" w:rsidRPr="006C40C6" w:rsidRDefault="00ED22A2" w:rsidP="00D35BE4">
      <w:pPr>
        <w:pStyle w:val="Heading1"/>
        <w:spacing w:before="239"/>
        <w:ind w:left="720"/>
        <w:rPr>
          <w:rFonts w:ascii="Trebuchet MS"/>
          <w:sz w:val="22"/>
          <w:szCs w:val="22"/>
          <w:lang w:val="fr-FR"/>
        </w:rPr>
      </w:pPr>
      <w:r w:rsidRPr="006C40C6">
        <w:rPr>
          <w:rFonts w:ascii="Trebuchet MS"/>
          <w:sz w:val="22"/>
          <w:szCs w:val="22"/>
          <w:lang w:val="fr-FR"/>
        </w:rPr>
        <w:t xml:space="preserve">Voici quelques informations importantes sur le Programme </w:t>
      </w:r>
      <w:proofErr w:type="spellStart"/>
      <w:r w:rsidRPr="006C40C6">
        <w:rPr>
          <w:rFonts w:ascii="Trebuchet MS"/>
          <w:sz w:val="22"/>
          <w:szCs w:val="22"/>
          <w:lang w:val="fr-FR"/>
        </w:rPr>
        <w:t>Individual</w:t>
      </w:r>
      <w:proofErr w:type="spellEnd"/>
      <w:r w:rsidRPr="006C40C6">
        <w:rPr>
          <w:rFonts w:ascii="Trebuchet MS"/>
          <w:sz w:val="22"/>
          <w:szCs w:val="22"/>
          <w:lang w:val="fr-FR"/>
        </w:rPr>
        <w:t xml:space="preserve"> In-</w:t>
      </w:r>
      <w:proofErr w:type="spellStart"/>
      <w:r w:rsidRPr="006C40C6">
        <w:rPr>
          <w:rFonts w:ascii="Trebuchet MS"/>
          <w:sz w:val="22"/>
          <w:szCs w:val="22"/>
          <w:lang w:val="fr-FR"/>
        </w:rPr>
        <w:t>Reach</w:t>
      </w:r>
      <w:proofErr w:type="spellEnd"/>
    </w:p>
    <w:p w14:paraId="0A6DAFD8" w14:textId="0B7A6BE9" w:rsidR="00FB7283" w:rsidRPr="006C40C6" w:rsidRDefault="00ED22A2" w:rsidP="00D35BE4">
      <w:pPr>
        <w:pStyle w:val="ListParagraph"/>
        <w:numPr>
          <w:ilvl w:val="0"/>
          <w:numId w:val="1"/>
        </w:numPr>
        <w:tabs>
          <w:tab w:val="left" w:pos="1440"/>
        </w:tabs>
        <w:spacing w:before="240"/>
        <w:rPr>
          <w:szCs w:val="20"/>
          <w:lang w:val="fr-FR"/>
        </w:rPr>
      </w:pPr>
      <w:r w:rsidRPr="006C40C6">
        <w:rPr>
          <w:szCs w:val="20"/>
          <w:lang w:val="fr-FR"/>
        </w:rPr>
        <w:t xml:space="preserve">La participation à </w:t>
      </w:r>
      <w:proofErr w:type="spellStart"/>
      <w:r w:rsidRPr="006C40C6">
        <w:rPr>
          <w:szCs w:val="20"/>
          <w:lang w:val="fr-FR"/>
        </w:rPr>
        <w:t>Individual</w:t>
      </w:r>
      <w:proofErr w:type="spellEnd"/>
      <w:r w:rsidRPr="006C40C6">
        <w:rPr>
          <w:spacing w:val="-5"/>
          <w:szCs w:val="20"/>
          <w:lang w:val="fr-FR"/>
        </w:rPr>
        <w:t xml:space="preserve"> </w:t>
      </w:r>
      <w:r w:rsidRPr="006C40C6">
        <w:rPr>
          <w:szCs w:val="20"/>
          <w:lang w:val="fr-FR"/>
        </w:rPr>
        <w:t>In-</w:t>
      </w:r>
      <w:proofErr w:type="spellStart"/>
      <w:r w:rsidRPr="006C40C6">
        <w:rPr>
          <w:szCs w:val="20"/>
          <w:lang w:val="fr-FR"/>
        </w:rPr>
        <w:t>Reach</w:t>
      </w:r>
      <w:proofErr w:type="spellEnd"/>
      <w:r w:rsidRPr="006C40C6">
        <w:rPr>
          <w:spacing w:val="-2"/>
          <w:szCs w:val="20"/>
          <w:lang w:val="fr-FR"/>
        </w:rPr>
        <w:t xml:space="preserve"> </w:t>
      </w:r>
      <w:r w:rsidRPr="006C40C6">
        <w:rPr>
          <w:szCs w:val="20"/>
          <w:lang w:val="fr-FR"/>
        </w:rPr>
        <w:t>est facultative</w:t>
      </w:r>
      <w:r w:rsidR="00046913" w:rsidRPr="006C40C6">
        <w:rPr>
          <w:szCs w:val="20"/>
          <w:lang w:val="fr-FR"/>
        </w:rPr>
        <w:t>.</w:t>
      </w:r>
      <w:r w:rsidR="00046913" w:rsidRPr="006C40C6">
        <w:rPr>
          <w:spacing w:val="-4"/>
          <w:szCs w:val="20"/>
          <w:lang w:val="fr-FR"/>
        </w:rPr>
        <w:t xml:space="preserve"> </w:t>
      </w:r>
      <w:r w:rsidRPr="006C40C6">
        <w:rPr>
          <w:szCs w:val="20"/>
          <w:lang w:val="fr-FR"/>
        </w:rPr>
        <w:t xml:space="preserve">Vous n’êtes </w:t>
      </w:r>
      <w:r w:rsidRPr="006C40C6">
        <w:rPr>
          <w:b/>
          <w:bCs/>
          <w:szCs w:val="20"/>
          <w:lang w:val="fr-FR"/>
        </w:rPr>
        <w:t>pas</w:t>
      </w:r>
      <w:r w:rsidRPr="006C40C6">
        <w:rPr>
          <w:szCs w:val="20"/>
          <w:lang w:val="fr-FR"/>
        </w:rPr>
        <w:t xml:space="preserve"> obligé(e) de participer si vous ne le souhaitez pas.</w:t>
      </w:r>
    </w:p>
    <w:p w14:paraId="2CFFA82B" w14:textId="3FAD4FAC" w:rsidR="00FB7283" w:rsidRPr="006C40C6" w:rsidRDefault="00ED22A2" w:rsidP="00D35BE4">
      <w:pPr>
        <w:pStyle w:val="ListParagraph"/>
        <w:numPr>
          <w:ilvl w:val="0"/>
          <w:numId w:val="1"/>
        </w:numPr>
        <w:tabs>
          <w:tab w:val="left" w:pos="1440"/>
        </w:tabs>
        <w:ind w:right="821"/>
        <w:rPr>
          <w:szCs w:val="20"/>
          <w:lang w:val="fr-FR"/>
        </w:rPr>
      </w:pPr>
      <w:r w:rsidRPr="006C40C6">
        <w:rPr>
          <w:szCs w:val="20"/>
          <w:lang w:val="fr-FR"/>
        </w:rPr>
        <w:t>Si vous êtes intéressé(e) par un départ, vous pourriez être en mesure de vivre ailleurs dans la communauté, par exemple :</w:t>
      </w:r>
    </w:p>
    <w:p w14:paraId="66E34406" w14:textId="2B81CC00" w:rsidR="00FB7283" w:rsidRPr="006C40C6" w:rsidRDefault="00ED22A2" w:rsidP="00D35BE4">
      <w:pPr>
        <w:pStyle w:val="ListParagraph"/>
        <w:numPr>
          <w:ilvl w:val="1"/>
          <w:numId w:val="1"/>
        </w:numPr>
        <w:tabs>
          <w:tab w:val="left" w:pos="2160"/>
        </w:tabs>
        <w:rPr>
          <w:szCs w:val="20"/>
          <w:lang w:val="fr-FR"/>
        </w:rPr>
      </w:pPr>
      <w:proofErr w:type="gramStart"/>
      <w:r w:rsidRPr="006C40C6">
        <w:rPr>
          <w:szCs w:val="20"/>
          <w:lang w:val="fr-FR"/>
        </w:rPr>
        <w:t>dans</w:t>
      </w:r>
      <w:proofErr w:type="gramEnd"/>
      <w:r w:rsidRPr="006C40C6">
        <w:rPr>
          <w:szCs w:val="20"/>
          <w:lang w:val="fr-FR"/>
        </w:rPr>
        <w:t xml:space="preserve"> votre propre appartement ou maison</w:t>
      </w:r>
    </w:p>
    <w:p w14:paraId="37B5822E" w14:textId="69853B1F" w:rsidR="00FB7283" w:rsidRPr="006C40C6" w:rsidRDefault="00ED22A2" w:rsidP="00D35BE4">
      <w:pPr>
        <w:pStyle w:val="ListParagraph"/>
        <w:numPr>
          <w:ilvl w:val="1"/>
          <w:numId w:val="1"/>
        </w:numPr>
        <w:tabs>
          <w:tab w:val="left" w:pos="2160"/>
        </w:tabs>
        <w:rPr>
          <w:szCs w:val="20"/>
          <w:lang w:val="fr-FR"/>
        </w:rPr>
      </w:pPr>
      <w:proofErr w:type="gramStart"/>
      <w:r w:rsidRPr="006C40C6">
        <w:rPr>
          <w:szCs w:val="20"/>
          <w:lang w:val="fr-FR"/>
        </w:rPr>
        <w:t>dans</w:t>
      </w:r>
      <w:proofErr w:type="gramEnd"/>
      <w:r w:rsidRPr="006C40C6">
        <w:rPr>
          <w:szCs w:val="20"/>
          <w:lang w:val="fr-FR"/>
        </w:rPr>
        <w:t xml:space="preserve"> une résidence services pour personnes âgées</w:t>
      </w:r>
    </w:p>
    <w:p w14:paraId="494FFD0C" w14:textId="7AC1C731" w:rsidR="00FB7283" w:rsidRPr="006C40C6" w:rsidRDefault="00ED22A2" w:rsidP="00D35BE4">
      <w:pPr>
        <w:pStyle w:val="ListParagraph"/>
        <w:numPr>
          <w:ilvl w:val="1"/>
          <w:numId w:val="1"/>
        </w:numPr>
        <w:tabs>
          <w:tab w:val="left" w:pos="2160"/>
        </w:tabs>
        <w:rPr>
          <w:szCs w:val="20"/>
          <w:lang w:val="fr-FR"/>
        </w:rPr>
      </w:pPr>
      <w:proofErr w:type="gramStart"/>
      <w:r w:rsidRPr="006C40C6">
        <w:rPr>
          <w:szCs w:val="20"/>
          <w:lang w:val="fr-FR"/>
        </w:rPr>
        <w:t>dans</w:t>
      </w:r>
      <w:proofErr w:type="gramEnd"/>
      <w:r w:rsidRPr="006C40C6">
        <w:rPr>
          <w:szCs w:val="20"/>
          <w:lang w:val="fr-FR"/>
        </w:rPr>
        <w:t xml:space="preserve"> une résidence autonome</w:t>
      </w:r>
    </w:p>
    <w:p w14:paraId="1CAB8323" w14:textId="65D2454D" w:rsidR="00FB7283" w:rsidRPr="006C40C6" w:rsidRDefault="00ED22A2" w:rsidP="00D35BE4">
      <w:pPr>
        <w:pStyle w:val="ListParagraph"/>
        <w:numPr>
          <w:ilvl w:val="1"/>
          <w:numId w:val="1"/>
        </w:numPr>
        <w:tabs>
          <w:tab w:val="left" w:pos="2160"/>
        </w:tabs>
        <w:rPr>
          <w:szCs w:val="20"/>
          <w:lang w:val="fr-FR"/>
        </w:rPr>
      </w:pPr>
      <w:proofErr w:type="gramStart"/>
      <w:r w:rsidRPr="006C40C6">
        <w:rPr>
          <w:szCs w:val="20"/>
          <w:lang w:val="fr-FR"/>
        </w:rPr>
        <w:t>d’autres</w:t>
      </w:r>
      <w:proofErr w:type="gramEnd"/>
      <w:r w:rsidRPr="006C40C6">
        <w:rPr>
          <w:szCs w:val="20"/>
          <w:lang w:val="fr-FR"/>
        </w:rPr>
        <w:t xml:space="preserve"> options peuvent également être disponibles</w:t>
      </w:r>
    </w:p>
    <w:p w14:paraId="7AD29E04" w14:textId="1036972B" w:rsidR="00FB7283" w:rsidRPr="006C40C6" w:rsidRDefault="00ED22A2" w:rsidP="00D35BE4">
      <w:pPr>
        <w:pStyle w:val="ListParagraph"/>
        <w:numPr>
          <w:ilvl w:val="0"/>
          <w:numId w:val="1"/>
        </w:numPr>
        <w:tabs>
          <w:tab w:val="left" w:pos="1440"/>
        </w:tabs>
        <w:rPr>
          <w:szCs w:val="20"/>
          <w:lang w:val="fr-FR"/>
        </w:rPr>
      </w:pPr>
      <w:r w:rsidRPr="006C40C6">
        <w:rPr>
          <w:szCs w:val="20"/>
          <w:lang w:val="fr-FR"/>
        </w:rPr>
        <w:t>Nous vous encourageons à partager ces informations avec les personnes qui vous accompagnent.</w:t>
      </w:r>
    </w:p>
    <w:p w14:paraId="7D050A84" w14:textId="3BC08503" w:rsidR="00FB7283" w:rsidRPr="006C40C6" w:rsidRDefault="00ED22A2" w:rsidP="00D35BE4">
      <w:pPr>
        <w:pStyle w:val="ListParagraph"/>
        <w:numPr>
          <w:ilvl w:val="1"/>
          <w:numId w:val="1"/>
        </w:numPr>
        <w:tabs>
          <w:tab w:val="left" w:pos="2160"/>
        </w:tabs>
        <w:ind w:right="633"/>
        <w:rPr>
          <w:szCs w:val="20"/>
          <w:lang w:val="fr-FR"/>
        </w:rPr>
      </w:pPr>
      <w:r w:rsidRPr="006C40C6">
        <w:rPr>
          <w:szCs w:val="20"/>
          <w:lang w:val="fr-FR"/>
        </w:rPr>
        <w:t>Si vous avez un tuteur légal ou un curateur, cette personne doit être impliquée dans le processus.</w:t>
      </w:r>
    </w:p>
    <w:p w14:paraId="45716EF3" w14:textId="0249FD2A" w:rsidR="00FB7283" w:rsidRPr="006C40C6" w:rsidRDefault="00ED22A2" w:rsidP="00D35BE4">
      <w:pPr>
        <w:pStyle w:val="ListParagraph"/>
        <w:numPr>
          <w:ilvl w:val="0"/>
          <w:numId w:val="1"/>
        </w:numPr>
        <w:tabs>
          <w:tab w:val="left" w:pos="1440"/>
        </w:tabs>
        <w:ind w:right="115"/>
        <w:rPr>
          <w:szCs w:val="20"/>
          <w:lang w:val="fr-FR"/>
        </w:rPr>
      </w:pPr>
      <w:r w:rsidRPr="006C40C6">
        <w:rPr>
          <w:szCs w:val="20"/>
          <w:lang w:val="fr-FR"/>
        </w:rPr>
        <w:t xml:space="preserve">Le programme </w:t>
      </w:r>
      <w:proofErr w:type="spellStart"/>
      <w:r w:rsidR="00046913" w:rsidRPr="006C40C6">
        <w:rPr>
          <w:szCs w:val="20"/>
          <w:lang w:val="fr-FR"/>
        </w:rPr>
        <w:t>Individual</w:t>
      </w:r>
      <w:proofErr w:type="spellEnd"/>
      <w:r w:rsidR="00046913" w:rsidRPr="006C40C6">
        <w:rPr>
          <w:spacing w:val="-5"/>
          <w:szCs w:val="20"/>
          <w:lang w:val="fr-FR"/>
        </w:rPr>
        <w:t xml:space="preserve"> </w:t>
      </w:r>
      <w:r w:rsidR="00046913" w:rsidRPr="006C40C6">
        <w:rPr>
          <w:szCs w:val="20"/>
          <w:lang w:val="fr-FR"/>
        </w:rPr>
        <w:t>In-</w:t>
      </w:r>
      <w:proofErr w:type="spellStart"/>
      <w:r w:rsidR="00046913" w:rsidRPr="006C40C6">
        <w:rPr>
          <w:szCs w:val="20"/>
          <w:lang w:val="fr-FR"/>
        </w:rPr>
        <w:t>Reach</w:t>
      </w:r>
      <w:proofErr w:type="spellEnd"/>
      <w:r w:rsidR="00046913" w:rsidRPr="006C40C6">
        <w:rPr>
          <w:spacing w:val="-5"/>
          <w:szCs w:val="20"/>
          <w:lang w:val="fr-FR"/>
        </w:rPr>
        <w:t xml:space="preserve"> </w:t>
      </w:r>
      <w:r w:rsidRPr="006C40C6">
        <w:rPr>
          <w:szCs w:val="20"/>
          <w:lang w:val="fr-FR"/>
        </w:rPr>
        <w:t>peut vous fournir des informations personnalisées sur les prestations et services auxquels vous pourriez avoir droit.</w:t>
      </w:r>
    </w:p>
    <w:p w14:paraId="2BBA4A01" w14:textId="3E4772EC" w:rsidR="00FB7283" w:rsidRPr="006C40C6" w:rsidRDefault="00ED22A2" w:rsidP="00D35BE4">
      <w:pPr>
        <w:pStyle w:val="ListParagraph"/>
        <w:numPr>
          <w:ilvl w:val="0"/>
          <w:numId w:val="1"/>
        </w:numPr>
        <w:tabs>
          <w:tab w:val="left" w:pos="1440"/>
        </w:tabs>
        <w:rPr>
          <w:szCs w:val="20"/>
          <w:lang w:val="fr-FR"/>
        </w:rPr>
      </w:pPr>
      <w:r w:rsidRPr="006C40C6">
        <w:rPr>
          <w:szCs w:val="20"/>
          <w:lang w:val="fr-FR"/>
        </w:rPr>
        <w:t>Veuillez noter qu’aucun service ou transition n’est garanti.</w:t>
      </w:r>
    </w:p>
    <w:p w14:paraId="24B5C728" w14:textId="4FE1537F" w:rsidR="00FB7283" w:rsidRPr="006C40C6" w:rsidRDefault="00ED22A2" w:rsidP="00D35BE4">
      <w:pPr>
        <w:pStyle w:val="BodyText"/>
        <w:spacing w:before="234"/>
        <w:ind w:left="720"/>
        <w:rPr>
          <w:sz w:val="22"/>
          <w:szCs w:val="22"/>
          <w:lang w:val="fr-FR"/>
        </w:rPr>
      </w:pPr>
      <w:r w:rsidRPr="006C40C6">
        <w:rPr>
          <w:sz w:val="22"/>
          <w:szCs w:val="22"/>
          <w:lang w:val="fr-FR"/>
        </w:rPr>
        <w:t>Des conseillers In-</w:t>
      </w:r>
      <w:proofErr w:type="spellStart"/>
      <w:r w:rsidRPr="006C40C6">
        <w:rPr>
          <w:sz w:val="22"/>
          <w:szCs w:val="22"/>
          <w:lang w:val="fr-FR"/>
        </w:rPr>
        <w:t>Reach</w:t>
      </w:r>
      <w:proofErr w:type="spellEnd"/>
      <w:r w:rsidRPr="006C40C6">
        <w:rPr>
          <w:sz w:val="22"/>
          <w:szCs w:val="22"/>
          <w:lang w:val="fr-FR"/>
        </w:rPr>
        <w:t xml:space="preserve"> commenceront à contacter les membres vivant en établissement à partir de juillet 2025 pour vérifier leur intérêt. Si vous souhaitez entamer la démarche plus rapidement, veuillez remplir le formulaire de recommandation au verso de cette lettre, ou scanner le code QR ci-dessous pour remplir le formulaire en ligne.</w:t>
      </w:r>
      <w:r w:rsidR="006C40C6" w:rsidRPr="006C40C6">
        <w:rPr>
          <w:sz w:val="22"/>
          <w:szCs w:val="22"/>
          <w:lang w:val="fr-FR"/>
        </w:rPr>
        <w:t xml:space="preserve"> </w:t>
      </w:r>
      <w:r w:rsidRPr="006C40C6">
        <w:rPr>
          <w:sz w:val="22"/>
          <w:szCs w:val="22"/>
          <w:lang w:val="fr-FR"/>
        </w:rPr>
        <w:t>Un conseiller In-</w:t>
      </w:r>
      <w:proofErr w:type="spellStart"/>
      <w:r w:rsidRPr="006C40C6">
        <w:rPr>
          <w:sz w:val="22"/>
          <w:szCs w:val="22"/>
          <w:lang w:val="fr-FR"/>
        </w:rPr>
        <w:t>Reach</w:t>
      </w:r>
      <w:proofErr w:type="spellEnd"/>
      <w:r w:rsidRPr="006C40C6">
        <w:rPr>
          <w:sz w:val="22"/>
          <w:szCs w:val="22"/>
          <w:lang w:val="fr-FR"/>
        </w:rPr>
        <w:t xml:space="preserve"> vous contactera dans </w:t>
      </w:r>
      <w:proofErr w:type="gramStart"/>
      <w:r w:rsidRPr="006C40C6">
        <w:rPr>
          <w:sz w:val="22"/>
          <w:szCs w:val="22"/>
          <w:lang w:val="fr-FR"/>
        </w:rPr>
        <w:t>un délai de 10 jours ouvrables</w:t>
      </w:r>
      <w:proofErr w:type="gramEnd"/>
      <w:r w:rsidRPr="006C40C6">
        <w:rPr>
          <w:sz w:val="22"/>
          <w:szCs w:val="22"/>
          <w:lang w:val="fr-FR"/>
        </w:rPr>
        <w:t>.</w:t>
      </w:r>
    </w:p>
    <w:p w14:paraId="04A137A6" w14:textId="77777777" w:rsidR="00176820" w:rsidRDefault="00ED22A2" w:rsidP="00D35BE4">
      <w:pPr>
        <w:pStyle w:val="BodyText"/>
        <w:spacing w:before="239"/>
        <w:ind w:left="720" w:right="372"/>
        <w:rPr>
          <w:sz w:val="22"/>
          <w:szCs w:val="22"/>
          <w:lang w:val="fr-FR"/>
        </w:rPr>
      </w:pPr>
      <w:r w:rsidRPr="006C40C6">
        <w:rPr>
          <w:sz w:val="22"/>
          <w:szCs w:val="22"/>
          <w:lang w:val="fr-FR"/>
        </w:rPr>
        <w:t>Pour plus d’informations, rendez-vous sur</w:t>
      </w:r>
      <w:r w:rsidR="00D35BE4" w:rsidRPr="006C40C6">
        <w:rPr>
          <w:sz w:val="22"/>
          <w:szCs w:val="22"/>
          <w:lang w:val="fr-FR"/>
        </w:rPr>
        <w:t xml:space="preserve"> le site :</w:t>
      </w:r>
      <w:r w:rsidR="00046913" w:rsidRPr="006C40C6">
        <w:rPr>
          <w:spacing w:val="-2"/>
          <w:sz w:val="22"/>
          <w:szCs w:val="22"/>
          <w:lang w:val="fr-FR"/>
        </w:rPr>
        <w:t xml:space="preserve"> </w:t>
      </w:r>
      <w:hyperlink r:id="rId8">
        <w:r w:rsidR="00046913" w:rsidRPr="006C40C6">
          <w:rPr>
            <w:color w:val="1154CC"/>
            <w:sz w:val="22"/>
            <w:szCs w:val="22"/>
            <w:u w:val="single" w:color="1154CC"/>
            <w:lang w:val="fr-FR"/>
          </w:rPr>
          <w:t>HealthFirstColorado.com/</w:t>
        </w:r>
      </w:hyperlink>
      <w:hyperlink r:id="rId9">
        <w:r w:rsidR="00046913" w:rsidRPr="006C40C6">
          <w:rPr>
            <w:color w:val="1154CC"/>
            <w:sz w:val="22"/>
            <w:szCs w:val="22"/>
            <w:u w:val="single" w:color="1154CC"/>
            <w:lang w:val="fr-FR"/>
          </w:rPr>
          <w:t>transition</w:t>
        </w:r>
      </w:hyperlink>
      <w:hyperlink r:id="rId10">
        <w:r w:rsidR="00046913" w:rsidRPr="006C40C6">
          <w:rPr>
            <w:color w:val="1154CC"/>
            <w:sz w:val="22"/>
            <w:szCs w:val="22"/>
            <w:u w:val="single" w:color="1154CC"/>
            <w:lang w:val="fr-FR"/>
          </w:rPr>
          <w:t>-services</w:t>
        </w:r>
      </w:hyperlink>
      <w:r w:rsidR="00046913" w:rsidRPr="006C40C6">
        <w:rPr>
          <w:sz w:val="22"/>
          <w:szCs w:val="22"/>
          <w:lang w:val="fr-FR"/>
        </w:rPr>
        <w:t xml:space="preserve">. </w:t>
      </w:r>
    </w:p>
    <w:p w14:paraId="6CA6053F" w14:textId="225A7E05" w:rsidR="00FB7283" w:rsidRDefault="00D35BE4" w:rsidP="00D35BE4">
      <w:pPr>
        <w:pStyle w:val="BodyText"/>
        <w:spacing w:before="239"/>
        <w:ind w:left="720" w:right="372"/>
        <w:rPr>
          <w:sz w:val="22"/>
          <w:szCs w:val="22"/>
          <w:lang w:val="fr-FR"/>
        </w:rPr>
      </w:pPr>
      <w:r w:rsidRPr="006C40C6">
        <w:rPr>
          <w:sz w:val="22"/>
          <w:szCs w:val="22"/>
          <w:lang w:val="fr-FR"/>
        </w:rPr>
        <w:t>Cordialement,</w:t>
      </w:r>
    </w:p>
    <w:p w14:paraId="3B9ECE2B" w14:textId="77777777" w:rsidR="00176820" w:rsidRPr="006C40C6" w:rsidRDefault="00176820" w:rsidP="00D35BE4">
      <w:pPr>
        <w:pStyle w:val="BodyText"/>
        <w:spacing w:before="239"/>
        <w:ind w:left="720" w:right="372"/>
        <w:rPr>
          <w:sz w:val="22"/>
          <w:szCs w:val="22"/>
          <w:lang w:val="fr-FR"/>
        </w:rPr>
      </w:pPr>
    </w:p>
    <w:p w14:paraId="3824392C" w14:textId="56580D9A" w:rsidR="00FB7283" w:rsidRPr="006C40C6" w:rsidRDefault="00D35BE4" w:rsidP="00D35BE4">
      <w:pPr>
        <w:pStyle w:val="BodyText"/>
        <w:ind w:left="720"/>
        <w:rPr>
          <w:sz w:val="22"/>
          <w:szCs w:val="22"/>
          <w:lang w:val="fr-FR"/>
        </w:rPr>
      </w:pPr>
      <w:r w:rsidRPr="006C40C6">
        <w:rPr>
          <w:sz w:val="22"/>
          <w:szCs w:val="22"/>
          <w:lang w:val="fr-FR"/>
        </w:rPr>
        <w:t>L’équipe In-</w:t>
      </w:r>
      <w:proofErr w:type="spellStart"/>
      <w:r w:rsidRPr="006C40C6">
        <w:rPr>
          <w:sz w:val="22"/>
          <w:szCs w:val="22"/>
          <w:lang w:val="fr-FR"/>
        </w:rPr>
        <w:t>Reach</w:t>
      </w:r>
      <w:proofErr w:type="spellEnd"/>
    </w:p>
    <w:p w14:paraId="60B22D6A" w14:textId="2A86B43C" w:rsidR="00FB7283" w:rsidRPr="006C40C6" w:rsidRDefault="00D35BE4" w:rsidP="00D35BE4">
      <w:pPr>
        <w:pStyle w:val="BodyText"/>
        <w:ind w:left="720"/>
        <w:rPr>
          <w:sz w:val="22"/>
          <w:szCs w:val="22"/>
          <w:lang w:val="fr-FR"/>
        </w:rPr>
      </w:pPr>
      <w:r w:rsidRPr="006C40C6">
        <w:rPr>
          <w:sz w:val="22"/>
          <w:szCs w:val="22"/>
          <w:lang w:val="fr-FR"/>
        </w:rPr>
        <w:t>Téléphone : 303-866-5499</w:t>
      </w:r>
    </w:p>
    <w:p w14:paraId="2E8532F2" w14:textId="52347625" w:rsidR="00FB7283" w:rsidRPr="006C40C6" w:rsidRDefault="00D35BE4" w:rsidP="00D35BE4">
      <w:pPr>
        <w:pStyle w:val="BodyText"/>
        <w:ind w:left="720"/>
        <w:rPr>
          <w:lang w:val="fr-FR"/>
        </w:rPr>
      </w:pPr>
      <w:r w:rsidRPr="006C40C6">
        <w:rPr>
          <w:sz w:val="22"/>
          <w:szCs w:val="22"/>
          <w:lang w:val="fr-FR"/>
        </w:rPr>
        <w:t xml:space="preserve">Email : </w:t>
      </w:r>
      <w:hyperlink r:id="rId11" w:history="1">
        <w:r w:rsidRPr="006C40C6">
          <w:rPr>
            <w:rStyle w:val="Hyperlink"/>
            <w:sz w:val="22"/>
            <w:szCs w:val="22"/>
            <w:lang w:val="fr-FR"/>
          </w:rPr>
          <w:t>hcpf_clo_inreach@state.co.us</w:t>
        </w:r>
      </w:hyperlink>
      <w:r w:rsidRPr="006C40C6">
        <w:rPr>
          <w:lang w:val="fr-FR"/>
        </w:rPr>
        <w:t xml:space="preserve"> </w:t>
      </w:r>
    </w:p>
    <w:p w14:paraId="470035EC" w14:textId="77777777" w:rsidR="00FB7283" w:rsidRPr="006C40C6" w:rsidRDefault="00FB7283">
      <w:pPr>
        <w:pStyle w:val="BodyText"/>
        <w:rPr>
          <w:lang w:val="fr-FR"/>
        </w:rPr>
        <w:sectPr w:rsidR="00FB7283" w:rsidRPr="006C40C6" w:rsidSect="00D35BE4">
          <w:footerReference w:type="default" r:id="rId12"/>
          <w:type w:val="continuous"/>
          <w:pgSz w:w="12240" w:h="15840"/>
          <w:pgMar w:top="810" w:right="1080" w:bottom="1480" w:left="360" w:header="0" w:footer="1283" w:gutter="0"/>
          <w:pgNumType w:start="1"/>
          <w:cols w:space="720"/>
        </w:sectPr>
      </w:pPr>
    </w:p>
    <w:p w14:paraId="6E216790" w14:textId="3C8358DA" w:rsidR="00FB7283" w:rsidRPr="006C40C6" w:rsidRDefault="00046913">
      <w:pPr>
        <w:spacing w:before="79"/>
        <w:ind w:left="720"/>
        <w:rPr>
          <w:sz w:val="20"/>
          <w:lang w:val="fr-FR"/>
        </w:rPr>
      </w:pPr>
      <w:r w:rsidRPr="006C40C6">
        <w:rPr>
          <w:sz w:val="20"/>
          <w:lang w:val="fr-FR"/>
        </w:rPr>
        <w:lastRenderedPageBreak/>
        <w:t>Page</w:t>
      </w:r>
      <w:r w:rsidRPr="006C40C6">
        <w:rPr>
          <w:spacing w:val="-6"/>
          <w:sz w:val="20"/>
          <w:lang w:val="fr-FR"/>
        </w:rPr>
        <w:t xml:space="preserve"> </w:t>
      </w:r>
      <w:r w:rsidRPr="006C40C6">
        <w:rPr>
          <w:spacing w:val="-10"/>
          <w:sz w:val="20"/>
          <w:lang w:val="fr-FR"/>
        </w:rPr>
        <w:t>2</w:t>
      </w:r>
    </w:p>
    <w:p w14:paraId="128EEE6F" w14:textId="488CE716" w:rsidR="00FB7283" w:rsidRPr="006C40C6" w:rsidRDefault="00E225ED">
      <w:pPr>
        <w:pStyle w:val="BodyText"/>
        <w:spacing w:before="33"/>
        <w:rPr>
          <w:sz w:val="20"/>
          <w:lang w:val="fr-FR"/>
        </w:rPr>
      </w:pPr>
      <w:r w:rsidRPr="006C40C6">
        <w:rPr>
          <w:noProof/>
          <w:sz w:val="20"/>
          <w:lang w:val="fr-FR"/>
        </w:rPr>
        <mc:AlternateContent>
          <mc:Choice Requires="wps">
            <w:drawing>
              <wp:anchor distT="0" distB="0" distL="114300" distR="114300" simplePos="0" relativeHeight="251655168" behindDoc="0" locked="0" layoutInCell="1" allowOverlap="1" wp14:anchorId="608A0E6F" wp14:editId="6F8DBA99">
                <wp:simplePos x="0" y="0"/>
                <wp:positionH relativeFrom="column">
                  <wp:posOffset>207322</wp:posOffset>
                </wp:positionH>
                <wp:positionV relativeFrom="paragraph">
                  <wp:posOffset>211599</wp:posOffset>
                </wp:positionV>
                <wp:extent cx="4633595" cy="2838450"/>
                <wp:effectExtent l="0" t="0" r="14605" b="19050"/>
                <wp:wrapNone/>
                <wp:docPr id="665584910" name="Graphic 7"/>
                <wp:cNvGraphicFramePr/>
                <a:graphic xmlns:a="http://schemas.openxmlformats.org/drawingml/2006/main">
                  <a:graphicData uri="http://schemas.microsoft.com/office/word/2010/wordprocessingShape">
                    <wps:wsp>
                      <wps:cNvSpPr/>
                      <wps:spPr>
                        <a:xfrm>
                          <a:off x="0" y="0"/>
                          <a:ext cx="4633595" cy="2838450"/>
                        </a:xfrm>
                        <a:custGeom>
                          <a:avLst/>
                          <a:gdLst/>
                          <a:ahLst/>
                          <a:cxnLst/>
                          <a:rect l="l" t="t" r="r" b="b"/>
                          <a:pathLst>
                            <a:path w="4633595" h="2838450">
                              <a:moveTo>
                                <a:pt x="0" y="473075"/>
                              </a:moveTo>
                              <a:lnTo>
                                <a:pt x="2442" y="424711"/>
                              </a:lnTo>
                              <a:lnTo>
                                <a:pt x="9611" y="377743"/>
                              </a:lnTo>
                              <a:lnTo>
                                <a:pt x="21269" y="332409"/>
                              </a:lnTo>
                              <a:lnTo>
                                <a:pt x="37177" y="288946"/>
                              </a:lnTo>
                              <a:lnTo>
                                <a:pt x="57099" y="247594"/>
                              </a:lnTo>
                              <a:lnTo>
                                <a:pt x="80796" y="208588"/>
                              </a:lnTo>
                              <a:lnTo>
                                <a:pt x="108030" y="172169"/>
                              </a:lnTo>
                              <a:lnTo>
                                <a:pt x="138564" y="138572"/>
                              </a:lnTo>
                              <a:lnTo>
                                <a:pt x="172160" y="108038"/>
                              </a:lnTo>
                              <a:lnTo>
                                <a:pt x="208580" y="80802"/>
                              </a:lnTo>
                              <a:lnTo>
                                <a:pt x="247586" y="57104"/>
                              </a:lnTo>
                              <a:lnTo>
                                <a:pt x="288941" y="37181"/>
                              </a:lnTo>
                              <a:lnTo>
                                <a:pt x="332406" y="21271"/>
                              </a:lnTo>
                              <a:lnTo>
                                <a:pt x="377744" y="9612"/>
                              </a:lnTo>
                              <a:lnTo>
                                <a:pt x="424717" y="2442"/>
                              </a:lnTo>
                              <a:lnTo>
                                <a:pt x="473087" y="0"/>
                              </a:lnTo>
                              <a:lnTo>
                                <a:pt x="4160520" y="0"/>
                              </a:lnTo>
                              <a:lnTo>
                                <a:pt x="4208883" y="2442"/>
                              </a:lnTo>
                              <a:lnTo>
                                <a:pt x="4255851" y="9612"/>
                              </a:lnTo>
                              <a:lnTo>
                                <a:pt x="4301185" y="21271"/>
                              </a:lnTo>
                              <a:lnTo>
                                <a:pt x="4344648" y="37181"/>
                              </a:lnTo>
                              <a:lnTo>
                                <a:pt x="4386000" y="57104"/>
                              </a:lnTo>
                              <a:lnTo>
                                <a:pt x="4425006" y="80802"/>
                              </a:lnTo>
                              <a:lnTo>
                                <a:pt x="4461425" y="108038"/>
                              </a:lnTo>
                              <a:lnTo>
                                <a:pt x="4495022" y="138572"/>
                              </a:lnTo>
                              <a:lnTo>
                                <a:pt x="4525556" y="172169"/>
                              </a:lnTo>
                              <a:lnTo>
                                <a:pt x="4552792" y="208588"/>
                              </a:lnTo>
                              <a:lnTo>
                                <a:pt x="4576490" y="247594"/>
                              </a:lnTo>
                              <a:lnTo>
                                <a:pt x="4596413" y="288946"/>
                              </a:lnTo>
                              <a:lnTo>
                                <a:pt x="4612323" y="332409"/>
                              </a:lnTo>
                              <a:lnTo>
                                <a:pt x="4623982" y="377743"/>
                              </a:lnTo>
                              <a:lnTo>
                                <a:pt x="4631152" y="424711"/>
                              </a:lnTo>
                              <a:lnTo>
                                <a:pt x="4633595" y="473075"/>
                              </a:lnTo>
                              <a:lnTo>
                                <a:pt x="4633595" y="2365375"/>
                              </a:lnTo>
                              <a:lnTo>
                                <a:pt x="4631152" y="2413738"/>
                              </a:lnTo>
                              <a:lnTo>
                                <a:pt x="4623982" y="2460706"/>
                              </a:lnTo>
                              <a:lnTo>
                                <a:pt x="4612323" y="2506040"/>
                              </a:lnTo>
                              <a:lnTo>
                                <a:pt x="4596413" y="2549503"/>
                              </a:lnTo>
                              <a:lnTo>
                                <a:pt x="4576490" y="2590855"/>
                              </a:lnTo>
                              <a:lnTo>
                                <a:pt x="4552792" y="2629861"/>
                              </a:lnTo>
                              <a:lnTo>
                                <a:pt x="4525556" y="2666280"/>
                              </a:lnTo>
                              <a:lnTo>
                                <a:pt x="4495022" y="2699877"/>
                              </a:lnTo>
                              <a:lnTo>
                                <a:pt x="4461425" y="2730411"/>
                              </a:lnTo>
                              <a:lnTo>
                                <a:pt x="4425006" y="2757647"/>
                              </a:lnTo>
                              <a:lnTo>
                                <a:pt x="4386000" y="2781345"/>
                              </a:lnTo>
                              <a:lnTo>
                                <a:pt x="4344648" y="2801268"/>
                              </a:lnTo>
                              <a:lnTo>
                                <a:pt x="4301185" y="2817178"/>
                              </a:lnTo>
                              <a:lnTo>
                                <a:pt x="4255851" y="2828837"/>
                              </a:lnTo>
                              <a:lnTo>
                                <a:pt x="4208883" y="2836007"/>
                              </a:lnTo>
                              <a:lnTo>
                                <a:pt x="4160520" y="2838449"/>
                              </a:lnTo>
                              <a:lnTo>
                                <a:pt x="473087" y="2838449"/>
                              </a:lnTo>
                              <a:lnTo>
                                <a:pt x="424717" y="2836007"/>
                              </a:lnTo>
                              <a:lnTo>
                                <a:pt x="377744" y="2828837"/>
                              </a:lnTo>
                              <a:lnTo>
                                <a:pt x="332406" y="2817178"/>
                              </a:lnTo>
                              <a:lnTo>
                                <a:pt x="288941" y="2801268"/>
                              </a:lnTo>
                              <a:lnTo>
                                <a:pt x="247586" y="2781345"/>
                              </a:lnTo>
                              <a:lnTo>
                                <a:pt x="208580" y="2757647"/>
                              </a:lnTo>
                              <a:lnTo>
                                <a:pt x="172160" y="2730411"/>
                              </a:lnTo>
                              <a:lnTo>
                                <a:pt x="138564" y="2699877"/>
                              </a:lnTo>
                              <a:lnTo>
                                <a:pt x="108030" y="2666280"/>
                              </a:lnTo>
                              <a:lnTo>
                                <a:pt x="80796" y="2629861"/>
                              </a:lnTo>
                              <a:lnTo>
                                <a:pt x="57099" y="2590855"/>
                              </a:lnTo>
                              <a:lnTo>
                                <a:pt x="37177" y="2549503"/>
                              </a:lnTo>
                              <a:lnTo>
                                <a:pt x="21269" y="2506040"/>
                              </a:lnTo>
                              <a:lnTo>
                                <a:pt x="9611" y="2460706"/>
                              </a:lnTo>
                              <a:lnTo>
                                <a:pt x="2442" y="2413738"/>
                              </a:lnTo>
                              <a:lnTo>
                                <a:pt x="0" y="2365375"/>
                              </a:lnTo>
                              <a:lnTo>
                                <a:pt x="0" y="473075"/>
                              </a:lnTo>
                              <a:close/>
                            </a:path>
                          </a:pathLst>
                        </a:custGeom>
                        <a:ln w="9525">
                          <a:solidFill>
                            <a:srgbClr val="1F487C"/>
                          </a:solidFill>
                          <a:prstDash val="solid"/>
                        </a:ln>
                      </wps:spPr>
                      <wps:bodyPr wrap="square" lIns="0" tIns="0" rIns="0" bIns="0" rtlCol="0">
                        <a:prstTxWarp prst="textNoShape">
                          <a:avLst/>
                        </a:prstTxWarp>
                        <a:noAutofit/>
                      </wps:bodyPr>
                    </wps:wsp>
                  </a:graphicData>
                </a:graphic>
              </wp:anchor>
            </w:drawing>
          </mc:Choice>
          <mc:Fallback>
            <w:pict>
              <v:shape w14:anchorId="68EEE171" id="Graphic 7" o:spid="_x0000_s1026" style="position:absolute;margin-left:16.3pt;margin-top:16.65pt;width:364.85pt;height:223.5pt;z-index:251655168;visibility:visible;mso-wrap-style:square;mso-wrap-distance-left:9pt;mso-wrap-distance-top:0;mso-wrap-distance-right:9pt;mso-wrap-distance-bottom:0;mso-position-horizontal:absolute;mso-position-horizontal-relative:text;mso-position-vertical:absolute;mso-position-vertical-relative:text;v-text-anchor:top" coordsize="4633595,2838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" path="m,473075l2442,424711,9611,377743,21269,332409,37177,288946,57099,247594,80796,208588r27234,-36419l138564,138572r33596,-30534l208580,80802,247586,57104,288941,37181,332406,21271,377744,9612,424717,2442,473087,,4160520,r48363,2442l4255851,9612r45334,11659l4344648,37181r41352,19923l4425006,80802r36419,27236l4495022,138572r30534,33597l4552792,208588r23698,39006l4596413,288946r15910,43463l4623982,377743r7170,46968l4633595,473075r,1892300l4631152,2413738r-7170,46968l4612323,2506040r-15910,43463l4576490,2590855r-23698,39006l4525556,2666280r-30534,33597l4461425,2730411r-36419,27236l4386000,2781345r-41352,19923l4301185,2817178r-45334,11659l4208883,2836007r-48363,2442l473087,2838449r-48370,-2442l377744,2828837r-45338,-11659l288941,2801268r-41355,-19923l208580,2757647r-36420,-27236l138564,2699877r-30534,-33597l80796,2629861,57099,2590855,37177,2549503,21269,2506040,9611,2460706,2442,2413738,,2365375,,473075xe" filled="f" strokecolor="#1f487c">
                <v:path arrowok="t"/>
              </v:shape>
            </w:pict>
          </mc:Fallback>
        </mc:AlternateContent>
      </w:r>
      <w:r w:rsidRPr="006C40C6">
        <w:rPr>
          <w:noProof/>
          <w:sz w:val="20"/>
          <w:lang w:val="fr-FR"/>
        </w:rPr>
        <mc:AlternateContent>
          <mc:Choice Requires="wps">
            <w:drawing>
              <wp:anchor distT="0" distB="0" distL="0" distR="0" simplePos="0" relativeHeight="251659264" behindDoc="1" locked="0" layoutInCell="1" allowOverlap="1" wp14:anchorId="3168B0D4" wp14:editId="18548471">
                <wp:simplePos x="0" y="0"/>
                <wp:positionH relativeFrom="page">
                  <wp:posOffset>408431</wp:posOffset>
                </wp:positionH>
                <wp:positionV relativeFrom="paragraph">
                  <wp:posOffset>183879</wp:posOffset>
                </wp:positionV>
                <wp:extent cx="4744720" cy="2948940"/>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4720" cy="2948940"/>
                        </a:xfrm>
                        <a:prstGeom prst="rect">
                          <a:avLst/>
                        </a:prstGeom>
                      </wps:spPr>
                      <wps:txbx>
                        <w:txbxContent>
                          <w:p w14:paraId="787CCECC" w14:textId="77777777" w:rsidR="00FB7283" w:rsidRDefault="00FB7283">
                            <w:pPr>
                              <w:pStyle w:val="BodyText"/>
                            </w:pPr>
                          </w:p>
                          <w:p w14:paraId="6716635D" w14:textId="77777777" w:rsidR="00FB7283" w:rsidRDefault="00FB7283">
                            <w:pPr>
                              <w:pStyle w:val="BodyText"/>
                              <w:spacing w:before="29"/>
                            </w:pPr>
                          </w:p>
                          <w:p w14:paraId="60EEDF58" w14:textId="5BE3BE36" w:rsidR="00FB7283" w:rsidRPr="00D35BE4" w:rsidRDefault="00D35BE4" w:rsidP="00176820">
                            <w:pPr>
                              <w:spacing w:line="291" w:lineRule="exact"/>
                              <w:ind w:left="436" w:right="270"/>
                              <w:rPr>
                                <w:rFonts w:ascii="Verdana"/>
                                <w:b/>
                                <w:sz w:val="24"/>
                                <w:lang w:val="fr-FR"/>
                              </w:rPr>
                            </w:pPr>
                            <w:r w:rsidRPr="00A85E0C">
                              <w:rPr>
                                <w:rFonts w:ascii="Verdana"/>
                                <w:b/>
                                <w:color w:val="17365D"/>
                                <w:sz w:val="24"/>
                                <w:lang w:val="fr-FR"/>
                              </w:rPr>
                              <w:t>Formulaire de demande de transition Medicaid vers la communaut</w:t>
                            </w:r>
                            <w:r w:rsidRPr="00A85E0C">
                              <w:rPr>
                                <w:rFonts w:ascii="Verdana"/>
                                <w:b/>
                                <w:color w:val="17365D"/>
                                <w:sz w:val="24"/>
                                <w:lang w:val="fr-FR"/>
                              </w:rPr>
                              <w:t>é</w:t>
                            </w:r>
                          </w:p>
                          <w:p w14:paraId="46FB16C6" w14:textId="77777777" w:rsidR="00FB7283" w:rsidRPr="006C40C6" w:rsidRDefault="00046913">
                            <w:pPr>
                              <w:pStyle w:val="BodyText"/>
                              <w:spacing w:line="291" w:lineRule="exact"/>
                              <w:ind w:left="436"/>
                              <w:rPr>
                                <w:rFonts w:ascii="Verdana"/>
                                <w:lang w:val="fr-FR"/>
                              </w:rPr>
                            </w:pPr>
                            <w:r w:rsidRPr="006C40C6">
                              <w:rPr>
                                <w:rFonts w:ascii="Verdana"/>
                                <w:spacing w:val="-2"/>
                                <w:lang w:val="fr-FR"/>
                              </w:rPr>
                              <w:t>hcpf.jotformgov.com/241226870607052</w:t>
                            </w:r>
                          </w:p>
                          <w:p w14:paraId="29A581AC" w14:textId="77777777" w:rsidR="00FB7283" w:rsidRPr="006C40C6" w:rsidRDefault="00FB7283">
                            <w:pPr>
                              <w:pStyle w:val="BodyText"/>
                              <w:rPr>
                                <w:rFonts w:ascii="Verdana"/>
                                <w:lang w:val="fr-FR"/>
                              </w:rPr>
                            </w:pPr>
                          </w:p>
                          <w:p w14:paraId="4D6C71DC" w14:textId="31DCD336" w:rsidR="00FB7283" w:rsidRPr="00D35BE4" w:rsidRDefault="00D35BE4" w:rsidP="00D35BE4">
                            <w:pPr>
                              <w:pStyle w:val="BodyText"/>
                              <w:ind w:left="436" w:right="2430"/>
                              <w:rPr>
                                <w:rFonts w:ascii="Verdana"/>
                                <w:lang w:val="fr-FR"/>
                              </w:rPr>
                            </w:pPr>
                            <w:r w:rsidRPr="00D35BE4">
                              <w:rPr>
                                <w:lang w:val="fr-FR"/>
                              </w:rPr>
                              <w:t>Remplissez ce formulaire pour être mis en relation avec une personne pouvant vous fournir des informations sur les Transitions vers la vie en communauté.</w:t>
                            </w:r>
                          </w:p>
                          <w:p w14:paraId="5458DE9C" w14:textId="77777777" w:rsidR="00FB7283" w:rsidRPr="00D35BE4" w:rsidRDefault="00FB7283">
                            <w:pPr>
                              <w:pStyle w:val="BodyText"/>
                              <w:spacing w:before="1"/>
                              <w:rPr>
                                <w:rFonts w:ascii="Verdana"/>
                                <w:lang w:val="fr-FR"/>
                              </w:rPr>
                            </w:pPr>
                          </w:p>
                          <w:p w14:paraId="7060F0C5" w14:textId="1CC7F4F4" w:rsidR="00FB7283" w:rsidRPr="00D35BE4" w:rsidRDefault="00D35BE4" w:rsidP="00D35BE4">
                            <w:pPr>
                              <w:pStyle w:val="BodyText"/>
                              <w:ind w:left="436" w:right="1800"/>
                              <w:rPr>
                                <w:rFonts w:ascii="Verdana"/>
                                <w:lang w:val="fr-FR"/>
                              </w:rPr>
                            </w:pPr>
                            <w:r w:rsidRPr="00D35BE4">
                              <w:rPr>
                                <w:rFonts w:ascii="Verdana"/>
                                <w:lang w:val="fr-FR"/>
                              </w:rPr>
                              <w:t>Les r</w:t>
                            </w:r>
                            <w:r w:rsidRPr="00D35BE4">
                              <w:rPr>
                                <w:rFonts w:ascii="Verdana"/>
                                <w:lang w:val="fr-FR"/>
                              </w:rPr>
                              <w:t>é</w:t>
                            </w:r>
                            <w:r w:rsidRPr="00D35BE4">
                              <w:rPr>
                                <w:rFonts w:ascii="Verdana"/>
                                <w:lang w:val="fr-FR"/>
                              </w:rPr>
                              <w:t>sidents, les tuteurs, les mandataires ou tout autre membre de la communaut</w:t>
                            </w:r>
                            <w:r w:rsidRPr="00D35BE4">
                              <w:rPr>
                                <w:rFonts w:ascii="Verdana"/>
                                <w:lang w:val="fr-FR"/>
                              </w:rPr>
                              <w:t>é</w:t>
                            </w:r>
                            <w:r w:rsidRPr="00D35BE4">
                              <w:rPr>
                                <w:rFonts w:ascii="Verdana"/>
                                <w:lang w:val="fr-FR"/>
                              </w:rPr>
                              <w:t xml:space="preserve"> peuvent soumettre une recommandation.</w:t>
                            </w:r>
                          </w:p>
                        </w:txbxContent>
                      </wps:txbx>
                      <wps:bodyPr wrap="square" lIns="0" tIns="0" rIns="0" bIns="0" rtlCol="0">
                        <a:noAutofit/>
                      </wps:bodyPr>
                    </wps:wsp>
                  </a:graphicData>
                </a:graphic>
              </wp:anchor>
            </w:drawing>
          </mc:Choice>
          <mc:Fallback>
            <w:pict>
              <v:shapetype w14:anchorId="3168B0D4" id="_x0000_t202" coordsize="21600,21600" o:spt="202" path="m,l,21600r21600,l21600,xe">
                <v:stroke joinstyle="miter"/>
                <v:path gradientshapeok="t" o:connecttype="rect"/>
              </v:shapetype>
              <v:shape id="Textbox 11" o:spid="_x0000_s1026" type="#_x0000_t202" style="position:absolute;margin-left:32.15pt;margin-top:14.5pt;width:373.6pt;height:232.2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" filled="f" stroked="f">
                <v:textbox inset="0,0,0,0">
                  <w:txbxContent>
                    <w:p w14:paraId="787CCECC" w14:textId="77777777" w:rsidR="00FB7283" w:rsidRDefault="00FB7283">
                      <w:pPr>
                        <w:pStyle w:val="BodyText"/>
                      </w:pPr>
                    </w:p>
                    <w:p w14:paraId="6716635D" w14:textId="77777777" w:rsidR="00FB7283" w:rsidRDefault="00FB7283">
                      <w:pPr>
                        <w:pStyle w:val="BodyText"/>
                        <w:spacing w:before="29"/>
                      </w:pPr>
                    </w:p>
                    <w:p w14:paraId="60EEDF58" w14:textId="5BE3BE36" w:rsidR="00FB7283" w:rsidRPr="00D35BE4" w:rsidRDefault="00D35BE4" w:rsidP="00176820">
                      <w:pPr>
                        <w:spacing w:line="291" w:lineRule="exact"/>
                        <w:ind w:left="436" w:right="270"/>
                        <w:rPr>
                          <w:rFonts w:ascii="Verdana"/>
                          <w:b/>
                          <w:sz w:val="24"/>
                          <w:lang w:val="fr-FR"/>
                        </w:rPr>
                      </w:pPr>
                      <w:r w:rsidRPr="00A85E0C">
                        <w:rPr>
                          <w:rFonts w:ascii="Verdana"/>
                          <w:b/>
                          <w:color w:val="17365D"/>
                          <w:sz w:val="24"/>
                          <w:lang w:val="fr-FR"/>
                        </w:rPr>
                        <w:t>Formulaire de demande de transition Medicaid vers la communaut</w:t>
                      </w:r>
                      <w:r w:rsidRPr="00A85E0C">
                        <w:rPr>
                          <w:rFonts w:ascii="Verdana"/>
                          <w:b/>
                          <w:color w:val="17365D"/>
                          <w:sz w:val="24"/>
                          <w:lang w:val="fr-FR"/>
                        </w:rPr>
                        <w:t>é</w:t>
                      </w:r>
                    </w:p>
                    <w:p w14:paraId="46FB16C6" w14:textId="77777777" w:rsidR="00FB7283" w:rsidRPr="006C40C6" w:rsidRDefault="00046913">
                      <w:pPr>
                        <w:pStyle w:val="BodyText"/>
                        <w:spacing w:line="291" w:lineRule="exact"/>
                        <w:ind w:left="436"/>
                        <w:rPr>
                          <w:rFonts w:ascii="Verdana"/>
                          <w:lang w:val="fr-FR"/>
                        </w:rPr>
                      </w:pPr>
                      <w:r w:rsidRPr="006C40C6">
                        <w:rPr>
                          <w:rFonts w:ascii="Verdana"/>
                          <w:spacing w:val="-2"/>
                          <w:lang w:val="fr-FR"/>
                        </w:rPr>
                        <w:t>hcpf.jotformgov.com/241226870607052</w:t>
                      </w:r>
                    </w:p>
                    <w:p w14:paraId="29A581AC" w14:textId="77777777" w:rsidR="00FB7283" w:rsidRPr="006C40C6" w:rsidRDefault="00FB7283">
                      <w:pPr>
                        <w:pStyle w:val="BodyText"/>
                        <w:rPr>
                          <w:rFonts w:ascii="Verdana"/>
                          <w:lang w:val="fr-FR"/>
                        </w:rPr>
                      </w:pPr>
                    </w:p>
                    <w:p w14:paraId="4D6C71DC" w14:textId="31DCD336" w:rsidR="00FB7283" w:rsidRPr="00D35BE4" w:rsidRDefault="00D35BE4" w:rsidP="00D35BE4">
                      <w:pPr>
                        <w:pStyle w:val="BodyText"/>
                        <w:ind w:left="436" w:right="2430"/>
                        <w:rPr>
                          <w:rFonts w:ascii="Verdana"/>
                          <w:lang w:val="fr-FR"/>
                        </w:rPr>
                      </w:pPr>
                      <w:r w:rsidRPr="00D35BE4">
                        <w:rPr>
                          <w:lang w:val="fr-FR"/>
                        </w:rPr>
                        <w:t>Remplissez ce formulaire pour être mis en relation avec une personne pouvant vous fournir des informations sur les Transitions vers la vie en communauté.</w:t>
                      </w:r>
                    </w:p>
                    <w:p w14:paraId="5458DE9C" w14:textId="77777777" w:rsidR="00FB7283" w:rsidRPr="00D35BE4" w:rsidRDefault="00FB7283">
                      <w:pPr>
                        <w:pStyle w:val="BodyText"/>
                        <w:spacing w:before="1"/>
                        <w:rPr>
                          <w:rFonts w:ascii="Verdana"/>
                          <w:lang w:val="fr-FR"/>
                        </w:rPr>
                      </w:pPr>
                    </w:p>
                    <w:p w14:paraId="7060F0C5" w14:textId="1CC7F4F4" w:rsidR="00FB7283" w:rsidRPr="00D35BE4" w:rsidRDefault="00D35BE4" w:rsidP="00D35BE4">
                      <w:pPr>
                        <w:pStyle w:val="BodyText"/>
                        <w:ind w:left="436" w:right="1800"/>
                        <w:rPr>
                          <w:rFonts w:ascii="Verdana"/>
                          <w:lang w:val="fr-FR"/>
                        </w:rPr>
                      </w:pPr>
                      <w:r w:rsidRPr="00D35BE4">
                        <w:rPr>
                          <w:rFonts w:ascii="Verdana"/>
                          <w:lang w:val="fr-FR"/>
                        </w:rPr>
                        <w:t>Les r</w:t>
                      </w:r>
                      <w:r w:rsidRPr="00D35BE4">
                        <w:rPr>
                          <w:rFonts w:ascii="Verdana"/>
                          <w:lang w:val="fr-FR"/>
                        </w:rPr>
                        <w:t>é</w:t>
                      </w:r>
                      <w:r w:rsidRPr="00D35BE4">
                        <w:rPr>
                          <w:rFonts w:ascii="Verdana"/>
                          <w:lang w:val="fr-FR"/>
                        </w:rPr>
                        <w:t>sidents, les tuteurs, les mandataires ou tout autre membre de la communaut</w:t>
                      </w:r>
                      <w:r w:rsidRPr="00D35BE4">
                        <w:rPr>
                          <w:rFonts w:ascii="Verdana"/>
                          <w:lang w:val="fr-FR"/>
                        </w:rPr>
                        <w:t>é</w:t>
                      </w:r>
                      <w:r w:rsidRPr="00D35BE4">
                        <w:rPr>
                          <w:rFonts w:ascii="Verdana"/>
                          <w:lang w:val="fr-FR"/>
                        </w:rPr>
                        <w:t xml:space="preserve"> peuvent soumettre une recommandation.</w:t>
                      </w:r>
                    </w:p>
                  </w:txbxContent>
                </v:textbox>
                <w10:wrap type="topAndBottom" anchorx="page"/>
              </v:shape>
            </w:pict>
          </mc:Fallback>
        </mc:AlternateContent>
      </w:r>
      <w:r w:rsidRPr="006C40C6">
        <w:rPr>
          <w:noProof/>
          <w:sz w:val="20"/>
          <w:lang w:val="fr-FR"/>
        </w:rPr>
        <mc:AlternateContent>
          <mc:Choice Requires="wps">
            <w:drawing>
              <wp:anchor distT="0" distB="0" distL="0" distR="0" simplePos="0" relativeHeight="251660288" behindDoc="1" locked="0" layoutInCell="1" allowOverlap="1" wp14:anchorId="7D69AB34" wp14:editId="59D9E705">
                <wp:simplePos x="0" y="0"/>
                <wp:positionH relativeFrom="page">
                  <wp:posOffset>408431</wp:posOffset>
                </wp:positionH>
                <wp:positionV relativeFrom="paragraph">
                  <wp:posOffset>3423903</wp:posOffset>
                </wp:positionV>
                <wp:extent cx="4320540" cy="2106295"/>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20540" cy="2106295"/>
                        </a:xfrm>
                        <a:prstGeom prst="rect">
                          <a:avLst/>
                        </a:prstGeom>
                      </wps:spPr>
                      <wps:txbx>
                        <w:txbxContent>
                          <w:p w14:paraId="22124D15" w14:textId="77777777" w:rsidR="00FB7283" w:rsidRDefault="00FB7283">
                            <w:pPr>
                              <w:pStyle w:val="BodyText"/>
                              <w:spacing w:before="112"/>
                            </w:pPr>
                          </w:p>
                          <w:p w14:paraId="3323D208" w14:textId="672C3591" w:rsidR="00FB7283" w:rsidRPr="00D35BE4" w:rsidRDefault="00D35BE4">
                            <w:pPr>
                              <w:ind w:left="436"/>
                              <w:rPr>
                                <w:rFonts w:ascii="Verdana"/>
                                <w:b/>
                                <w:sz w:val="24"/>
                                <w:lang w:val="fr-FR"/>
                              </w:rPr>
                            </w:pPr>
                            <w:r w:rsidRPr="00A21E1A">
                              <w:rPr>
                                <w:rFonts w:ascii="Verdana"/>
                                <w:b/>
                                <w:color w:val="17365D"/>
                                <w:sz w:val="24"/>
                                <w:lang w:val="fr-FR"/>
                              </w:rPr>
                              <w:t>Site Web des Services de Transition</w:t>
                            </w:r>
                          </w:p>
                          <w:p w14:paraId="003D479D" w14:textId="77777777" w:rsidR="00FB7283" w:rsidRPr="006C40C6" w:rsidRDefault="00046913">
                            <w:pPr>
                              <w:pStyle w:val="BodyText"/>
                              <w:spacing w:before="1"/>
                              <w:ind w:left="436"/>
                              <w:rPr>
                                <w:rFonts w:ascii="Verdana"/>
                                <w:lang w:val="fr-FR"/>
                              </w:rPr>
                            </w:pPr>
                            <w:r w:rsidRPr="006C40C6">
                              <w:rPr>
                                <w:rFonts w:ascii="Verdana"/>
                                <w:spacing w:val="-2"/>
                                <w:lang w:val="fr-FR"/>
                              </w:rPr>
                              <w:t>hfcgo.com/transition-services</w:t>
                            </w:r>
                          </w:p>
                          <w:p w14:paraId="49F1092F" w14:textId="77777777" w:rsidR="00FB7283" w:rsidRPr="006C40C6" w:rsidRDefault="00FB7283">
                            <w:pPr>
                              <w:pStyle w:val="BodyText"/>
                              <w:rPr>
                                <w:rFonts w:ascii="Verdana"/>
                                <w:lang w:val="fr-FR"/>
                              </w:rPr>
                            </w:pPr>
                          </w:p>
                          <w:p w14:paraId="1C5AEAC3" w14:textId="4CA86BEE" w:rsidR="00FB7283" w:rsidRPr="00D35BE4" w:rsidRDefault="00D35BE4" w:rsidP="00D35BE4">
                            <w:pPr>
                              <w:pStyle w:val="BodyText"/>
                              <w:spacing w:before="2"/>
                              <w:ind w:left="436" w:right="2745"/>
                              <w:rPr>
                                <w:rFonts w:ascii="Verdana"/>
                                <w:lang w:val="fr-FR"/>
                              </w:rPr>
                            </w:pPr>
                            <w:r w:rsidRPr="00A21E1A">
                              <w:rPr>
                                <w:rFonts w:ascii="Verdana"/>
                                <w:lang w:val="fr-FR"/>
                              </w:rPr>
                              <w:t>Informations concernant le processus de transition vers la communaut</w:t>
                            </w:r>
                            <w:r w:rsidRPr="00A21E1A">
                              <w:rPr>
                                <w:rFonts w:ascii="Verdana"/>
                                <w:lang w:val="fr-FR"/>
                              </w:rPr>
                              <w:t>é</w:t>
                            </w:r>
                            <w:r w:rsidRPr="00A21E1A">
                              <w:rPr>
                                <w:rFonts w:ascii="Verdana"/>
                                <w:lang w:val="fr-FR"/>
                              </w:rPr>
                              <w:t xml:space="preserve"> et les ressources qui peuvent </w:t>
                            </w:r>
                            <w:r w:rsidRPr="00A21E1A">
                              <w:rPr>
                                <w:rFonts w:ascii="Verdana"/>
                                <w:lang w:val="fr-FR"/>
                              </w:rPr>
                              <w:t>ê</w:t>
                            </w:r>
                            <w:r w:rsidRPr="00A21E1A">
                              <w:rPr>
                                <w:rFonts w:ascii="Verdana"/>
                                <w:lang w:val="fr-FR"/>
                              </w:rPr>
                              <w:t>tre disponibles.</w:t>
                            </w:r>
                          </w:p>
                        </w:txbxContent>
                      </wps:txbx>
                      <wps:bodyPr wrap="square" lIns="0" tIns="0" rIns="0" bIns="0" rtlCol="0">
                        <a:noAutofit/>
                      </wps:bodyPr>
                    </wps:wsp>
                  </a:graphicData>
                </a:graphic>
              </wp:anchor>
            </w:drawing>
          </mc:Choice>
          <mc:Fallback>
            <w:pict>
              <v:shape w14:anchorId="7D69AB34" id="Textbox 12" o:spid="_x0000_s1027" type="#_x0000_t202" style="position:absolute;margin-left:32.15pt;margin-top:269.6pt;width:340.2pt;height:165.85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" filled="f" stroked="f">
                <v:textbox inset="0,0,0,0">
                  <w:txbxContent>
                    <w:p w14:paraId="22124D15" w14:textId="77777777" w:rsidR="00FB7283" w:rsidRDefault="00FB7283">
                      <w:pPr>
                        <w:pStyle w:val="BodyText"/>
                        <w:spacing w:before="112"/>
                      </w:pPr>
                    </w:p>
                    <w:p w14:paraId="3323D208" w14:textId="672C3591" w:rsidR="00FB7283" w:rsidRPr="00D35BE4" w:rsidRDefault="00D35BE4">
                      <w:pPr>
                        <w:ind w:left="436"/>
                        <w:rPr>
                          <w:rFonts w:ascii="Verdana"/>
                          <w:b/>
                          <w:sz w:val="24"/>
                          <w:lang w:val="fr-FR"/>
                        </w:rPr>
                      </w:pPr>
                      <w:r w:rsidRPr="00A21E1A">
                        <w:rPr>
                          <w:rFonts w:ascii="Verdana"/>
                          <w:b/>
                          <w:color w:val="17365D"/>
                          <w:sz w:val="24"/>
                          <w:lang w:val="fr-FR"/>
                        </w:rPr>
                        <w:t>Site Web des Services de Transition</w:t>
                      </w:r>
                    </w:p>
                    <w:p w14:paraId="003D479D" w14:textId="77777777" w:rsidR="00FB7283" w:rsidRPr="006C40C6" w:rsidRDefault="00046913">
                      <w:pPr>
                        <w:pStyle w:val="BodyText"/>
                        <w:spacing w:before="1"/>
                        <w:ind w:left="436"/>
                        <w:rPr>
                          <w:rFonts w:ascii="Verdana"/>
                          <w:lang w:val="fr-FR"/>
                        </w:rPr>
                      </w:pPr>
                      <w:r w:rsidRPr="006C40C6">
                        <w:rPr>
                          <w:rFonts w:ascii="Verdana"/>
                          <w:spacing w:val="-2"/>
                          <w:lang w:val="fr-FR"/>
                        </w:rPr>
                        <w:t>hfcgo.com/transition-services</w:t>
                      </w:r>
                    </w:p>
                    <w:p w14:paraId="49F1092F" w14:textId="77777777" w:rsidR="00FB7283" w:rsidRPr="006C40C6" w:rsidRDefault="00FB7283">
                      <w:pPr>
                        <w:pStyle w:val="BodyText"/>
                        <w:rPr>
                          <w:rFonts w:ascii="Verdana"/>
                          <w:lang w:val="fr-FR"/>
                        </w:rPr>
                      </w:pPr>
                    </w:p>
                    <w:p w14:paraId="1C5AEAC3" w14:textId="4CA86BEE" w:rsidR="00FB7283" w:rsidRPr="00D35BE4" w:rsidRDefault="00D35BE4" w:rsidP="00D35BE4">
                      <w:pPr>
                        <w:pStyle w:val="BodyText"/>
                        <w:spacing w:before="2"/>
                        <w:ind w:left="436" w:right="2745"/>
                        <w:rPr>
                          <w:rFonts w:ascii="Verdana"/>
                          <w:lang w:val="fr-FR"/>
                        </w:rPr>
                      </w:pPr>
                      <w:r w:rsidRPr="00A21E1A">
                        <w:rPr>
                          <w:rFonts w:ascii="Verdana"/>
                          <w:lang w:val="fr-FR"/>
                        </w:rPr>
                        <w:t>Informations concernant le processus de transition vers la communaut</w:t>
                      </w:r>
                      <w:r w:rsidRPr="00A21E1A">
                        <w:rPr>
                          <w:rFonts w:ascii="Verdana"/>
                          <w:lang w:val="fr-FR"/>
                        </w:rPr>
                        <w:t>é</w:t>
                      </w:r>
                      <w:r w:rsidRPr="00A21E1A">
                        <w:rPr>
                          <w:rFonts w:ascii="Verdana"/>
                          <w:lang w:val="fr-FR"/>
                        </w:rPr>
                        <w:t xml:space="preserve"> et les ressources qui peuvent </w:t>
                      </w:r>
                      <w:r w:rsidRPr="00A21E1A">
                        <w:rPr>
                          <w:rFonts w:ascii="Verdana"/>
                          <w:lang w:val="fr-FR"/>
                        </w:rPr>
                        <w:t>ê</w:t>
                      </w:r>
                      <w:r w:rsidRPr="00A21E1A">
                        <w:rPr>
                          <w:rFonts w:ascii="Verdana"/>
                          <w:lang w:val="fr-FR"/>
                        </w:rPr>
                        <w:t>tre disponibles.</w:t>
                      </w:r>
                    </w:p>
                  </w:txbxContent>
                </v:textbox>
                <w10:wrap type="topAndBottom" anchorx="page"/>
              </v:shape>
            </w:pict>
          </mc:Fallback>
        </mc:AlternateContent>
      </w:r>
    </w:p>
    <w:p w14:paraId="105DDA30" w14:textId="08CD7E45" w:rsidR="00FB7283" w:rsidRPr="006C40C6" w:rsidRDefault="00E225ED">
      <w:pPr>
        <w:pStyle w:val="BodyText"/>
        <w:spacing w:before="202"/>
        <w:rPr>
          <w:sz w:val="20"/>
          <w:lang w:val="fr-FR"/>
        </w:rPr>
      </w:pPr>
      <w:r w:rsidRPr="006C40C6">
        <w:rPr>
          <w:noProof/>
          <w:sz w:val="20"/>
          <w:lang w:val="fr-FR"/>
        </w:rPr>
        <mc:AlternateContent>
          <mc:Choice Requires="wps">
            <w:drawing>
              <wp:anchor distT="0" distB="0" distL="114300" distR="114300" simplePos="0" relativeHeight="15730176" behindDoc="0" locked="0" layoutInCell="1" allowOverlap="1" wp14:anchorId="4E71D0D7" wp14:editId="5161E54F">
                <wp:simplePos x="0" y="0"/>
                <wp:positionH relativeFrom="column">
                  <wp:posOffset>207322</wp:posOffset>
                </wp:positionH>
                <wp:positionV relativeFrom="paragraph">
                  <wp:posOffset>3286856</wp:posOffset>
                </wp:positionV>
                <wp:extent cx="4210050" cy="1994535"/>
                <wp:effectExtent l="0" t="0" r="19050" b="24765"/>
                <wp:wrapNone/>
                <wp:docPr id="1717920836" name="Graphic 10"/>
                <wp:cNvGraphicFramePr/>
                <a:graphic xmlns:a="http://schemas.openxmlformats.org/drawingml/2006/main">
                  <a:graphicData uri="http://schemas.microsoft.com/office/word/2010/wordprocessingShape">
                    <wps:wsp>
                      <wps:cNvSpPr/>
                      <wps:spPr>
                        <a:xfrm>
                          <a:off x="0" y="0"/>
                          <a:ext cx="4210050" cy="1994535"/>
                        </a:xfrm>
                        <a:custGeom>
                          <a:avLst/>
                          <a:gdLst/>
                          <a:ahLst/>
                          <a:cxnLst/>
                          <a:rect l="l" t="t" r="r" b="b"/>
                          <a:pathLst>
                            <a:path w="4210050" h="1994535">
                              <a:moveTo>
                                <a:pt x="0" y="332486"/>
                              </a:moveTo>
                              <a:lnTo>
                                <a:pt x="3604" y="283350"/>
                              </a:lnTo>
                              <a:lnTo>
                                <a:pt x="14074" y="236454"/>
                              </a:lnTo>
                              <a:lnTo>
                                <a:pt x="30896" y="192311"/>
                              </a:lnTo>
                              <a:lnTo>
                                <a:pt x="53556" y="151437"/>
                              </a:lnTo>
                              <a:lnTo>
                                <a:pt x="81539" y="114344"/>
                              </a:lnTo>
                              <a:lnTo>
                                <a:pt x="114331" y="81548"/>
                              </a:lnTo>
                              <a:lnTo>
                                <a:pt x="151418" y="53561"/>
                              </a:lnTo>
                              <a:lnTo>
                                <a:pt x="192286" y="30899"/>
                              </a:lnTo>
                              <a:lnTo>
                                <a:pt x="236421" y="14075"/>
                              </a:lnTo>
                              <a:lnTo>
                                <a:pt x="283309" y="3604"/>
                              </a:lnTo>
                              <a:lnTo>
                                <a:pt x="332435" y="0"/>
                              </a:lnTo>
                              <a:lnTo>
                                <a:pt x="3877564" y="0"/>
                              </a:lnTo>
                              <a:lnTo>
                                <a:pt x="3926699" y="3604"/>
                              </a:lnTo>
                              <a:lnTo>
                                <a:pt x="3973595" y="14075"/>
                              </a:lnTo>
                              <a:lnTo>
                                <a:pt x="4017738" y="30899"/>
                              </a:lnTo>
                              <a:lnTo>
                                <a:pt x="4058612" y="53561"/>
                              </a:lnTo>
                              <a:lnTo>
                                <a:pt x="4095705" y="81548"/>
                              </a:lnTo>
                              <a:lnTo>
                                <a:pt x="4128501" y="114344"/>
                              </a:lnTo>
                              <a:lnTo>
                                <a:pt x="4156488" y="151437"/>
                              </a:lnTo>
                              <a:lnTo>
                                <a:pt x="4179150" y="192311"/>
                              </a:lnTo>
                              <a:lnTo>
                                <a:pt x="4195974" y="236454"/>
                              </a:lnTo>
                              <a:lnTo>
                                <a:pt x="4206445" y="283350"/>
                              </a:lnTo>
                              <a:lnTo>
                                <a:pt x="4210050" y="332486"/>
                              </a:lnTo>
                              <a:lnTo>
                                <a:pt x="4210050" y="1662049"/>
                              </a:lnTo>
                              <a:lnTo>
                                <a:pt x="4206445" y="1711184"/>
                              </a:lnTo>
                              <a:lnTo>
                                <a:pt x="4195974" y="1758080"/>
                              </a:lnTo>
                              <a:lnTo>
                                <a:pt x="4179150" y="1802223"/>
                              </a:lnTo>
                              <a:lnTo>
                                <a:pt x="4156488" y="1843097"/>
                              </a:lnTo>
                              <a:lnTo>
                                <a:pt x="4128501" y="1880190"/>
                              </a:lnTo>
                              <a:lnTo>
                                <a:pt x="4095705" y="1912986"/>
                              </a:lnTo>
                              <a:lnTo>
                                <a:pt x="4058612" y="1940973"/>
                              </a:lnTo>
                              <a:lnTo>
                                <a:pt x="4017738" y="1963635"/>
                              </a:lnTo>
                              <a:lnTo>
                                <a:pt x="3973595" y="1980459"/>
                              </a:lnTo>
                              <a:lnTo>
                                <a:pt x="3926699" y="1990930"/>
                              </a:lnTo>
                              <a:lnTo>
                                <a:pt x="3877564" y="1994535"/>
                              </a:lnTo>
                              <a:lnTo>
                                <a:pt x="332435" y="1994535"/>
                              </a:lnTo>
                              <a:lnTo>
                                <a:pt x="283309" y="1990930"/>
                              </a:lnTo>
                              <a:lnTo>
                                <a:pt x="236421" y="1980459"/>
                              </a:lnTo>
                              <a:lnTo>
                                <a:pt x="192286" y="1963635"/>
                              </a:lnTo>
                              <a:lnTo>
                                <a:pt x="151418" y="1940973"/>
                              </a:lnTo>
                              <a:lnTo>
                                <a:pt x="114331" y="1912986"/>
                              </a:lnTo>
                              <a:lnTo>
                                <a:pt x="81539" y="1880190"/>
                              </a:lnTo>
                              <a:lnTo>
                                <a:pt x="53556" y="1843097"/>
                              </a:lnTo>
                              <a:lnTo>
                                <a:pt x="30896" y="1802223"/>
                              </a:lnTo>
                              <a:lnTo>
                                <a:pt x="14074" y="1758080"/>
                              </a:lnTo>
                              <a:lnTo>
                                <a:pt x="3604" y="1711184"/>
                              </a:lnTo>
                              <a:lnTo>
                                <a:pt x="0" y="1662049"/>
                              </a:lnTo>
                              <a:lnTo>
                                <a:pt x="0" y="332486"/>
                              </a:lnTo>
                              <a:close/>
                            </a:path>
                          </a:pathLst>
                        </a:custGeom>
                        <a:ln w="9525">
                          <a:solidFill>
                            <a:srgbClr val="1F487C"/>
                          </a:solidFill>
                          <a:prstDash val="solid"/>
                        </a:ln>
                      </wps:spPr>
                      <wps:bodyPr wrap="square" lIns="0" tIns="0" rIns="0" bIns="0" rtlCol="0">
                        <a:prstTxWarp prst="textNoShape">
                          <a:avLst/>
                        </a:prstTxWarp>
                        <a:noAutofit/>
                      </wps:bodyPr>
                    </wps:wsp>
                  </a:graphicData>
                </a:graphic>
              </wp:anchor>
            </w:drawing>
          </mc:Choice>
          <mc:Fallback>
            <w:pict>
              <v:shape w14:anchorId="6AF12733" id="Graphic 10" o:spid="_x0000_s1026" style="position:absolute;margin-left:16.3pt;margin-top:258.8pt;width:331.5pt;height:157.05pt;z-index:15730176;visibility:visible;mso-wrap-style:square;mso-wrap-distance-left:9pt;mso-wrap-distance-top:0;mso-wrap-distance-right:9pt;mso-wrap-distance-bottom:0;mso-position-horizontal:absolute;mso-position-horizontal-relative:text;mso-position-vertical:absolute;mso-position-vertical-relative:text;v-text-anchor:top" coordsize="4210050,1994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" path="m,332486l3604,283350,14074,236454,30896,192311,53556,151437,81539,114344,114331,81548,151418,53561,192286,30899,236421,14075,283309,3604,332435,,3877564,r49135,3604l3973595,14075r44143,16824l4058612,53561r37093,27987l4128501,114344r27987,37093l4179150,192311r16824,44143l4206445,283350r3605,49136l4210050,1662049r-3605,49135l4195974,1758080r-16824,44143l4156488,1843097r-27987,37093l4095705,1912986r-37093,27987l4017738,1963635r-44143,16824l3926699,1990930r-49135,3605l332435,1994535r-49126,-3605l236421,1980459r-44135,-16824l151418,1940973r-37087,-27987l81539,1880190,53556,1843097,30896,1802223,14074,1758080,3604,1711184,,1662049,,332486xe" filled="f" strokecolor="#1f487c">
                <v:path arrowok="t"/>
              </v:shape>
            </w:pict>
          </mc:Fallback>
        </mc:AlternateContent>
      </w:r>
    </w:p>
    <w:sectPr w:rsidR="00FB7283" w:rsidRPr="006C40C6">
      <w:pgSz w:w="12240" w:h="15840"/>
      <w:pgMar w:top="640" w:right="1080" w:bottom="1480" w:left="360" w:header="0" w:footer="12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7F00E" w14:textId="77777777" w:rsidR="00400205" w:rsidRDefault="00400205">
      <w:r>
        <w:separator/>
      </w:r>
    </w:p>
  </w:endnote>
  <w:endnote w:type="continuationSeparator" w:id="0">
    <w:p w14:paraId="10F6832C" w14:textId="77777777" w:rsidR="00400205" w:rsidRDefault="00400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00"/>
    <w:family w:val="swiss"/>
    <w:pitch w:val="variable"/>
    <w:sig w:usb0="000006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76E61" w14:textId="67946B56" w:rsidR="00FB7283" w:rsidRDefault="00D35BE4">
    <w:pPr>
      <w:pStyle w:val="BodyText"/>
      <w:spacing w:line="14" w:lineRule="auto"/>
      <w:rPr>
        <w:sz w:val="20"/>
      </w:rPr>
    </w:pPr>
    <w:r>
      <w:rPr>
        <w:noProof/>
        <w:sz w:val="20"/>
      </w:rPr>
      <mc:AlternateContent>
        <mc:Choice Requires="wps">
          <w:drawing>
            <wp:anchor distT="0" distB="0" distL="0" distR="0" simplePos="0" relativeHeight="251660288" behindDoc="1" locked="0" layoutInCell="1" allowOverlap="1" wp14:anchorId="65FBD31F" wp14:editId="57ED3469">
              <wp:simplePos x="0" y="0"/>
              <wp:positionH relativeFrom="page">
                <wp:posOffset>95250</wp:posOffset>
              </wp:positionH>
              <wp:positionV relativeFrom="page">
                <wp:posOffset>9182100</wp:posOffset>
              </wp:positionV>
              <wp:extent cx="5981700" cy="73342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81700" cy="733425"/>
                      </a:xfrm>
                      <a:prstGeom prst="rect">
                        <a:avLst/>
                      </a:prstGeom>
                    </wps:spPr>
                    <wps:txbx>
                      <w:txbxContent>
                        <w:p w14:paraId="50BA6268" w14:textId="77777777" w:rsidR="00D35BE4" w:rsidRPr="00A85E0C" w:rsidRDefault="00D35BE4" w:rsidP="00D35BE4">
                          <w:pPr>
                            <w:spacing w:before="12"/>
                            <w:ind w:left="804" w:right="19" w:hanging="785"/>
                            <w:jc w:val="right"/>
                            <w:rPr>
                              <w:rFonts w:ascii="Arial MT"/>
                              <w:sz w:val="20"/>
                              <w:lang w:val="fr-FR"/>
                            </w:rPr>
                          </w:pPr>
                          <w:r w:rsidRPr="00A85E0C">
                            <w:rPr>
                              <w:rFonts w:ascii="Arial MT"/>
                              <w:sz w:val="20"/>
                              <w:lang w:val="fr-FR"/>
                            </w:rPr>
                            <w:t>Am</w:t>
                          </w:r>
                          <w:r w:rsidRPr="00A85E0C">
                            <w:rPr>
                              <w:rFonts w:ascii="Arial MT"/>
                              <w:sz w:val="20"/>
                              <w:lang w:val="fr-FR"/>
                            </w:rPr>
                            <w:t>é</w:t>
                          </w:r>
                          <w:r w:rsidRPr="00A85E0C">
                            <w:rPr>
                              <w:rFonts w:ascii="Arial MT"/>
                              <w:sz w:val="20"/>
                              <w:lang w:val="fr-FR"/>
                            </w:rPr>
                            <w:t>liorer l'</w:t>
                          </w:r>
                          <w:r w:rsidRPr="00A85E0C">
                            <w:rPr>
                              <w:rFonts w:ascii="Arial MT"/>
                              <w:sz w:val="20"/>
                              <w:lang w:val="fr-FR"/>
                            </w:rPr>
                            <w:t>é</w:t>
                          </w:r>
                          <w:r w:rsidRPr="00A85E0C">
                            <w:rPr>
                              <w:rFonts w:ascii="Arial MT"/>
                              <w:sz w:val="20"/>
                              <w:lang w:val="fr-FR"/>
                            </w:rPr>
                            <w:t>quit</w:t>
                          </w:r>
                          <w:r w:rsidRPr="00A85E0C">
                            <w:rPr>
                              <w:rFonts w:ascii="Arial MT"/>
                              <w:sz w:val="20"/>
                              <w:lang w:val="fr-FR"/>
                            </w:rPr>
                            <w:t>é</w:t>
                          </w:r>
                          <w:r w:rsidRPr="00A85E0C">
                            <w:rPr>
                              <w:rFonts w:ascii="Arial MT"/>
                              <w:sz w:val="20"/>
                              <w:lang w:val="fr-FR"/>
                            </w:rPr>
                            <w:t>, l'acc</w:t>
                          </w:r>
                          <w:r w:rsidRPr="00A85E0C">
                            <w:rPr>
                              <w:rFonts w:ascii="Arial MT"/>
                              <w:sz w:val="20"/>
                              <w:lang w:val="fr-FR"/>
                            </w:rPr>
                            <w:t>è</w:t>
                          </w:r>
                          <w:r w:rsidRPr="00A85E0C">
                            <w:rPr>
                              <w:rFonts w:ascii="Arial MT"/>
                              <w:sz w:val="20"/>
                              <w:lang w:val="fr-FR"/>
                            </w:rPr>
                            <w:t>s et les r</w:t>
                          </w:r>
                          <w:r w:rsidRPr="00A85E0C">
                            <w:rPr>
                              <w:rFonts w:ascii="Arial MT"/>
                              <w:sz w:val="20"/>
                              <w:lang w:val="fr-FR"/>
                            </w:rPr>
                            <w:t>é</w:t>
                          </w:r>
                          <w:r w:rsidRPr="00A85E0C">
                            <w:rPr>
                              <w:rFonts w:ascii="Arial MT"/>
                              <w:sz w:val="20"/>
                              <w:lang w:val="fr-FR"/>
                            </w:rPr>
                            <w:t>sultats en mati</w:t>
                          </w:r>
                          <w:r w:rsidRPr="00A85E0C">
                            <w:rPr>
                              <w:rFonts w:ascii="Arial MT"/>
                              <w:sz w:val="20"/>
                              <w:lang w:val="fr-FR"/>
                            </w:rPr>
                            <w:t>è</w:t>
                          </w:r>
                          <w:r w:rsidRPr="00A85E0C">
                            <w:rPr>
                              <w:rFonts w:ascii="Arial MT"/>
                              <w:sz w:val="20"/>
                              <w:lang w:val="fr-FR"/>
                            </w:rPr>
                            <w:t>re de soins de sant</w:t>
                          </w:r>
                          <w:r w:rsidRPr="00A85E0C">
                            <w:rPr>
                              <w:rFonts w:ascii="Arial MT"/>
                              <w:sz w:val="20"/>
                              <w:lang w:val="fr-FR"/>
                            </w:rPr>
                            <w:t>é</w:t>
                          </w:r>
                          <w:r w:rsidRPr="00A85E0C">
                            <w:rPr>
                              <w:rFonts w:ascii="Arial MT"/>
                              <w:sz w:val="20"/>
                              <w:lang w:val="fr-FR"/>
                            </w:rPr>
                            <w:t xml:space="preserve"> pour les personnes que nous servons, tout en permettant aux habitants du Colorado d'</w:t>
                          </w:r>
                          <w:r w:rsidRPr="00A85E0C">
                            <w:rPr>
                              <w:rFonts w:ascii="Arial MT"/>
                              <w:sz w:val="20"/>
                              <w:lang w:val="fr-FR"/>
                            </w:rPr>
                            <w:t>é</w:t>
                          </w:r>
                          <w:r w:rsidRPr="00A85E0C">
                            <w:rPr>
                              <w:rFonts w:ascii="Arial MT"/>
                              <w:sz w:val="20"/>
                              <w:lang w:val="fr-FR"/>
                            </w:rPr>
                            <w:t>conomiser sur les soins de sant</w:t>
                          </w:r>
                          <w:r w:rsidRPr="00A85E0C">
                            <w:rPr>
                              <w:rFonts w:ascii="Arial MT"/>
                              <w:sz w:val="20"/>
                              <w:lang w:val="fr-FR"/>
                            </w:rPr>
                            <w:t>é</w:t>
                          </w:r>
                          <w:r w:rsidRPr="00A85E0C">
                            <w:rPr>
                              <w:rFonts w:ascii="Arial MT"/>
                              <w:sz w:val="20"/>
                              <w:lang w:val="fr-FR"/>
                            </w:rPr>
                            <w:t xml:space="preserve"> et en optimisant la valeur pour l'</w:t>
                          </w:r>
                          <w:r w:rsidRPr="00A85E0C">
                            <w:rPr>
                              <w:rFonts w:ascii="Arial MT"/>
                              <w:sz w:val="20"/>
                              <w:lang w:val="fr-FR"/>
                            </w:rPr>
                            <w:t>É</w:t>
                          </w:r>
                          <w:r w:rsidRPr="00A85E0C">
                            <w:rPr>
                              <w:rFonts w:ascii="Arial MT"/>
                              <w:sz w:val="20"/>
                              <w:lang w:val="fr-FR"/>
                            </w:rPr>
                            <w:t>tat du Colorado</w:t>
                          </w:r>
                          <w:r w:rsidRPr="00A85E0C">
                            <w:rPr>
                              <w:rFonts w:ascii="Arial MT"/>
                              <w:spacing w:val="-2"/>
                              <w:sz w:val="20"/>
                              <w:lang w:val="fr-FR"/>
                            </w:rPr>
                            <w:t>.</w:t>
                          </w:r>
                        </w:p>
                        <w:p w14:paraId="01805075" w14:textId="195E08CC" w:rsidR="00FB7283" w:rsidRDefault="00D35BE4" w:rsidP="00D35BE4">
                          <w:pPr>
                            <w:spacing w:before="2"/>
                            <w:ind w:right="18"/>
                            <w:jc w:val="right"/>
                            <w:rPr>
                              <w:rFonts w:ascii="Arial MT"/>
                              <w:sz w:val="20"/>
                            </w:rPr>
                          </w:pPr>
                          <w:r>
                            <w:rPr>
                              <w:rFonts w:ascii="Arial MT"/>
                              <w:spacing w:val="-2"/>
                              <w:sz w:val="20"/>
                            </w:rPr>
                            <w:t>hcpf.colorado.gov</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5FBD31F" id="_x0000_t202" coordsize="21600,21600" o:spt="202" path="m,l,21600r21600,l21600,xe">
              <v:stroke joinstyle="miter"/>
              <v:path gradientshapeok="t" o:connecttype="rect"/>
            </v:shapetype>
            <v:shape id="Textbox 3" o:spid="_x0000_s1028" type="#_x0000_t202" style="position:absolute;margin-left:7.5pt;margin-top:723pt;width:471pt;height:57.7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" filled="f" stroked="f">
              <v:textbox inset="0,0,0,0">
                <w:txbxContent>
                  <w:p w14:paraId="50BA6268" w14:textId="77777777" w:rsidR="00D35BE4" w:rsidRPr="00A85E0C" w:rsidRDefault="00D35BE4" w:rsidP="00D35BE4">
                    <w:pPr>
                      <w:spacing w:before="12"/>
                      <w:ind w:left="804" w:right="19" w:hanging="785"/>
                      <w:jc w:val="right"/>
                      <w:rPr>
                        <w:rFonts w:ascii="Arial MT"/>
                        <w:sz w:val="20"/>
                        <w:lang w:val="fr-FR"/>
                      </w:rPr>
                    </w:pPr>
                    <w:r w:rsidRPr="00A85E0C">
                      <w:rPr>
                        <w:rFonts w:ascii="Arial MT"/>
                        <w:sz w:val="20"/>
                        <w:lang w:val="fr-FR"/>
                      </w:rPr>
                      <w:t>Am</w:t>
                    </w:r>
                    <w:r w:rsidRPr="00A85E0C">
                      <w:rPr>
                        <w:rFonts w:ascii="Arial MT"/>
                        <w:sz w:val="20"/>
                        <w:lang w:val="fr-FR"/>
                      </w:rPr>
                      <w:t>é</w:t>
                    </w:r>
                    <w:r w:rsidRPr="00A85E0C">
                      <w:rPr>
                        <w:rFonts w:ascii="Arial MT"/>
                        <w:sz w:val="20"/>
                        <w:lang w:val="fr-FR"/>
                      </w:rPr>
                      <w:t>liorer l'</w:t>
                    </w:r>
                    <w:r w:rsidRPr="00A85E0C">
                      <w:rPr>
                        <w:rFonts w:ascii="Arial MT"/>
                        <w:sz w:val="20"/>
                        <w:lang w:val="fr-FR"/>
                      </w:rPr>
                      <w:t>é</w:t>
                    </w:r>
                    <w:r w:rsidRPr="00A85E0C">
                      <w:rPr>
                        <w:rFonts w:ascii="Arial MT"/>
                        <w:sz w:val="20"/>
                        <w:lang w:val="fr-FR"/>
                      </w:rPr>
                      <w:t>quit</w:t>
                    </w:r>
                    <w:r w:rsidRPr="00A85E0C">
                      <w:rPr>
                        <w:rFonts w:ascii="Arial MT"/>
                        <w:sz w:val="20"/>
                        <w:lang w:val="fr-FR"/>
                      </w:rPr>
                      <w:t>é</w:t>
                    </w:r>
                    <w:r w:rsidRPr="00A85E0C">
                      <w:rPr>
                        <w:rFonts w:ascii="Arial MT"/>
                        <w:sz w:val="20"/>
                        <w:lang w:val="fr-FR"/>
                      </w:rPr>
                      <w:t>, l'acc</w:t>
                    </w:r>
                    <w:r w:rsidRPr="00A85E0C">
                      <w:rPr>
                        <w:rFonts w:ascii="Arial MT"/>
                        <w:sz w:val="20"/>
                        <w:lang w:val="fr-FR"/>
                      </w:rPr>
                      <w:t>è</w:t>
                    </w:r>
                    <w:r w:rsidRPr="00A85E0C">
                      <w:rPr>
                        <w:rFonts w:ascii="Arial MT"/>
                        <w:sz w:val="20"/>
                        <w:lang w:val="fr-FR"/>
                      </w:rPr>
                      <w:t>s et les r</w:t>
                    </w:r>
                    <w:r w:rsidRPr="00A85E0C">
                      <w:rPr>
                        <w:rFonts w:ascii="Arial MT"/>
                        <w:sz w:val="20"/>
                        <w:lang w:val="fr-FR"/>
                      </w:rPr>
                      <w:t>é</w:t>
                    </w:r>
                    <w:r w:rsidRPr="00A85E0C">
                      <w:rPr>
                        <w:rFonts w:ascii="Arial MT"/>
                        <w:sz w:val="20"/>
                        <w:lang w:val="fr-FR"/>
                      </w:rPr>
                      <w:t>sultats en mati</w:t>
                    </w:r>
                    <w:r w:rsidRPr="00A85E0C">
                      <w:rPr>
                        <w:rFonts w:ascii="Arial MT"/>
                        <w:sz w:val="20"/>
                        <w:lang w:val="fr-FR"/>
                      </w:rPr>
                      <w:t>è</w:t>
                    </w:r>
                    <w:r w:rsidRPr="00A85E0C">
                      <w:rPr>
                        <w:rFonts w:ascii="Arial MT"/>
                        <w:sz w:val="20"/>
                        <w:lang w:val="fr-FR"/>
                      </w:rPr>
                      <w:t>re de soins de sant</w:t>
                    </w:r>
                    <w:r w:rsidRPr="00A85E0C">
                      <w:rPr>
                        <w:rFonts w:ascii="Arial MT"/>
                        <w:sz w:val="20"/>
                        <w:lang w:val="fr-FR"/>
                      </w:rPr>
                      <w:t>é</w:t>
                    </w:r>
                    <w:r w:rsidRPr="00A85E0C">
                      <w:rPr>
                        <w:rFonts w:ascii="Arial MT"/>
                        <w:sz w:val="20"/>
                        <w:lang w:val="fr-FR"/>
                      </w:rPr>
                      <w:t xml:space="preserve"> pour les personnes que nous servons, tout en permettant aux habitants du Colorado d'</w:t>
                    </w:r>
                    <w:r w:rsidRPr="00A85E0C">
                      <w:rPr>
                        <w:rFonts w:ascii="Arial MT"/>
                        <w:sz w:val="20"/>
                        <w:lang w:val="fr-FR"/>
                      </w:rPr>
                      <w:t>é</w:t>
                    </w:r>
                    <w:r w:rsidRPr="00A85E0C">
                      <w:rPr>
                        <w:rFonts w:ascii="Arial MT"/>
                        <w:sz w:val="20"/>
                        <w:lang w:val="fr-FR"/>
                      </w:rPr>
                      <w:t>conomiser sur les soins de sant</w:t>
                    </w:r>
                    <w:r w:rsidRPr="00A85E0C">
                      <w:rPr>
                        <w:rFonts w:ascii="Arial MT"/>
                        <w:sz w:val="20"/>
                        <w:lang w:val="fr-FR"/>
                      </w:rPr>
                      <w:t>é</w:t>
                    </w:r>
                    <w:r w:rsidRPr="00A85E0C">
                      <w:rPr>
                        <w:rFonts w:ascii="Arial MT"/>
                        <w:sz w:val="20"/>
                        <w:lang w:val="fr-FR"/>
                      </w:rPr>
                      <w:t xml:space="preserve"> et en optimisant la valeur pour l'</w:t>
                    </w:r>
                    <w:r w:rsidRPr="00A85E0C">
                      <w:rPr>
                        <w:rFonts w:ascii="Arial MT"/>
                        <w:sz w:val="20"/>
                        <w:lang w:val="fr-FR"/>
                      </w:rPr>
                      <w:t>É</w:t>
                    </w:r>
                    <w:r w:rsidRPr="00A85E0C">
                      <w:rPr>
                        <w:rFonts w:ascii="Arial MT"/>
                        <w:sz w:val="20"/>
                        <w:lang w:val="fr-FR"/>
                      </w:rPr>
                      <w:t>tat du Colorado</w:t>
                    </w:r>
                    <w:r w:rsidRPr="00A85E0C">
                      <w:rPr>
                        <w:rFonts w:ascii="Arial MT"/>
                        <w:spacing w:val="-2"/>
                        <w:sz w:val="20"/>
                        <w:lang w:val="fr-FR"/>
                      </w:rPr>
                      <w:t>.</w:t>
                    </w:r>
                  </w:p>
                  <w:p w14:paraId="01805075" w14:textId="195E08CC" w:rsidR="00FB7283" w:rsidRDefault="00D35BE4" w:rsidP="00D35BE4">
                    <w:pPr>
                      <w:spacing w:before="2"/>
                      <w:ind w:right="18"/>
                      <w:jc w:val="right"/>
                      <w:rPr>
                        <w:rFonts w:ascii="Arial MT"/>
                        <w:sz w:val="20"/>
                      </w:rPr>
                    </w:pPr>
                    <w:r>
                      <w:rPr>
                        <w:rFonts w:ascii="Arial MT"/>
                        <w:spacing w:val="-2"/>
                        <w:sz w:val="20"/>
                      </w:rPr>
                      <w:t>hcpf.colorado.gov</w:t>
                    </w:r>
                  </w:p>
                </w:txbxContent>
              </v:textbox>
              <w10:wrap anchorx="page" anchory="page"/>
            </v:shape>
          </w:pict>
        </mc:Fallback>
      </mc:AlternateContent>
    </w:r>
    <w:r w:rsidR="00046913">
      <w:rPr>
        <w:noProof/>
        <w:sz w:val="20"/>
      </w:rPr>
      <w:drawing>
        <wp:anchor distT="0" distB="0" distL="0" distR="0" simplePos="0" relativeHeight="251656192" behindDoc="1" locked="0" layoutInCell="1" allowOverlap="1" wp14:anchorId="3AECF01C" wp14:editId="2EC44335">
          <wp:simplePos x="0" y="0"/>
          <wp:positionH relativeFrom="page">
            <wp:posOffset>6132957</wp:posOffset>
          </wp:positionH>
          <wp:positionV relativeFrom="page">
            <wp:posOffset>9235440</wp:posOffset>
          </wp:positionV>
          <wp:extent cx="17778" cy="426719"/>
          <wp:effectExtent l="0" t="0" r="0" b="0"/>
          <wp:wrapNone/>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7778" cy="426719"/>
                  </a:xfrm>
                  <a:prstGeom prst="rect">
                    <a:avLst/>
                  </a:prstGeom>
                </pic:spPr>
              </pic:pic>
            </a:graphicData>
          </a:graphic>
        </wp:anchor>
      </w:drawing>
    </w:r>
    <w:r w:rsidR="00046913">
      <w:rPr>
        <w:noProof/>
        <w:sz w:val="20"/>
      </w:rPr>
      <w:drawing>
        <wp:anchor distT="0" distB="0" distL="0" distR="0" simplePos="0" relativeHeight="251658240" behindDoc="1" locked="0" layoutInCell="1" allowOverlap="1" wp14:anchorId="3A530459" wp14:editId="54C9A0D9">
          <wp:simplePos x="0" y="0"/>
          <wp:positionH relativeFrom="page">
            <wp:posOffset>6280708</wp:posOffset>
          </wp:positionH>
          <wp:positionV relativeFrom="page">
            <wp:posOffset>9116669</wp:posOffset>
          </wp:positionV>
          <wp:extent cx="531530" cy="538902"/>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531530" cy="538902"/>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678E2" w14:textId="77777777" w:rsidR="00400205" w:rsidRDefault="00400205">
      <w:r>
        <w:separator/>
      </w:r>
    </w:p>
  </w:footnote>
  <w:footnote w:type="continuationSeparator" w:id="0">
    <w:p w14:paraId="6A060C0C" w14:textId="77777777" w:rsidR="00400205" w:rsidRDefault="00400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5D1C4F"/>
    <w:multiLevelType w:val="hybridMultilevel"/>
    <w:tmpl w:val="6FAE0204"/>
    <w:lvl w:ilvl="0" w:tplc="A86849C6">
      <w:numFmt w:val="bullet"/>
      <w:lvlText w:val="●"/>
      <w:lvlJc w:val="left"/>
      <w:pPr>
        <w:ind w:left="1440" w:hanging="360"/>
      </w:pPr>
      <w:rPr>
        <w:rFonts w:ascii="Trebuchet MS" w:eastAsia="Trebuchet MS" w:hAnsi="Trebuchet MS" w:cs="Trebuchet MS" w:hint="default"/>
        <w:b w:val="0"/>
        <w:bCs w:val="0"/>
        <w:i w:val="0"/>
        <w:iCs w:val="0"/>
        <w:spacing w:val="0"/>
        <w:w w:val="100"/>
        <w:sz w:val="24"/>
        <w:szCs w:val="24"/>
        <w:lang w:val="en-US" w:eastAsia="en-US" w:bidi="ar-SA"/>
      </w:rPr>
    </w:lvl>
    <w:lvl w:ilvl="1" w:tplc="A0F8F030">
      <w:numFmt w:val="bullet"/>
      <w:lvlText w:val="○"/>
      <w:lvlJc w:val="left"/>
      <w:pPr>
        <w:ind w:left="2160" w:hanging="360"/>
      </w:pPr>
      <w:rPr>
        <w:rFonts w:ascii="Tahoma" w:eastAsia="Tahoma" w:hAnsi="Tahoma" w:cs="Tahoma" w:hint="default"/>
        <w:b w:val="0"/>
        <w:bCs w:val="0"/>
        <w:i w:val="0"/>
        <w:iCs w:val="0"/>
        <w:spacing w:val="0"/>
        <w:w w:val="100"/>
        <w:sz w:val="24"/>
        <w:szCs w:val="24"/>
        <w:lang w:val="en-US" w:eastAsia="en-US" w:bidi="ar-SA"/>
      </w:rPr>
    </w:lvl>
    <w:lvl w:ilvl="2" w:tplc="09A2E0E4">
      <w:numFmt w:val="bullet"/>
      <w:lvlText w:val="•"/>
      <w:lvlJc w:val="left"/>
      <w:pPr>
        <w:ind w:left="3120" w:hanging="360"/>
      </w:pPr>
      <w:rPr>
        <w:rFonts w:hint="default"/>
        <w:lang w:val="en-US" w:eastAsia="en-US" w:bidi="ar-SA"/>
      </w:rPr>
    </w:lvl>
    <w:lvl w:ilvl="3" w:tplc="3C32C530">
      <w:numFmt w:val="bullet"/>
      <w:lvlText w:val="•"/>
      <w:lvlJc w:val="left"/>
      <w:pPr>
        <w:ind w:left="4080" w:hanging="360"/>
      </w:pPr>
      <w:rPr>
        <w:rFonts w:hint="default"/>
        <w:lang w:val="en-US" w:eastAsia="en-US" w:bidi="ar-SA"/>
      </w:rPr>
    </w:lvl>
    <w:lvl w:ilvl="4" w:tplc="402E95EC">
      <w:numFmt w:val="bullet"/>
      <w:lvlText w:val="•"/>
      <w:lvlJc w:val="left"/>
      <w:pPr>
        <w:ind w:left="5040" w:hanging="360"/>
      </w:pPr>
      <w:rPr>
        <w:rFonts w:hint="default"/>
        <w:lang w:val="en-US" w:eastAsia="en-US" w:bidi="ar-SA"/>
      </w:rPr>
    </w:lvl>
    <w:lvl w:ilvl="5" w:tplc="03F053DA">
      <w:numFmt w:val="bullet"/>
      <w:lvlText w:val="•"/>
      <w:lvlJc w:val="left"/>
      <w:pPr>
        <w:ind w:left="6000" w:hanging="360"/>
      </w:pPr>
      <w:rPr>
        <w:rFonts w:hint="default"/>
        <w:lang w:val="en-US" w:eastAsia="en-US" w:bidi="ar-SA"/>
      </w:rPr>
    </w:lvl>
    <w:lvl w:ilvl="6" w:tplc="29AE626A">
      <w:numFmt w:val="bullet"/>
      <w:lvlText w:val="•"/>
      <w:lvlJc w:val="left"/>
      <w:pPr>
        <w:ind w:left="6960" w:hanging="360"/>
      </w:pPr>
      <w:rPr>
        <w:rFonts w:hint="default"/>
        <w:lang w:val="en-US" w:eastAsia="en-US" w:bidi="ar-SA"/>
      </w:rPr>
    </w:lvl>
    <w:lvl w:ilvl="7" w:tplc="FD9AB0B4">
      <w:numFmt w:val="bullet"/>
      <w:lvlText w:val="•"/>
      <w:lvlJc w:val="left"/>
      <w:pPr>
        <w:ind w:left="7920" w:hanging="360"/>
      </w:pPr>
      <w:rPr>
        <w:rFonts w:hint="default"/>
        <w:lang w:val="en-US" w:eastAsia="en-US" w:bidi="ar-SA"/>
      </w:rPr>
    </w:lvl>
    <w:lvl w:ilvl="8" w:tplc="8F44BEB4">
      <w:numFmt w:val="bullet"/>
      <w:lvlText w:val="•"/>
      <w:lvlJc w:val="left"/>
      <w:pPr>
        <w:ind w:left="8880" w:hanging="360"/>
      </w:pPr>
      <w:rPr>
        <w:rFonts w:hint="default"/>
        <w:lang w:val="en-US" w:eastAsia="en-US" w:bidi="ar-SA"/>
      </w:rPr>
    </w:lvl>
  </w:abstractNum>
  <w:num w:numId="1" w16cid:durableId="841241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B7283"/>
    <w:rsid w:val="00046913"/>
    <w:rsid w:val="00176820"/>
    <w:rsid w:val="00400205"/>
    <w:rsid w:val="005C7F78"/>
    <w:rsid w:val="006A2546"/>
    <w:rsid w:val="006C40C6"/>
    <w:rsid w:val="009A5E72"/>
    <w:rsid w:val="00C45E9E"/>
    <w:rsid w:val="00C82893"/>
    <w:rsid w:val="00D35BE4"/>
    <w:rsid w:val="00E225ED"/>
    <w:rsid w:val="00ED22A2"/>
    <w:rsid w:val="00FB728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B8533"/>
  <w15:docId w15:val="{CFCFED1F-87DF-48AC-B8CE-B522D60E1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rPr>
  </w:style>
  <w:style w:type="paragraph" w:styleId="Heading1">
    <w:name w:val="heading 1"/>
    <w:basedOn w:val="Normal"/>
    <w:uiPriority w:val="9"/>
    <w:qFormat/>
    <w:pPr>
      <w:ind w:left="436"/>
      <w:outlineLvl w:val="0"/>
    </w:pPr>
    <w:rPr>
      <w:rFonts w:ascii="Verdana" w:eastAsia="Verdana" w:hAnsi="Verdana" w:cs="Verdan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left="3596"/>
    </w:pPr>
    <w:rPr>
      <w:b/>
      <w:bCs/>
      <w:sz w:val="28"/>
      <w:szCs w:val="28"/>
    </w:rPr>
  </w:style>
  <w:style w:type="paragraph" w:styleId="ListParagraph">
    <w:name w:val="List Paragraph"/>
    <w:basedOn w:val="Normal"/>
    <w:uiPriority w:val="1"/>
    <w:qFormat/>
    <w:pPr>
      <w:ind w:left="1440"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225ED"/>
    <w:pPr>
      <w:tabs>
        <w:tab w:val="center" w:pos="4680"/>
        <w:tab w:val="right" w:pos="9360"/>
      </w:tabs>
    </w:pPr>
  </w:style>
  <w:style w:type="character" w:customStyle="1" w:styleId="HeaderChar">
    <w:name w:val="Header Char"/>
    <w:basedOn w:val="DefaultParagraphFont"/>
    <w:link w:val="Header"/>
    <w:uiPriority w:val="99"/>
    <w:rsid w:val="00E225ED"/>
    <w:rPr>
      <w:rFonts w:ascii="Trebuchet MS" w:eastAsia="Trebuchet MS" w:hAnsi="Trebuchet MS" w:cs="Trebuchet MS"/>
    </w:rPr>
  </w:style>
  <w:style w:type="paragraph" w:styleId="Footer">
    <w:name w:val="footer"/>
    <w:basedOn w:val="Normal"/>
    <w:link w:val="FooterChar"/>
    <w:uiPriority w:val="99"/>
    <w:unhideWhenUsed/>
    <w:rsid w:val="00E225ED"/>
    <w:pPr>
      <w:tabs>
        <w:tab w:val="center" w:pos="4680"/>
        <w:tab w:val="right" w:pos="9360"/>
      </w:tabs>
    </w:pPr>
  </w:style>
  <w:style w:type="character" w:customStyle="1" w:styleId="FooterChar">
    <w:name w:val="Footer Char"/>
    <w:basedOn w:val="DefaultParagraphFont"/>
    <w:link w:val="Footer"/>
    <w:uiPriority w:val="99"/>
    <w:rsid w:val="00E225ED"/>
    <w:rPr>
      <w:rFonts w:ascii="Trebuchet MS" w:eastAsia="Trebuchet MS" w:hAnsi="Trebuchet MS" w:cs="Trebuchet MS"/>
    </w:rPr>
  </w:style>
  <w:style w:type="character" w:styleId="Hyperlink">
    <w:name w:val="Hyperlink"/>
    <w:basedOn w:val="DefaultParagraphFont"/>
    <w:uiPriority w:val="99"/>
    <w:unhideWhenUsed/>
    <w:rsid w:val="00D35BE4"/>
    <w:rPr>
      <w:color w:val="0000FF" w:themeColor="hyperlink"/>
      <w:u w:val="single"/>
    </w:rPr>
  </w:style>
  <w:style w:type="character" w:styleId="UnresolvedMention">
    <w:name w:val="Unresolved Mention"/>
    <w:basedOn w:val="DefaultParagraphFont"/>
    <w:uiPriority w:val="99"/>
    <w:semiHidden/>
    <w:unhideWhenUsed/>
    <w:rsid w:val="00D35B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healthfirstcolorado.com/transition-servic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cpf_clo_inreach@state.co.us" TargetMode="External"/><Relationship Id="rId5" Type="http://schemas.openxmlformats.org/officeDocument/2006/relationships/footnotes" Target="footnotes.xml"/><Relationship Id="rId10" Type="http://schemas.openxmlformats.org/officeDocument/2006/relationships/hyperlink" Target="http://healthfirstcolorado.com/transition-services" TargetMode="External"/><Relationship Id="rId4" Type="http://schemas.openxmlformats.org/officeDocument/2006/relationships/webSettings" Target="webSettings.xml"/><Relationship Id="rId9" Type="http://schemas.openxmlformats.org/officeDocument/2006/relationships/hyperlink" Target="http://healthfirstcolorado.com/transition-services"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371</Words>
  <Characters>2118</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last name, first name</dc:creator>
  <cp:lastModifiedBy>eTranslators agency</cp:lastModifiedBy>
  <cp:revision>5</cp:revision>
  <dcterms:created xsi:type="dcterms:W3CDTF">2025-07-01T21:17:00Z</dcterms:created>
  <dcterms:modified xsi:type="dcterms:W3CDTF">2025-07-02T06:00:00Z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2025-06-24T00:00:00Z</vt:filetime>
  </property>
  <property fmtid="{D5CDD505-2E9C-101B-9397-08002B2CF9AE}" pid="3" name="Creator">
    <vt:lpwstr>Microsoft® Word for Microsoft 365</vt:lpwstr>
  </property>
  <property fmtid="{D5CDD505-2E9C-101B-9397-08002B2CF9AE}" pid="4" name="LastSaved">
    <vt:filetime>2025-07-01T00:00:00Z</vt:filetime>
  </property>
  <property fmtid="{D5CDD505-2E9C-101B-9397-08002B2CF9AE}" pid="5" name="Producer">
    <vt:lpwstr>Microsoft® Word for Microsoft 365</vt:lpwstr>
  </property>
</Properties>
</file>