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49C7D3" w14:textId="77777777" w:rsidR="007B34F6" w:rsidRPr="00A06EF9" w:rsidRDefault="007B34F6"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</w:p>
    <w:p w14:paraId="0F83B256" w14:textId="77777777" w:rsidR="007B34F6" w:rsidRPr="00A06EF9" w:rsidRDefault="007B34F6">
      <w:pPr>
        <w:pBdr>
          <w:top w:val="nil"/>
          <w:left w:val="nil"/>
          <w:bottom w:val="nil"/>
          <w:right w:val="nil"/>
          <w:between w:val="nil"/>
        </w:pBdr>
        <w:spacing w:before="7"/>
        <w:rPr>
          <w:rFonts w:ascii="Times New Roman" w:eastAsia="Times New Roman" w:hAnsi="Times New Roman" w:cs="Times New Roman"/>
          <w:color w:val="000000"/>
          <w:sz w:val="11"/>
          <w:szCs w:val="11"/>
        </w:rPr>
      </w:pPr>
    </w:p>
    <w:p w14:paraId="4A5D4810" w14:textId="275D4F92" w:rsidR="007B34F6" w:rsidRPr="00A06EF9" w:rsidRDefault="00A71595">
      <w:pPr>
        <w:spacing w:before="90"/>
        <w:ind w:left="280"/>
        <w:rPr>
          <w:b/>
          <w:sz w:val="26"/>
          <w:szCs w:val="26"/>
        </w:rPr>
      </w:pPr>
      <w:r w:rsidRPr="00A06EF9">
        <w:rPr>
          <w:b/>
          <w:bCs/>
          <w:color w:val="000000"/>
          <w:sz w:val="26"/>
          <w:szCs w:val="26"/>
        </w:rPr>
        <w:t>Resumen de sus beneficios dentales</w:t>
      </w:r>
      <w:r w:rsidR="003C27AB" w:rsidRPr="00A06EF9">
        <w:rPr>
          <w:b/>
          <w:sz w:val="26"/>
          <w:szCs w:val="26"/>
        </w:rPr>
        <w:t xml:space="preserve"> </w:t>
      </w:r>
    </w:p>
    <w:p w14:paraId="77A257D7" w14:textId="4EC8C554" w:rsidR="007B34F6" w:rsidRPr="00A06EF9" w:rsidRDefault="00D2781A">
      <w:pPr>
        <w:spacing w:before="90"/>
        <w:ind w:left="280"/>
        <w:rPr>
          <w:sz w:val="16"/>
          <w:szCs w:val="16"/>
        </w:rPr>
      </w:pPr>
      <w:r w:rsidRPr="00A06EF9">
        <w:rPr>
          <w:sz w:val="28"/>
          <w:szCs w:val="28"/>
        </w:rPr>
        <w:t>Health First Colorado dental para niños</w:t>
      </w:r>
    </w:p>
    <w:p w14:paraId="2A10BEA1" w14:textId="4B370B2F" w:rsidR="007B34F6" w:rsidRPr="00A06EF9" w:rsidRDefault="00115C93">
      <w:pPr>
        <w:pBdr>
          <w:top w:val="nil"/>
          <w:left w:val="nil"/>
          <w:bottom w:val="nil"/>
          <w:right w:val="nil"/>
          <w:between w:val="nil"/>
        </w:pBdr>
        <w:spacing w:before="349" w:line="259" w:lineRule="auto"/>
        <w:ind w:left="299" w:right="707"/>
        <w:rPr>
          <w:sz w:val="16"/>
          <w:szCs w:val="16"/>
        </w:rPr>
      </w:pPr>
      <w:r w:rsidRPr="00A06EF9">
        <w:rPr>
          <w:color w:val="000000"/>
          <w:sz w:val="16"/>
          <w:szCs w:val="16"/>
        </w:rPr>
        <w:t>Usted tiene beneficios dentales a través de DentaQuest, un socio de Health First Colorado (el programa Medicaid de Colorado). Todos los miembros de Health First Colorado</w:t>
      </w:r>
      <w:r w:rsidR="003C27AB" w:rsidRPr="00A06EF9">
        <w:rPr>
          <w:sz w:val="16"/>
          <w:szCs w:val="16"/>
        </w:rPr>
        <w:t xml:space="preserve">, </w:t>
      </w:r>
      <w:r w:rsidRPr="00A06EF9">
        <w:rPr>
          <w:sz w:val="16"/>
          <w:szCs w:val="16"/>
        </w:rPr>
        <w:t>incluidos los niños de 0 a 20 años, tienen beneficios dentales</w:t>
      </w:r>
      <w:r w:rsidR="003C27AB" w:rsidRPr="00A06EF9">
        <w:rPr>
          <w:sz w:val="16"/>
          <w:szCs w:val="16"/>
        </w:rPr>
        <w:t xml:space="preserve">. </w:t>
      </w:r>
    </w:p>
    <w:p w14:paraId="5F6DF323" w14:textId="6A8516F6" w:rsidR="007B34F6" w:rsidRPr="00A06EF9" w:rsidRDefault="009B75CE">
      <w:pPr>
        <w:spacing w:before="349" w:line="256" w:lineRule="auto"/>
        <w:ind w:left="278" w:right="908"/>
        <w:rPr>
          <w:sz w:val="16"/>
          <w:szCs w:val="16"/>
        </w:rPr>
      </w:pPr>
      <w:r w:rsidRPr="00A06EF9">
        <w:rPr>
          <w:color w:val="000000"/>
          <w:sz w:val="16"/>
          <w:szCs w:val="16"/>
        </w:rPr>
        <w:t>A continuación, puede encontrar información general sobre su cobertura, incluyendo lo que está cubierto</w:t>
      </w:r>
      <w:r w:rsidR="003C27AB" w:rsidRPr="00A06EF9">
        <w:rPr>
          <w:sz w:val="16"/>
          <w:szCs w:val="16"/>
        </w:rPr>
        <w:t>:</w:t>
      </w:r>
    </w:p>
    <w:p w14:paraId="18157EF4" w14:textId="77777777" w:rsidR="007B34F6" w:rsidRPr="00A06EF9" w:rsidRDefault="007B34F6">
      <w:pPr>
        <w:spacing w:before="9"/>
        <w:rPr>
          <w:sz w:val="25"/>
          <w:szCs w:val="25"/>
        </w:rPr>
      </w:pPr>
    </w:p>
    <w:p w14:paraId="0BB40613" w14:textId="4B04EE06" w:rsidR="007B34F6" w:rsidRPr="00A06EF9" w:rsidRDefault="00925241">
      <w:pPr>
        <w:ind w:left="280"/>
        <w:rPr>
          <w:sz w:val="16"/>
          <w:szCs w:val="16"/>
        </w:rPr>
      </w:pPr>
      <w:r w:rsidRPr="00A06EF9">
        <w:rPr>
          <w:color w:val="000000"/>
        </w:rPr>
        <w:t>Sobre su cobertura</w:t>
      </w:r>
    </w:p>
    <w:p w14:paraId="1459B98F" w14:textId="77777777" w:rsidR="007B34F6" w:rsidRPr="00A06EF9" w:rsidRDefault="007B34F6">
      <w:pPr>
        <w:pBdr>
          <w:top w:val="nil"/>
          <w:left w:val="nil"/>
          <w:bottom w:val="nil"/>
          <w:right w:val="nil"/>
          <w:between w:val="nil"/>
        </w:pBdr>
        <w:spacing w:before="10"/>
        <w:rPr>
          <w:color w:val="000000"/>
          <w:sz w:val="25"/>
          <w:szCs w:val="25"/>
        </w:rPr>
      </w:pPr>
    </w:p>
    <w:p w14:paraId="51304E55" w14:textId="02B8C94C" w:rsidR="007B34F6" w:rsidRPr="00A06EF9" w:rsidRDefault="00F62847">
      <w:pPr>
        <w:pStyle w:val="Heading2"/>
        <w:spacing w:before="24"/>
        <w:ind w:left="300"/>
        <w:rPr>
          <w:lang w:val="es-419"/>
        </w:rPr>
      </w:pPr>
      <w:r w:rsidRPr="00A06EF9">
        <w:rPr>
          <w:color w:val="000000"/>
          <w:lang w:val="es-419"/>
        </w:rPr>
        <w:t>¿Existen copagos, un deducible, un gasto máximo de su bolsillo</w:t>
      </w:r>
      <w:r w:rsidR="003C27AB" w:rsidRPr="00A06EF9">
        <w:rPr>
          <w:lang w:val="es-419"/>
        </w:rPr>
        <w:t xml:space="preserve"> </w:t>
      </w:r>
      <w:r w:rsidRPr="00A06EF9">
        <w:rPr>
          <w:lang w:val="es-419"/>
        </w:rPr>
        <w:t xml:space="preserve">o un límite </w:t>
      </w:r>
      <w:r w:rsidR="007A275B" w:rsidRPr="00A06EF9">
        <w:rPr>
          <w:lang w:val="es-419"/>
        </w:rPr>
        <w:t>anual</w:t>
      </w:r>
      <w:r w:rsidR="00C30028" w:rsidRPr="00A06EF9">
        <w:rPr>
          <w:lang w:val="es-419"/>
        </w:rPr>
        <w:t xml:space="preserve"> de beneficios</w:t>
      </w:r>
      <w:r w:rsidR="003C27AB" w:rsidRPr="00A06EF9">
        <w:rPr>
          <w:lang w:val="es-419"/>
        </w:rPr>
        <w:t>?</w:t>
      </w:r>
    </w:p>
    <w:p w14:paraId="4539F33D" w14:textId="66CDDAA4" w:rsidR="007B34F6" w:rsidRPr="00A06EF9" w:rsidRDefault="00C30028">
      <w:pPr>
        <w:pBdr>
          <w:top w:val="nil"/>
          <w:left w:val="nil"/>
          <w:bottom w:val="nil"/>
          <w:right w:val="nil"/>
          <w:between w:val="nil"/>
        </w:pBdr>
        <w:spacing w:before="14" w:line="259" w:lineRule="auto"/>
        <w:ind w:left="299" w:right="543"/>
        <w:rPr>
          <w:color w:val="000000"/>
          <w:sz w:val="16"/>
          <w:szCs w:val="16"/>
        </w:rPr>
      </w:pPr>
      <w:r w:rsidRPr="00A06EF9">
        <w:rPr>
          <w:color w:val="000000"/>
          <w:sz w:val="16"/>
          <w:szCs w:val="16"/>
        </w:rPr>
        <w:t>No. El beneficio dental no tiene copagos, deducibles, un gasto máximo de su bolsillo o un límite anual de beneficios para los miembros menores de 0 a 20 años</w:t>
      </w:r>
      <w:r w:rsidR="003C27AB" w:rsidRPr="00A06EF9">
        <w:rPr>
          <w:color w:val="000000"/>
          <w:sz w:val="16"/>
          <w:szCs w:val="16"/>
        </w:rPr>
        <w:t>.</w:t>
      </w:r>
    </w:p>
    <w:p w14:paraId="5B353543" w14:textId="77777777" w:rsidR="007B34F6" w:rsidRPr="00A06EF9" w:rsidRDefault="007B34F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16"/>
          <w:szCs w:val="16"/>
        </w:rPr>
      </w:pPr>
    </w:p>
    <w:p w14:paraId="23493DD5" w14:textId="7EFF20D8" w:rsidR="007B34F6" w:rsidRPr="00A06EF9" w:rsidRDefault="00634B09">
      <w:pPr>
        <w:pStyle w:val="Heading2"/>
        <w:ind w:firstLine="299"/>
        <w:rPr>
          <w:lang w:val="es-419"/>
        </w:rPr>
      </w:pPr>
      <w:r w:rsidRPr="00A06EF9">
        <w:rPr>
          <w:lang w:val="es-419"/>
        </w:rPr>
        <w:t>¿Cuáles son mis límites y máximos anuales</w:t>
      </w:r>
      <w:r w:rsidR="003C27AB" w:rsidRPr="00A06EF9">
        <w:rPr>
          <w:lang w:val="es-419"/>
        </w:rPr>
        <w:t>?</w:t>
      </w:r>
    </w:p>
    <w:p w14:paraId="4BD5DCD6" w14:textId="77777777" w:rsidR="007B34F6" w:rsidRPr="00A06EF9" w:rsidRDefault="007B34F6">
      <w:pPr>
        <w:pStyle w:val="Heading2"/>
        <w:ind w:firstLine="299"/>
        <w:rPr>
          <w:lang w:val="es-419"/>
        </w:rPr>
      </w:pPr>
    </w:p>
    <w:p w14:paraId="6685CA04" w14:textId="267151C7" w:rsidR="007B34F6" w:rsidRPr="00A06EF9" w:rsidRDefault="00B05BE3">
      <w:pPr>
        <w:ind w:left="270"/>
        <w:rPr>
          <w:sz w:val="16"/>
          <w:szCs w:val="16"/>
        </w:rPr>
      </w:pPr>
      <w:r w:rsidRPr="00A06EF9">
        <w:rPr>
          <w:sz w:val="16"/>
          <w:szCs w:val="16"/>
        </w:rPr>
        <w:t xml:space="preserve">Algunos servicios tienen límites, pero Health First Colorado cubre todos los tratamientos y servicios dentales necesarios, </w:t>
      </w:r>
      <w:r w:rsidR="003E0605" w:rsidRPr="00A06EF9">
        <w:rPr>
          <w:sz w:val="16"/>
          <w:szCs w:val="16"/>
        </w:rPr>
        <w:t>según</w:t>
      </w:r>
      <w:r w:rsidRPr="00A06EF9">
        <w:rPr>
          <w:sz w:val="16"/>
          <w:szCs w:val="16"/>
        </w:rPr>
        <w:t xml:space="preserve"> sean requeridos por las normativas y directrices de Detección, Diagnóstico y Tratamiento Tempranos y Periódicos (EPSDT) para niños. Esto significa que los dentistas pueden pedir a Health First Colorado que apruebe tratamientos y citas más allá de lo que se enumera bajo el </w:t>
      </w:r>
      <w:r w:rsidR="003C27AB" w:rsidRPr="00A06EF9">
        <w:rPr>
          <w:sz w:val="16"/>
          <w:szCs w:val="16"/>
        </w:rPr>
        <w:t>“</w:t>
      </w:r>
      <w:r w:rsidRPr="00A06EF9">
        <w:rPr>
          <w:sz w:val="16"/>
          <w:szCs w:val="16"/>
        </w:rPr>
        <w:t>Resumen del tipo de cobertura</w:t>
      </w:r>
      <w:r w:rsidR="003C27AB" w:rsidRPr="00A06EF9">
        <w:rPr>
          <w:sz w:val="16"/>
          <w:szCs w:val="16"/>
        </w:rPr>
        <w:t xml:space="preserve">”. </w:t>
      </w:r>
      <w:r w:rsidRPr="00A06EF9">
        <w:rPr>
          <w:sz w:val="16"/>
          <w:szCs w:val="16"/>
        </w:rPr>
        <w:t>Por ejemplo, los niños pueden tener exámenes completos más de una vez cada tres años si su dentista lo considera necesario y demuestra a Health First Colorado por qué son necesarios</w:t>
      </w:r>
      <w:r w:rsidR="003C27AB" w:rsidRPr="00A06EF9">
        <w:rPr>
          <w:sz w:val="16"/>
          <w:szCs w:val="16"/>
        </w:rPr>
        <w:t>.</w:t>
      </w:r>
    </w:p>
    <w:p w14:paraId="35A3F836" w14:textId="77777777" w:rsidR="007B34F6" w:rsidRPr="00A06EF9" w:rsidRDefault="007B34F6">
      <w:pPr>
        <w:rPr>
          <w:sz w:val="16"/>
          <w:szCs w:val="16"/>
        </w:rPr>
      </w:pPr>
    </w:p>
    <w:p w14:paraId="6E75F3A6" w14:textId="4E1C77F7" w:rsidR="007B34F6" w:rsidRPr="00A06EF9" w:rsidRDefault="00780233">
      <w:pPr>
        <w:pStyle w:val="Heading2"/>
        <w:ind w:left="278" w:right="992"/>
        <w:rPr>
          <w:lang w:val="es-419"/>
        </w:rPr>
      </w:pPr>
      <w:bookmarkStart w:id="0" w:name="_heading=h.738j0uq1v4ti" w:colFirst="0" w:colLast="0"/>
      <w:bookmarkEnd w:id="0"/>
      <w:r w:rsidRPr="00A06EF9">
        <w:rPr>
          <w:color w:val="000000"/>
          <w:lang w:val="es-419"/>
        </w:rPr>
        <w:t>¿Existen límites de beneficios en situaciones de emergencia? ¿Se necesita autorización previa en situaciones de emergencia</w:t>
      </w:r>
      <w:r w:rsidR="003C27AB" w:rsidRPr="00A06EF9">
        <w:rPr>
          <w:lang w:val="es-419"/>
        </w:rPr>
        <w:t>?</w:t>
      </w:r>
    </w:p>
    <w:p w14:paraId="3E1124CF" w14:textId="26B77AE4" w:rsidR="007B34F6" w:rsidRPr="00A06EF9" w:rsidRDefault="00780233">
      <w:pPr>
        <w:pBdr>
          <w:top w:val="nil"/>
          <w:left w:val="nil"/>
          <w:bottom w:val="nil"/>
          <w:right w:val="nil"/>
          <w:between w:val="nil"/>
        </w:pBdr>
        <w:ind w:left="299" w:right="368"/>
        <w:rPr>
          <w:color w:val="000000"/>
          <w:sz w:val="16"/>
          <w:szCs w:val="16"/>
        </w:rPr>
      </w:pPr>
      <w:r w:rsidRPr="00A06EF9">
        <w:rPr>
          <w:color w:val="000000"/>
          <w:sz w:val="16"/>
          <w:szCs w:val="16"/>
        </w:rPr>
        <w:t>No. No hay límites en cuanto a la frecuencia con la que puede usar sus beneficios en situaciones de emergencia. No se necesita autorización previa en situaciones de emergencia. Si tiene una emergencia dental, llame a su proveedor dental. Si no puede comunicarse con su proveedor dental, acuda a la sala de emergencias más cercana</w:t>
      </w:r>
      <w:r w:rsidR="003C27AB" w:rsidRPr="00A06EF9">
        <w:rPr>
          <w:sz w:val="16"/>
          <w:szCs w:val="16"/>
        </w:rPr>
        <w:t>.</w:t>
      </w:r>
    </w:p>
    <w:p w14:paraId="32BDFCA1" w14:textId="77777777" w:rsidR="007B34F6" w:rsidRPr="00A06EF9" w:rsidRDefault="007B34F6">
      <w:pPr>
        <w:pBdr>
          <w:top w:val="nil"/>
          <w:left w:val="nil"/>
          <w:bottom w:val="nil"/>
          <w:right w:val="nil"/>
          <w:between w:val="nil"/>
        </w:pBdr>
        <w:spacing w:before="3"/>
        <w:rPr>
          <w:color w:val="000000"/>
          <w:sz w:val="17"/>
          <w:szCs w:val="17"/>
        </w:rPr>
      </w:pPr>
    </w:p>
    <w:p w14:paraId="3D9187C0" w14:textId="1FD694B2" w:rsidR="007B34F6" w:rsidRPr="00A06EF9" w:rsidRDefault="00FF367F">
      <w:pPr>
        <w:pStyle w:val="Heading2"/>
        <w:spacing w:before="1"/>
        <w:ind w:firstLine="299"/>
        <w:rPr>
          <w:lang w:val="es-419"/>
        </w:rPr>
      </w:pPr>
      <w:r w:rsidRPr="00A06EF9">
        <w:rPr>
          <w:color w:val="000000"/>
          <w:lang w:val="es-419"/>
        </w:rPr>
        <w:t>¿Tengo cobertura fuera de la red</w:t>
      </w:r>
      <w:r w:rsidR="003C27AB" w:rsidRPr="00A06EF9">
        <w:rPr>
          <w:lang w:val="es-419"/>
        </w:rPr>
        <w:t>?</w:t>
      </w:r>
    </w:p>
    <w:p w14:paraId="1311B3BC" w14:textId="08D40E6D" w:rsidR="007B34F6" w:rsidRPr="00A06EF9" w:rsidRDefault="00347DFD">
      <w:pPr>
        <w:spacing w:before="15"/>
        <w:ind w:left="278"/>
        <w:rPr>
          <w:sz w:val="16"/>
          <w:szCs w:val="16"/>
        </w:rPr>
      </w:pPr>
      <w:r w:rsidRPr="00A06EF9">
        <w:rPr>
          <w:color w:val="000000"/>
          <w:sz w:val="16"/>
          <w:szCs w:val="16"/>
        </w:rPr>
        <w:t>No. Usted no tiene cobertura fuera de la red. Health First Colorado solo cubre a proveedores inscritos en Health First Colorado. Por favor llame a DentaQuest para que le ayuden a encontrar un dentista</w:t>
      </w:r>
      <w:r w:rsidR="003C27AB" w:rsidRPr="00A06EF9">
        <w:rPr>
          <w:sz w:val="16"/>
          <w:szCs w:val="16"/>
        </w:rPr>
        <w:t>.</w:t>
      </w:r>
    </w:p>
    <w:p w14:paraId="2928E4C0" w14:textId="77777777" w:rsidR="007B34F6" w:rsidRPr="00A06EF9" w:rsidRDefault="007B34F6">
      <w:pPr>
        <w:pBdr>
          <w:top w:val="nil"/>
          <w:left w:val="nil"/>
          <w:bottom w:val="nil"/>
          <w:right w:val="nil"/>
          <w:between w:val="nil"/>
        </w:pBdr>
        <w:spacing w:before="14"/>
        <w:ind w:left="299"/>
        <w:rPr>
          <w:sz w:val="16"/>
          <w:szCs w:val="16"/>
        </w:rPr>
      </w:pPr>
    </w:p>
    <w:p w14:paraId="20DC6F18" w14:textId="77777777" w:rsidR="007B34F6" w:rsidRPr="00A06EF9" w:rsidRDefault="007B34F6">
      <w:pPr>
        <w:pBdr>
          <w:top w:val="nil"/>
          <w:left w:val="nil"/>
          <w:bottom w:val="nil"/>
          <w:right w:val="nil"/>
          <w:between w:val="nil"/>
        </w:pBdr>
        <w:spacing w:before="15" w:line="259" w:lineRule="auto"/>
        <w:ind w:left="299" w:right="886"/>
        <w:rPr>
          <w:sz w:val="16"/>
          <w:szCs w:val="16"/>
        </w:rPr>
      </w:pPr>
    </w:p>
    <w:p w14:paraId="439EC149" w14:textId="2BECE8FD" w:rsidR="007B34F6" w:rsidRPr="00A06EF9" w:rsidRDefault="00EA088D">
      <w:pPr>
        <w:ind w:left="280"/>
        <w:rPr>
          <w:sz w:val="24"/>
          <w:szCs w:val="24"/>
        </w:rPr>
      </w:pPr>
      <w:r w:rsidRPr="00A06EF9">
        <w:rPr>
          <w:color w:val="000000"/>
          <w:sz w:val="24"/>
          <w:szCs w:val="24"/>
        </w:rPr>
        <w:t>Resumen del tipo de cobertura</w:t>
      </w:r>
    </w:p>
    <w:p w14:paraId="3C69F7FE" w14:textId="77777777" w:rsidR="007B34F6" w:rsidRPr="00A06EF9" w:rsidRDefault="007B34F6">
      <w:pPr>
        <w:pBdr>
          <w:top w:val="nil"/>
          <w:left w:val="nil"/>
          <w:bottom w:val="nil"/>
          <w:right w:val="nil"/>
          <w:between w:val="nil"/>
        </w:pBdr>
        <w:spacing w:before="4"/>
        <w:rPr>
          <w:sz w:val="17"/>
          <w:szCs w:val="17"/>
        </w:rPr>
      </w:pPr>
    </w:p>
    <w:p w14:paraId="485BA962" w14:textId="77777777" w:rsidR="007B34F6" w:rsidRPr="00A06EF9" w:rsidRDefault="007B34F6">
      <w:pPr>
        <w:spacing w:before="6"/>
        <w:rPr>
          <w:sz w:val="14"/>
          <w:szCs w:val="14"/>
        </w:rPr>
      </w:pPr>
    </w:p>
    <w:tbl>
      <w:tblPr>
        <w:tblStyle w:val="a"/>
        <w:tblW w:w="10975" w:type="dxa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775"/>
        <w:gridCol w:w="1800"/>
        <w:gridCol w:w="5400"/>
      </w:tblGrid>
      <w:tr w:rsidR="007B34F6" w:rsidRPr="00A06EF9" w14:paraId="768A7A25" w14:textId="77777777">
        <w:trPr>
          <w:trHeight w:val="243"/>
        </w:trPr>
        <w:tc>
          <w:tcPr>
            <w:tcW w:w="3775" w:type="dxa"/>
            <w:shd w:val="clear" w:color="auto" w:fill="767070"/>
          </w:tcPr>
          <w:p w14:paraId="7F7DF3D5" w14:textId="1CAAD3ED" w:rsidR="007B34F6" w:rsidRPr="00A06EF9" w:rsidRDefault="009F6FB2" w:rsidP="009F6FB2">
            <w:pPr>
              <w:pStyle w:val="NormalWeb"/>
              <w:spacing w:after="240"/>
              <w:ind w:left="111"/>
            </w:pPr>
            <w:r w:rsidRPr="00A06EF9">
              <w:rPr>
                <w:rFonts w:ascii="Verdana" w:hAnsi="Verdana"/>
                <w:b/>
                <w:bCs/>
                <w:color w:val="FFFFFF"/>
                <w:sz w:val="20"/>
                <w:szCs w:val="20"/>
              </w:rPr>
              <w:t>Tipo de cobertura</w:t>
            </w:r>
          </w:p>
        </w:tc>
        <w:tc>
          <w:tcPr>
            <w:tcW w:w="1800" w:type="dxa"/>
            <w:shd w:val="clear" w:color="auto" w:fill="767070"/>
          </w:tcPr>
          <w:p w14:paraId="1E002D6A" w14:textId="65C13130" w:rsidR="007B34F6" w:rsidRPr="00A06EF9" w:rsidRDefault="009F6FB2" w:rsidP="009F6FB2">
            <w:pPr>
              <w:pStyle w:val="NormalWeb"/>
              <w:spacing w:after="240"/>
              <w:ind w:left="113"/>
            </w:pPr>
            <w:r w:rsidRPr="00A06EF9">
              <w:rPr>
                <w:rFonts w:ascii="Verdana" w:hAnsi="Verdana"/>
                <w:b/>
                <w:bCs/>
                <w:color w:val="FFFFFF"/>
                <w:sz w:val="20"/>
                <w:szCs w:val="20"/>
              </w:rPr>
              <w:t>¿Cubierto?</w:t>
            </w:r>
          </w:p>
        </w:tc>
        <w:tc>
          <w:tcPr>
            <w:tcW w:w="5400" w:type="dxa"/>
            <w:shd w:val="clear" w:color="auto" w:fill="767070"/>
          </w:tcPr>
          <w:p w14:paraId="07DAF8E1" w14:textId="3E69E2D2" w:rsidR="007B34F6" w:rsidRPr="00A06EF9" w:rsidRDefault="009F6FB2" w:rsidP="009F6FB2">
            <w:pPr>
              <w:pStyle w:val="NormalWeb"/>
              <w:spacing w:after="240"/>
              <w:ind w:left="112"/>
            </w:pPr>
            <w:r w:rsidRPr="00A06EF9">
              <w:rPr>
                <w:rFonts w:ascii="Verdana" w:hAnsi="Verdana"/>
                <w:b/>
                <w:bCs/>
                <w:color w:val="FFFFFF"/>
                <w:sz w:val="20"/>
                <w:szCs w:val="20"/>
              </w:rPr>
              <w:t>Health First Colorado pagará</w:t>
            </w:r>
          </w:p>
        </w:tc>
      </w:tr>
      <w:tr w:rsidR="007B34F6" w:rsidRPr="00A06EF9" w14:paraId="18D52DD8" w14:textId="77777777">
        <w:trPr>
          <w:trHeight w:val="287"/>
        </w:trPr>
        <w:tc>
          <w:tcPr>
            <w:tcW w:w="3775" w:type="dxa"/>
          </w:tcPr>
          <w:p w14:paraId="397CD64D" w14:textId="1541A60C" w:rsidR="007B34F6" w:rsidRPr="00A06EF9" w:rsidRDefault="00BB6F96">
            <w:pPr>
              <w:spacing w:line="194" w:lineRule="auto"/>
              <w:ind w:left="107"/>
              <w:rPr>
                <w:sz w:val="16"/>
                <w:szCs w:val="16"/>
              </w:rPr>
            </w:pPr>
            <w:r w:rsidRPr="00A06EF9">
              <w:rPr>
                <w:color w:val="000000"/>
                <w:sz w:val="16"/>
                <w:szCs w:val="16"/>
              </w:rPr>
              <w:t>Servicios de diagnóstico y preventivos</w:t>
            </w:r>
          </w:p>
        </w:tc>
        <w:tc>
          <w:tcPr>
            <w:tcW w:w="1800" w:type="dxa"/>
          </w:tcPr>
          <w:p w14:paraId="0536215E" w14:textId="28574F40" w:rsidR="007B34F6" w:rsidRPr="00A06EF9" w:rsidRDefault="00A34B28">
            <w:pPr>
              <w:spacing w:line="194" w:lineRule="auto"/>
              <w:ind w:left="108"/>
              <w:rPr>
                <w:sz w:val="16"/>
                <w:szCs w:val="16"/>
              </w:rPr>
            </w:pPr>
            <w:r w:rsidRPr="00A06EF9">
              <w:rPr>
                <w:color w:val="000000"/>
                <w:sz w:val="16"/>
                <w:szCs w:val="16"/>
              </w:rPr>
              <w:t>Incluidos</w:t>
            </w:r>
          </w:p>
        </w:tc>
        <w:tc>
          <w:tcPr>
            <w:tcW w:w="5400" w:type="dxa"/>
          </w:tcPr>
          <w:p w14:paraId="08AABB04" w14:textId="50EFAB3A" w:rsidR="007B34F6" w:rsidRPr="00A06EF9" w:rsidRDefault="00762CFA">
            <w:pPr>
              <w:spacing w:line="194" w:lineRule="auto"/>
              <w:ind w:left="107"/>
              <w:rPr>
                <w:sz w:val="16"/>
                <w:szCs w:val="16"/>
              </w:rPr>
            </w:pPr>
            <w:r w:rsidRPr="00A06EF9">
              <w:rPr>
                <w:sz w:val="16"/>
                <w:szCs w:val="16"/>
              </w:rPr>
              <w:t>100% de todos los tratamientos médicamente necesarios</w:t>
            </w:r>
          </w:p>
        </w:tc>
      </w:tr>
      <w:tr w:rsidR="00762CFA" w:rsidRPr="00A06EF9" w14:paraId="1828D4A2" w14:textId="77777777">
        <w:trPr>
          <w:trHeight w:val="287"/>
        </w:trPr>
        <w:tc>
          <w:tcPr>
            <w:tcW w:w="3775" w:type="dxa"/>
          </w:tcPr>
          <w:p w14:paraId="454C8372" w14:textId="6F823831" w:rsidR="00762CFA" w:rsidRPr="00A06EF9" w:rsidRDefault="00762CFA" w:rsidP="00762CFA">
            <w:pPr>
              <w:spacing w:line="194" w:lineRule="auto"/>
              <w:ind w:left="107"/>
              <w:rPr>
                <w:sz w:val="16"/>
                <w:szCs w:val="16"/>
              </w:rPr>
            </w:pPr>
            <w:r w:rsidRPr="00A06EF9">
              <w:rPr>
                <w:color w:val="000000"/>
                <w:sz w:val="16"/>
                <w:szCs w:val="16"/>
              </w:rPr>
              <w:t>Servicios restaurativos y otros básicos</w:t>
            </w:r>
          </w:p>
        </w:tc>
        <w:tc>
          <w:tcPr>
            <w:tcW w:w="1800" w:type="dxa"/>
          </w:tcPr>
          <w:p w14:paraId="235B8D4C" w14:textId="63B95E9B" w:rsidR="00762CFA" w:rsidRPr="00A06EF9" w:rsidRDefault="00762CFA" w:rsidP="00762CFA">
            <w:pPr>
              <w:spacing w:line="194" w:lineRule="auto"/>
              <w:ind w:left="108"/>
              <w:rPr>
                <w:sz w:val="16"/>
                <w:szCs w:val="16"/>
              </w:rPr>
            </w:pPr>
            <w:r w:rsidRPr="00A06EF9">
              <w:rPr>
                <w:color w:val="000000"/>
                <w:sz w:val="16"/>
                <w:szCs w:val="16"/>
              </w:rPr>
              <w:t>Incluidos</w:t>
            </w:r>
          </w:p>
        </w:tc>
        <w:tc>
          <w:tcPr>
            <w:tcW w:w="5400" w:type="dxa"/>
          </w:tcPr>
          <w:p w14:paraId="0A487122" w14:textId="7E9242A2" w:rsidR="00762CFA" w:rsidRPr="00A06EF9" w:rsidRDefault="00762CFA" w:rsidP="00762CFA">
            <w:pPr>
              <w:spacing w:line="194" w:lineRule="auto"/>
              <w:ind w:left="107"/>
              <w:rPr>
                <w:sz w:val="16"/>
                <w:szCs w:val="16"/>
              </w:rPr>
            </w:pPr>
            <w:r w:rsidRPr="00A06EF9">
              <w:rPr>
                <w:sz w:val="16"/>
                <w:szCs w:val="16"/>
              </w:rPr>
              <w:t>100% de todos los tratamientos médicamente necesarios</w:t>
            </w:r>
          </w:p>
        </w:tc>
      </w:tr>
      <w:tr w:rsidR="00762CFA" w:rsidRPr="00A06EF9" w14:paraId="3A3E62FC" w14:textId="77777777">
        <w:trPr>
          <w:trHeight w:val="288"/>
        </w:trPr>
        <w:tc>
          <w:tcPr>
            <w:tcW w:w="3775" w:type="dxa"/>
          </w:tcPr>
          <w:p w14:paraId="717215ED" w14:textId="1337BB66" w:rsidR="00762CFA" w:rsidRPr="00A06EF9" w:rsidRDefault="00762CFA" w:rsidP="00762CFA">
            <w:pPr>
              <w:spacing w:before="1"/>
              <w:ind w:left="107"/>
              <w:rPr>
                <w:sz w:val="16"/>
                <w:szCs w:val="16"/>
              </w:rPr>
            </w:pPr>
            <w:r w:rsidRPr="00A06EF9">
              <w:rPr>
                <w:color w:val="000000"/>
                <w:sz w:val="16"/>
                <w:szCs w:val="16"/>
              </w:rPr>
              <w:t>Servicios dentales complejos</w:t>
            </w:r>
          </w:p>
        </w:tc>
        <w:tc>
          <w:tcPr>
            <w:tcW w:w="1800" w:type="dxa"/>
          </w:tcPr>
          <w:p w14:paraId="40C02573" w14:textId="27A4A623" w:rsidR="00762CFA" w:rsidRPr="00A06EF9" w:rsidRDefault="00762CFA" w:rsidP="00762CFA">
            <w:pPr>
              <w:spacing w:before="1"/>
              <w:ind w:left="108"/>
              <w:rPr>
                <w:sz w:val="16"/>
                <w:szCs w:val="16"/>
              </w:rPr>
            </w:pPr>
            <w:r w:rsidRPr="00A06EF9">
              <w:rPr>
                <w:color w:val="000000"/>
                <w:sz w:val="16"/>
                <w:szCs w:val="16"/>
              </w:rPr>
              <w:t>Incluidos</w:t>
            </w:r>
          </w:p>
        </w:tc>
        <w:tc>
          <w:tcPr>
            <w:tcW w:w="5400" w:type="dxa"/>
          </w:tcPr>
          <w:p w14:paraId="26698C76" w14:textId="169CD1D3" w:rsidR="00762CFA" w:rsidRPr="00A06EF9" w:rsidRDefault="00762CFA" w:rsidP="00762CFA">
            <w:pPr>
              <w:spacing w:before="1"/>
              <w:ind w:left="107"/>
              <w:rPr>
                <w:sz w:val="16"/>
                <w:szCs w:val="16"/>
              </w:rPr>
            </w:pPr>
            <w:r w:rsidRPr="00A06EF9">
              <w:rPr>
                <w:sz w:val="16"/>
                <w:szCs w:val="16"/>
              </w:rPr>
              <w:t>100% de todos los tratamientos médicamente necesarios</w:t>
            </w:r>
          </w:p>
        </w:tc>
      </w:tr>
      <w:tr w:rsidR="00762CFA" w:rsidRPr="00A06EF9" w14:paraId="1875FFFC" w14:textId="77777777">
        <w:trPr>
          <w:trHeight w:val="287"/>
        </w:trPr>
        <w:tc>
          <w:tcPr>
            <w:tcW w:w="3775" w:type="dxa"/>
          </w:tcPr>
          <w:p w14:paraId="06682867" w14:textId="3BC8FD80" w:rsidR="00762CFA" w:rsidRPr="00A06EF9" w:rsidRDefault="00762CFA" w:rsidP="00762CFA">
            <w:pPr>
              <w:spacing w:line="194" w:lineRule="auto"/>
              <w:ind w:left="107"/>
              <w:rPr>
                <w:sz w:val="16"/>
                <w:szCs w:val="16"/>
              </w:rPr>
            </w:pPr>
            <w:r w:rsidRPr="00A06EF9">
              <w:rPr>
                <w:color w:val="000000"/>
                <w:sz w:val="16"/>
                <w:szCs w:val="16"/>
              </w:rPr>
              <w:t>Prótesis (removibles</w:t>
            </w:r>
            <w:r w:rsidRPr="00A06EF9">
              <w:rPr>
                <w:sz w:val="16"/>
                <w:szCs w:val="16"/>
              </w:rPr>
              <w:t>)</w:t>
            </w:r>
          </w:p>
        </w:tc>
        <w:tc>
          <w:tcPr>
            <w:tcW w:w="1800" w:type="dxa"/>
          </w:tcPr>
          <w:p w14:paraId="64E2BC80" w14:textId="237B9085" w:rsidR="00762CFA" w:rsidRPr="00A06EF9" w:rsidRDefault="003E0605" w:rsidP="00762CFA">
            <w:pPr>
              <w:spacing w:line="194" w:lineRule="auto"/>
              <w:ind w:left="108"/>
              <w:rPr>
                <w:sz w:val="16"/>
                <w:szCs w:val="16"/>
              </w:rPr>
            </w:pPr>
            <w:r w:rsidRPr="00A06EF9">
              <w:rPr>
                <w:sz w:val="16"/>
                <w:szCs w:val="16"/>
              </w:rPr>
              <w:t>Incluid</w:t>
            </w:r>
            <w:r>
              <w:rPr>
                <w:sz w:val="16"/>
                <w:szCs w:val="16"/>
              </w:rPr>
              <w:t>as</w:t>
            </w:r>
          </w:p>
        </w:tc>
        <w:tc>
          <w:tcPr>
            <w:tcW w:w="5400" w:type="dxa"/>
          </w:tcPr>
          <w:p w14:paraId="69666678" w14:textId="070EA479" w:rsidR="00762CFA" w:rsidRPr="00A06EF9" w:rsidRDefault="00762CFA" w:rsidP="00762CFA">
            <w:pPr>
              <w:spacing w:line="194" w:lineRule="auto"/>
              <w:ind w:left="107"/>
              <w:rPr>
                <w:sz w:val="16"/>
                <w:szCs w:val="16"/>
              </w:rPr>
            </w:pPr>
            <w:r w:rsidRPr="00A06EF9">
              <w:rPr>
                <w:sz w:val="16"/>
                <w:szCs w:val="16"/>
              </w:rPr>
              <w:t>100% de todos los tratamientos médicamente necesarios</w:t>
            </w:r>
          </w:p>
        </w:tc>
      </w:tr>
      <w:tr w:rsidR="007B34F6" w:rsidRPr="00A06EF9" w14:paraId="71D543E6" w14:textId="77777777">
        <w:trPr>
          <w:trHeight w:val="388"/>
        </w:trPr>
        <w:tc>
          <w:tcPr>
            <w:tcW w:w="3775" w:type="dxa"/>
          </w:tcPr>
          <w:p w14:paraId="01EA19BA" w14:textId="7C08297C" w:rsidR="007B34F6" w:rsidRPr="00A06EF9" w:rsidRDefault="00801416">
            <w:pPr>
              <w:spacing w:line="194" w:lineRule="auto"/>
              <w:ind w:left="107"/>
              <w:rPr>
                <w:sz w:val="16"/>
                <w:szCs w:val="16"/>
              </w:rPr>
            </w:pPr>
            <w:r w:rsidRPr="00A06EF9">
              <w:rPr>
                <w:color w:val="000000"/>
                <w:sz w:val="16"/>
                <w:szCs w:val="16"/>
              </w:rPr>
              <w:t>Ortodoncias</w:t>
            </w:r>
            <w:r w:rsidR="003C27AB" w:rsidRPr="00A06EF9">
              <w:rPr>
                <w:sz w:val="16"/>
                <w:szCs w:val="16"/>
              </w:rPr>
              <w:t xml:space="preserve"> </w:t>
            </w:r>
            <w:r w:rsidRPr="00A06EF9">
              <w:rPr>
                <w:sz w:val="16"/>
                <w:szCs w:val="16"/>
              </w:rPr>
              <w:t>(20 años y menos</w:t>
            </w:r>
            <w:r w:rsidR="003C27AB" w:rsidRPr="00A06EF9">
              <w:rPr>
                <w:sz w:val="16"/>
                <w:szCs w:val="16"/>
              </w:rPr>
              <w:t>)</w:t>
            </w:r>
          </w:p>
        </w:tc>
        <w:tc>
          <w:tcPr>
            <w:tcW w:w="1800" w:type="dxa"/>
          </w:tcPr>
          <w:p w14:paraId="0CE9AA5F" w14:textId="15C252AE" w:rsidR="007B34F6" w:rsidRPr="00A06EF9" w:rsidRDefault="00A34B28">
            <w:pPr>
              <w:spacing w:line="194" w:lineRule="auto"/>
              <w:ind w:left="108"/>
              <w:rPr>
                <w:sz w:val="16"/>
                <w:szCs w:val="16"/>
              </w:rPr>
            </w:pPr>
            <w:r w:rsidRPr="00A06EF9">
              <w:rPr>
                <w:color w:val="000000"/>
                <w:sz w:val="16"/>
                <w:szCs w:val="16"/>
              </w:rPr>
              <w:t>Incluidas</w:t>
            </w:r>
          </w:p>
        </w:tc>
        <w:tc>
          <w:tcPr>
            <w:tcW w:w="5400" w:type="dxa"/>
          </w:tcPr>
          <w:p w14:paraId="7B39C205" w14:textId="7D4136D1" w:rsidR="007B34F6" w:rsidRPr="00A06EF9" w:rsidRDefault="00762CFA" w:rsidP="007A275B">
            <w:pPr>
              <w:spacing w:before="5"/>
              <w:ind w:left="101" w:right="216"/>
              <w:rPr>
                <w:sz w:val="16"/>
                <w:szCs w:val="16"/>
              </w:rPr>
            </w:pPr>
            <w:r w:rsidRPr="00A06EF9">
              <w:rPr>
                <w:sz w:val="16"/>
                <w:szCs w:val="16"/>
              </w:rPr>
              <w:t>100% de todos los tratamientos médicamente necesarios para los casos aprobados mediante Autorización Previa.</w:t>
            </w:r>
          </w:p>
        </w:tc>
      </w:tr>
      <w:tr w:rsidR="00762CFA" w:rsidRPr="00A06EF9" w14:paraId="1F51BD96" w14:textId="77777777">
        <w:trPr>
          <w:trHeight w:val="283"/>
        </w:trPr>
        <w:tc>
          <w:tcPr>
            <w:tcW w:w="3775" w:type="dxa"/>
          </w:tcPr>
          <w:p w14:paraId="1D9AB67C" w14:textId="42017CCA" w:rsidR="00762CFA" w:rsidRPr="00A06EF9" w:rsidRDefault="00762CFA" w:rsidP="00762CFA">
            <w:pPr>
              <w:spacing w:line="192" w:lineRule="auto"/>
              <w:ind w:left="108"/>
              <w:rPr>
                <w:sz w:val="16"/>
                <w:szCs w:val="16"/>
              </w:rPr>
            </w:pPr>
            <w:r w:rsidRPr="00A06EF9">
              <w:rPr>
                <w:color w:val="000000"/>
                <w:sz w:val="16"/>
                <w:szCs w:val="16"/>
              </w:rPr>
              <w:t>Cuidado dental de emergencia</w:t>
            </w:r>
          </w:p>
        </w:tc>
        <w:tc>
          <w:tcPr>
            <w:tcW w:w="1800" w:type="dxa"/>
          </w:tcPr>
          <w:p w14:paraId="53576420" w14:textId="6957ED50" w:rsidR="00762CFA" w:rsidRPr="00A06EF9" w:rsidRDefault="00762CFA" w:rsidP="00762CFA">
            <w:pPr>
              <w:spacing w:line="191" w:lineRule="auto"/>
              <w:ind w:left="108"/>
              <w:rPr>
                <w:sz w:val="16"/>
                <w:szCs w:val="16"/>
              </w:rPr>
            </w:pPr>
            <w:r w:rsidRPr="00A06EF9">
              <w:rPr>
                <w:color w:val="000000"/>
                <w:sz w:val="16"/>
                <w:szCs w:val="16"/>
              </w:rPr>
              <w:t>Incluido</w:t>
            </w:r>
          </w:p>
        </w:tc>
        <w:tc>
          <w:tcPr>
            <w:tcW w:w="5400" w:type="dxa"/>
          </w:tcPr>
          <w:p w14:paraId="5AA8F87D" w14:textId="2FCE0F84" w:rsidR="00762CFA" w:rsidRPr="00A06EF9" w:rsidRDefault="00762CFA" w:rsidP="00762CFA">
            <w:pPr>
              <w:spacing w:line="191" w:lineRule="auto"/>
              <w:ind w:left="107"/>
              <w:rPr>
                <w:sz w:val="16"/>
                <w:szCs w:val="16"/>
              </w:rPr>
            </w:pPr>
            <w:r w:rsidRPr="00A06EF9">
              <w:rPr>
                <w:sz w:val="16"/>
                <w:szCs w:val="16"/>
              </w:rPr>
              <w:t>100% de todos los tratamientos médicamente necesarios</w:t>
            </w:r>
          </w:p>
        </w:tc>
      </w:tr>
    </w:tbl>
    <w:p w14:paraId="1DE2E5BB" w14:textId="77777777" w:rsidR="007B34F6" w:rsidRPr="00A06EF9" w:rsidRDefault="007B34F6">
      <w:pPr>
        <w:spacing w:before="10"/>
        <w:rPr>
          <w:sz w:val="17"/>
          <w:szCs w:val="17"/>
        </w:rPr>
      </w:pPr>
    </w:p>
    <w:p w14:paraId="2494004A" w14:textId="3547FBE6" w:rsidR="007B34F6" w:rsidRPr="00A06EF9" w:rsidRDefault="008977D9">
      <w:pPr>
        <w:ind w:left="280"/>
        <w:rPr>
          <w:sz w:val="24"/>
          <w:szCs w:val="24"/>
        </w:rPr>
      </w:pPr>
      <w:r w:rsidRPr="00A06EF9">
        <w:rPr>
          <w:color w:val="000000"/>
          <w:sz w:val="24"/>
          <w:szCs w:val="24"/>
        </w:rPr>
        <w:t>Resumen de servicio</w:t>
      </w:r>
      <w:r w:rsidR="00762E34" w:rsidRPr="00A06EF9">
        <w:rPr>
          <w:color w:val="000000"/>
          <w:sz w:val="24"/>
          <w:szCs w:val="24"/>
        </w:rPr>
        <w:t>s</w:t>
      </w:r>
    </w:p>
    <w:p w14:paraId="5CDBEA0D" w14:textId="77777777" w:rsidR="007B34F6" w:rsidRPr="00A06EF9" w:rsidRDefault="007B34F6">
      <w:pPr>
        <w:ind w:left="280"/>
        <w:rPr>
          <w:sz w:val="17"/>
          <w:szCs w:val="17"/>
        </w:rPr>
      </w:pPr>
    </w:p>
    <w:p w14:paraId="7BAEE663" w14:textId="77777777" w:rsidR="007B34F6" w:rsidRPr="00A06EF9" w:rsidRDefault="007B34F6">
      <w:pPr>
        <w:ind w:left="407" w:right="2258"/>
        <w:rPr>
          <w:sz w:val="20"/>
          <w:szCs w:val="20"/>
        </w:rPr>
        <w:sectPr w:rsidR="007B34F6" w:rsidRPr="00A06EF9">
          <w:headerReference w:type="default" r:id="rId7"/>
          <w:footerReference w:type="default" r:id="rId8"/>
          <w:pgSz w:w="12240" w:h="15840"/>
          <w:pgMar w:top="700" w:right="340" w:bottom="280" w:left="420" w:header="450" w:footer="360" w:gutter="0"/>
          <w:pgNumType w:start="1"/>
          <w:cols w:space="720"/>
        </w:sectPr>
      </w:pPr>
    </w:p>
    <w:p w14:paraId="7FC952DB" w14:textId="77777777" w:rsidR="007B34F6" w:rsidRPr="00A06EF9" w:rsidRDefault="007B34F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Style w:val="a0"/>
        <w:tblW w:w="11352" w:type="dxa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150"/>
        <w:gridCol w:w="4800"/>
        <w:gridCol w:w="3402"/>
      </w:tblGrid>
      <w:tr w:rsidR="00F52175" w:rsidRPr="00A06EF9" w14:paraId="1110769C" w14:textId="77777777" w:rsidTr="00AD1860">
        <w:trPr>
          <w:trHeight w:val="287"/>
        </w:trPr>
        <w:tc>
          <w:tcPr>
            <w:tcW w:w="3150" w:type="dxa"/>
            <w:shd w:val="clear" w:color="auto" w:fill="767070"/>
          </w:tcPr>
          <w:p w14:paraId="697C952A" w14:textId="61DF9581" w:rsidR="00F52175" w:rsidRPr="00A06EF9" w:rsidRDefault="00F52175" w:rsidP="00F52175">
            <w:pPr>
              <w:pStyle w:val="NormalWeb"/>
              <w:ind w:left="112"/>
            </w:pPr>
            <w:r w:rsidRPr="00A06EF9">
              <w:rPr>
                <w:rFonts w:ascii="Verdana" w:hAnsi="Verdana"/>
                <w:b/>
                <w:bCs/>
                <w:color w:val="FFFFFF"/>
                <w:sz w:val="18"/>
                <w:szCs w:val="18"/>
              </w:rPr>
              <w:t>Categoría/Procedimiento</w:t>
            </w:r>
          </w:p>
        </w:tc>
        <w:tc>
          <w:tcPr>
            <w:tcW w:w="4800" w:type="dxa"/>
            <w:shd w:val="clear" w:color="auto" w:fill="767070"/>
          </w:tcPr>
          <w:p w14:paraId="6B7364F7" w14:textId="61AD6BAB" w:rsidR="00F52175" w:rsidRPr="00A06EF9" w:rsidRDefault="00F52175" w:rsidP="00F521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b/>
                <w:bCs/>
                <w:color w:val="000000"/>
                <w:sz w:val="18"/>
                <w:szCs w:val="18"/>
              </w:rPr>
            </w:pPr>
            <w:r w:rsidRPr="00A06EF9">
              <w:rPr>
                <w:b/>
                <w:bCs/>
                <w:color w:val="FFFFFF" w:themeColor="background1"/>
                <w:sz w:val="18"/>
                <w:szCs w:val="18"/>
              </w:rPr>
              <w:t>Frecuencia de beneficios para miembros infantiles</w:t>
            </w:r>
          </w:p>
        </w:tc>
        <w:tc>
          <w:tcPr>
            <w:tcW w:w="3402" w:type="dxa"/>
            <w:shd w:val="clear" w:color="auto" w:fill="767070"/>
          </w:tcPr>
          <w:p w14:paraId="44F54979" w14:textId="33E467DA" w:rsidR="00F52175" w:rsidRPr="00A06EF9" w:rsidRDefault="00C65DAD" w:rsidP="00C65DAD">
            <w:pPr>
              <w:pStyle w:val="NormalWeb"/>
              <w:ind w:left="112"/>
            </w:pPr>
            <w:r w:rsidRPr="00A06EF9">
              <w:rPr>
                <w:rFonts w:ascii="Verdana" w:hAnsi="Verdana"/>
                <w:b/>
                <w:bCs/>
                <w:color w:val="FFFFFF"/>
                <w:sz w:val="18"/>
                <w:szCs w:val="18"/>
              </w:rPr>
              <w:t>Health First Colorado pagará</w:t>
            </w:r>
          </w:p>
        </w:tc>
      </w:tr>
      <w:tr w:rsidR="007B34F6" w:rsidRPr="00A06EF9" w14:paraId="4CAD1F10" w14:textId="77777777" w:rsidTr="00AD1860">
        <w:trPr>
          <w:trHeight w:val="232"/>
        </w:trPr>
        <w:tc>
          <w:tcPr>
            <w:tcW w:w="3150" w:type="dxa"/>
            <w:shd w:val="clear" w:color="auto" w:fill="E7E6E6"/>
          </w:tcPr>
          <w:p w14:paraId="3FA2F55F" w14:textId="77777777" w:rsidR="007B34F6" w:rsidRPr="00A06EF9" w:rsidRDefault="007B34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800" w:type="dxa"/>
            <w:shd w:val="clear" w:color="auto" w:fill="E7E6E6"/>
          </w:tcPr>
          <w:p w14:paraId="69AC07EA" w14:textId="38406A7C" w:rsidR="007B34F6" w:rsidRPr="00A06EF9" w:rsidRDefault="002632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2" w:lineRule="auto"/>
              <w:ind w:left="1707" w:right="1700"/>
              <w:jc w:val="center"/>
              <w:rPr>
                <w:b/>
                <w:color w:val="000000"/>
                <w:sz w:val="18"/>
                <w:szCs w:val="18"/>
              </w:rPr>
            </w:pPr>
            <w:r w:rsidRPr="00A06EF9">
              <w:rPr>
                <w:b/>
                <w:bCs/>
                <w:color w:val="000000"/>
                <w:sz w:val="18"/>
                <w:szCs w:val="18"/>
              </w:rPr>
              <w:t>Diagnóstico</w:t>
            </w:r>
          </w:p>
        </w:tc>
        <w:tc>
          <w:tcPr>
            <w:tcW w:w="3402" w:type="dxa"/>
            <w:shd w:val="clear" w:color="auto" w:fill="E7E6E6"/>
          </w:tcPr>
          <w:p w14:paraId="07B88403" w14:textId="77777777" w:rsidR="007B34F6" w:rsidRPr="00A06EF9" w:rsidRDefault="007B34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7B34F6" w:rsidRPr="00A06EF9" w14:paraId="1FA9D038" w14:textId="77777777" w:rsidTr="00AD1860">
        <w:trPr>
          <w:trHeight w:val="340"/>
        </w:trPr>
        <w:tc>
          <w:tcPr>
            <w:tcW w:w="3150" w:type="dxa"/>
          </w:tcPr>
          <w:p w14:paraId="288D7697" w14:textId="27E004F0" w:rsidR="007B34F6" w:rsidRPr="00A06EF9" w:rsidRDefault="00C704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07"/>
              <w:rPr>
                <w:color w:val="000000"/>
                <w:sz w:val="14"/>
                <w:szCs w:val="14"/>
              </w:rPr>
            </w:pPr>
            <w:r w:rsidRPr="00A06EF9">
              <w:rPr>
                <w:color w:val="000000"/>
                <w:sz w:val="14"/>
                <w:szCs w:val="14"/>
              </w:rPr>
              <w:t>Examen oral periódico</w:t>
            </w:r>
          </w:p>
        </w:tc>
        <w:tc>
          <w:tcPr>
            <w:tcW w:w="4800" w:type="dxa"/>
          </w:tcPr>
          <w:p w14:paraId="560B4729" w14:textId="449ADB12" w:rsidR="007B34F6" w:rsidRPr="00A06EF9" w:rsidRDefault="00CC0A24" w:rsidP="00CC0A24">
            <w:pPr>
              <w:pStyle w:val="NormalWeb"/>
              <w:ind w:left="112" w:right="88"/>
            </w:pPr>
            <w:r w:rsidRPr="00A06EF9">
              <w:rPr>
                <w:rFonts w:ascii="Verdana" w:hAnsi="Verdana"/>
                <w:color w:val="000000"/>
                <w:sz w:val="14"/>
                <w:szCs w:val="14"/>
              </w:rPr>
              <w:t>Dos veces al año por proveedor o lugar</w:t>
            </w:r>
          </w:p>
        </w:tc>
        <w:tc>
          <w:tcPr>
            <w:tcW w:w="3402" w:type="dxa"/>
          </w:tcPr>
          <w:p w14:paraId="09B5D49A" w14:textId="74B6A830" w:rsidR="007B34F6" w:rsidRPr="00A06EF9" w:rsidRDefault="004F56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07"/>
              <w:rPr>
                <w:color w:val="000000"/>
                <w:sz w:val="14"/>
                <w:szCs w:val="14"/>
              </w:rPr>
            </w:pPr>
            <w:r w:rsidRPr="00A06EF9">
              <w:rPr>
                <w:color w:val="000000"/>
                <w:sz w:val="14"/>
                <w:szCs w:val="14"/>
              </w:rPr>
              <w:t>100% de todos los tratamientos médicamente necesarios</w:t>
            </w:r>
          </w:p>
        </w:tc>
      </w:tr>
      <w:tr w:rsidR="007B34F6" w:rsidRPr="00A06EF9" w14:paraId="3681AD7D" w14:textId="77777777" w:rsidTr="00AD1860">
        <w:trPr>
          <w:trHeight w:val="334"/>
        </w:trPr>
        <w:tc>
          <w:tcPr>
            <w:tcW w:w="3150" w:type="dxa"/>
          </w:tcPr>
          <w:p w14:paraId="50A5B7A1" w14:textId="00CCE2C5" w:rsidR="007B34F6" w:rsidRPr="00A06EF9" w:rsidRDefault="00C704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65" w:lineRule="auto"/>
              <w:ind w:left="107"/>
              <w:rPr>
                <w:color w:val="000000"/>
                <w:sz w:val="14"/>
                <w:szCs w:val="14"/>
              </w:rPr>
            </w:pPr>
            <w:r w:rsidRPr="00A06EF9">
              <w:rPr>
                <w:color w:val="000000"/>
                <w:sz w:val="14"/>
                <w:szCs w:val="14"/>
              </w:rPr>
              <w:t>Examen periodontal completo</w:t>
            </w:r>
          </w:p>
        </w:tc>
        <w:tc>
          <w:tcPr>
            <w:tcW w:w="4800" w:type="dxa"/>
          </w:tcPr>
          <w:p w14:paraId="008279AD" w14:textId="1EAEA336" w:rsidR="007B34F6" w:rsidRPr="00A06EF9" w:rsidRDefault="00CC0A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65" w:lineRule="auto"/>
              <w:ind w:left="107"/>
              <w:rPr>
                <w:color w:val="000000"/>
                <w:sz w:val="14"/>
                <w:szCs w:val="14"/>
              </w:rPr>
            </w:pPr>
            <w:r w:rsidRPr="00A06EF9">
              <w:rPr>
                <w:color w:val="000000"/>
                <w:sz w:val="14"/>
                <w:szCs w:val="14"/>
              </w:rPr>
              <w:t>Una vez cada 3 años por proveedor o lugar</w:t>
            </w:r>
          </w:p>
        </w:tc>
        <w:tc>
          <w:tcPr>
            <w:tcW w:w="3402" w:type="dxa"/>
          </w:tcPr>
          <w:p w14:paraId="2882A1B0" w14:textId="42260E02" w:rsidR="007B34F6" w:rsidRPr="00A06EF9" w:rsidRDefault="004F56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65" w:lineRule="auto"/>
              <w:ind w:left="107"/>
              <w:rPr>
                <w:color w:val="000000"/>
                <w:sz w:val="14"/>
                <w:szCs w:val="14"/>
              </w:rPr>
            </w:pPr>
            <w:r w:rsidRPr="00A06EF9">
              <w:rPr>
                <w:color w:val="000000"/>
                <w:sz w:val="14"/>
                <w:szCs w:val="14"/>
              </w:rPr>
              <w:t>100% de todos los tratamientos médicamente necesarios</w:t>
            </w:r>
          </w:p>
        </w:tc>
      </w:tr>
      <w:tr w:rsidR="007B34F6" w:rsidRPr="00A06EF9" w14:paraId="025B2897" w14:textId="77777777" w:rsidTr="00AD1860">
        <w:trPr>
          <w:trHeight w:val="340"/>
        </w:trPr>
        <w:tc>
          <w:tcPr>
            <w:tcW w:w="3150" w:type="dxa"/>
          </w:tcPr>
          <w:p w14:paraId="27E95D81" w14:textId="24586988" w:rsidR="007B34F6" w:rsidRPr="00A06EF9" w:rsidRDefault="00C704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623"/>
              <w:rPr>
                <w:color w:val="000000"/>
                <w:sz w:val="14"/>
                <w:szCs w:val="14"/>
              </w:rPr>
            </w:pPr>
            <w:r w:rsidRPr="00A06EF9">
              <w:rPr>
                <w:color w:val="000000"/>
                <w:sz w:val="14"/>
                <w:szCs w:val="14"/>
              </w:rPr>
              <w:t xml:space="preserve">Examen oral limitado </w:t>
            </w:r>
            <w:r w:rsidR="003C27AB" w:rsidRPr="00A06EF9">
              <w:rPr>
                <w:color w:val="000000"/>
                <w:sz w:val="14"/>
                <w:szCs w:val="14"/>
              </w:rPr>
              <w:t>(</w:t>
            </w:r>
            <w:r w:rsidRPr="00A06EF9">
              <w:rPr>
                <w:color w:val="000000"/>
                <w:sz w:val="14"/>
                <w:szCs w:val="14"/>
              </w:rPr>
              <w:t>Sólo miembros de 15 a 20 años</w:t>
            </w:r>
            <w:r w:rsidR="003C27AB" w:rsidRPr="00A06EF9">
              <w:rPr>
                <w:color w:val="000000"/>
                <w:sz w:val="14"/>
                <w:szCs w:val="14"/>
              </w:rPr>
              <w:t>)</w:t>
            </w:r>
          </w:p>
        </w:tc>
        <w:tc>
          <w:tcPr>
            <w:tcW w:w="4800" w:type="dxa"/>
          </w:tcPr>
          <w:p w14:paraId="3EB4EBCA" w14:textId="11E79511" w:rsidR="007B34F6" w:rsidRPr="00A06EF9" w:rsidRDefault="000B4E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23"/>
              <w:rPr>
                <w:color w:val="000000"/>
                <w:sz w:val="14"/>
                <w:szCs w:val="14"/>
              </w:rPr>
            </w:pPr>
            <w:r w:rsidRPr="00A06EF9">
              <w:rPr>
                <w:color w:val="000000"/>
                <w:sz w:val="14"/>
                <w:szCs w:val="14"/>
              </w:rPr>
              <w:t>Una vez al año por proveedor o lugar</w:t>
            </w:r>
          </w:p>
        </w:tc>
        <w:tc>
          <w:tcPr>
            <w:tcW w:w="3402" w:type="dxa"/>
          </w:tcPr>
          <w:p w14:paraId="3DC67AA0" w14:textId="6CA27C2E" w:rsidR="007B34F6" w:rsidRPr="00A06EF9" w:rsidRDefault="004F56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14"/>
                <w:szCs w:val="14"/>
              </w:rPr>
            </w:pPr>
            <w:r w:rsidRPr="00A06EF9">
              <w:rPr>
                <w:color w:val="000000"/>
                <w:sz w:val="14"/>
                <w:szCs w:val="14"/>
              </w:rPr>
              <w:t>100% de todos los tratamientos médicamente necesarios</w:t>
            </w:r>
          </w:p>
        </w:tc>
      </w:tr>
      <w:tr w:rsidR="007B34F6" w:rsidRPr="00A06EF9" w14:paraId="06D77870" w14:textId="77777777" w:rsidTr="00AD1860">
        <w:trPr>
          <w:trHeight w:val="287"/>
        </w:trPr>
        <w:tc>
          <w:tcPr>
            <w:tcW w:w="3150" w:type="dxa"/>
          </w:tcPr>
          <w:p w14:paraId="7E30E1DF" w14:textId="3A5077BC" w:rsidR="007B34F6" w:rsidRPr="00A06EF9" w:rsidRDefault="00C704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14"/>
                <w:szCs w:val="14"/>
              </w:rPr>
            </w:pPr>
            <w:r w:rsidRPr="00A06EF9">
              <w:rPr>
                <w:color w:val="000000"/>
                <w:sz w:val="14"/>
                <w:szCs w:val="14"/>
              </w:rPr>
              <w:t>Examen oral limitado: enfocado en problemas</w:t>
            </w:r>
          </w:p>
        </w:tc>
        <w:tc>
          <w:tcPr>
            <w:tcW w:w="4800" w:type="dxa"/>
          </w:tcPr>
          <w:p w14:paraId="345630FC" w14:textId="711008F0" w:rsidR="007B34F6" w:rsidRPr="00A06EF9" w:rsidRDefault="00D004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  <w:r w:rsidRPr="00A06EF9">
              <w:rPr>
                <w:sz w:val="14"/>
                <w:szCs w:val="14"/>
              </w:rPr>
              <w:t xml:space="preserve">  2 veces al año por proveedor o lugar</w:t>
            </w:r>
          </w:p>
        </w:tc>
        <w:tc>
          <w:tcPr>
            <w:tcW w:w="3402" w:type="dxa"/>
          </w:tcPr>
          <w:p w14:paraId="69A1FF99" w14:textId="4F7D8151" w:rsidR="007B34F6" w:rsidRPr="00A06EF9" w:rsidRDefault="004F56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14"/>
                <w:szCs w:val="14"/>
              </w:rPr>
            </w:pPr>
            <w:r w:rsidRPr="00A06EF9">
              <w:rPr>
                <w:color w:val="000000"/>
                <w:sz w:val="14"/>
                <w:szCs w:val="14"/>
              </w:rPr>
              <w:t>100% de todos los tratamientos médicamente necesarios</w:t>
            </w:r>
          </w:p>
        </w:tc>
      </w:tr>
      <w:tr w:rsidR="007B34F6" w:rsidRPr="00A06EF9" w14:paraId="5D00F6DF" w14:textId="77777777" w:rsidTr="00AD1860">
        <w:trPr>
          <w:trHeight w:val="288"/>
        </w:trPr>
        <w:tc>
          <w:tcPr>
            <w:tcW w:w="3150" w:type="dxa"/>
          </w:tcPr>
          <w:p w14:paraId="13340ABA" w14:textId="630665A9" w:rsidR="007B34F6" w:rsidRPr="00A06EF9" w:rsidRDefault="007E28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07"/>
              <w:rPr>
                <w:color w:val="000000"/>
                <w:sz w:val="14"/>
                <w:szCs w:val="14"/>
              </w:rPr>
            </w:pPr>
            <w:r w:rsidRPr="00A06EF9">
              <w:rPr>
                <w:color w:val="000000"/>
                <w:sz w:val="14"/>
                <w:szCs w:val="14"/>
              </w:rPr>
              <w:t>Radiografías bucales completas</w:t>
            </w:r>
          </w:p>
        </w:tc>
        <w:tc>
          <w:tcPr>
            <w:tcW w:w="4800" w:type="dxa"/>
          </w:tcPr>
          <w:p w14:paraId="4E8C3139" w14:textId="7594A230" w:rsidR="007B34F6" w:rsidRPr="00A06EF9" w:rsidRDefault="00FF7F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07"/>
              <w:rPr>
                <w:color w:val="000000"/>
                <w:sz w:val="14"/>
                <w:szCs w:val="14"/>
              </w:rPr>
            </w:pPr>
            <w:r w:rsidRPr="00A06EF9">
              <w:rPr>
                <w:color w:val="000000"/>
                <w:sz w:val="14"/>
                <w:szCs w:val="14"/>
              </w:rPr>
              <w:t>Una vez cada 5 años por proveedor o lugar</w:t>
            </w:r>
          </w:p>
        </w:tc>
        <w:tc>
          <w:tcPr>
            <w:tcW w:w="3402" w:type="dxa"/>
          </w:tcPr>
          <w:p w14:paraId="734945A0" w14:textId="5263DF0F" w:rsidR="007B34F6" w:rsidRPr="00A06EF9" w:rsidRDefault="004F56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07"/>
              <w:rPr>
                <w:color w:val="000000"/>
                <w:sz w:val="14"/>
                <w:szCs w:val="14"/>
              </w:rPr>
            </w:pPr>
            <w:r w:rsidRPr="00A06EF9">
              <w:rPr>
                <w:color w:val="000000"/>
                <w:sz w:val="14"/>
                <w:szCs w:val="14"/>
              </w:rPr>
              <w:t>100% de todos los tratamientos médicamente necesarios</w:t>
            </w:r>
          </w:p>
        </w:tc>
      </w:tr>
      <w:tr w:rsidR="00693B81" w:rsidRPr="00A06EF9" w14:paraId="63504EF2" w14:textId="77777777" w:rsidTr="00AD1860">
        <w:trPr>
          <w:trHeight w:val="287"/>
        </w:trPr>
        <w:tc>
          <w:tcPr>
            <w:tcW w:w="3150" w:type="dxa"/>
          </w:tcPr>
          <w:p w14:paraId="090BAAA6" w14:textId="65C401FE" w:rsidR="00693B81" w:rsidRPr="00A06EF9" w:rsidRDefault="00693B81" w:rsidP="00693B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14"/>
                <w:szCs w:val="14"/>
              </w:rPr>
            </w:pPr>
            <w:r w:rsidRPr="00A06EF9">
              <w:rPr>
                <w:color w:val="000000"/>
                <w:sz w:val="14"/>
                <w:szCs w:val="14"/>
              </w:rPr>
              <w:t>Radiografía de mordida vertical</w:t>
            </w:r>
          </w:p>
        </w:tc>
        <w:tc>
          <w:tcPr>
            <w:tcW w:w="4800" w:type="dxa"/>
          </w:tcPr>
          <w:p w14:paraId="1F9E496B" w14:textId="559B770E" w:rsidR="00693B81" w:rsidRPr="00A06EF9" w:rsidRDefault="00693B81" w:rsidP="00693B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14"/>
                <w:szCs w:val="14"/>
              </w:rPr>
            </w:pPr>
            <w:r w:rsidRPr="00A06EF9">
              <w:rPr>
                <w:color w:val="000000"/>
                <w:sz w:val="14"/>
                <w:szCs w:val="14"/>
              </w:rPr>
              <w:t>Una vez cada 5 años por proveedor o lugar</w:t>
            </w:r>
          </w:p>
        </w:tc>
        <w:tc>
          <w:tcPr>
            <w:tcW w:w="3402" w:type="dxa"/>
          </w:tcPr>
          <w:p w14:paraId="167360AB" w14:textId="6E5662CB" w:rsidR="00693B81" w:rsidRPr="00A06EF9" w:rsidRDefault="004F56D6" w:rsidP="00693B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14"/>
                <w:szCs w:val="14"/>
              </w:rPr>
            </w:pPr>
            <w:r w:rsidRPr="00A06EF9">
              <w:rPr>
                <w:color w:val="000000"/>
                <w:sz w:val="14"/>
                <w:szCs w:val="14"/>
              </w:rPr>
              <w:t>100% de todos los tratamientos médicamente necesarios</w:t>
            </w:r>
          </w:p>
        </w:tc>
      </w:tr>
      <w:tr w:rsidR="00693B81" w:rsidRPr="00A06EF9" w14:paraId="04840F4C" w14:textId="77777777" w:rsidTr="00AD1860">
        <w:trPr>
          <w:trHeight w:val="287"/>
        </w:trPr>
        <w:tc>
          <w:tcPr>
            <w:tcW w:w="3150" w:type="dxa"/>
          </w:tcPr>
          <w:p w14:paraId="1AF1770D" w14:textId="53B73CFA" w:rsidR="00693B81" w:rsidRPr="00A06EF9" w:rsidRDefault="00693B81" w:rsidP="00693B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14"/>
                <w:szCs w:val="14"/>
              </w:rPr>
            </w:pPr>
            <w:r w:rsidRPr="00A06EF9">
              <w:rPr>
                <w:color w:val="000000"/>
                <w:sz w:val="14"/>
                <w:szCs w:val="14"/>
              </w:rPr>
              <w:t>Radiografías panorámicas</w:t>
            </w:r>
          </w:p>
        </w:tc>
        <w:tc>
          <w:tcPr>
            <w:tcW w:w="4800" w:type="dxa"/>
          </w:tcPr>
          <w:p w14:paraId="3C70FF18" w14:textId="2FE0951C" w:rsidR="00693B81" w:rsidRPr="00A06EF9" w:rsidRDefault="00693B81" w:rsidP="00693B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14"/>
                <w:szCs w:val="14"/>
              </w:rPr>
            </w:pPr>
            <w:r w:rsidRPr="00A06EF9">
              <w:rPr>
                <w:color w:val="000000"/>
                <w:sz w:val="14"/>
                <w:szCs w:val="14"/>
              </w:rPr>
              <w:t>Una vez cada 3 años por proveedor o lugar</w:t>
            </w:r>
          </w:p>
        </w:tc>
        <w:tc>
          <w:tcPr>
            <w:tcW w:w="3402" w:type="dxa"/>
          </w:tcPr>
          <w:p w14:paraId="55F71F99" w14:textId="6F460991" w:rsidR="00693B81" w:rsidRPr="00A06EF9" w:rsidRDefault="004F56D6" w:rsidP="00693B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14"/>
                <w:szCs w:val="14"/>
              </w:rPr>
            </w:pPr>
            <w:r w:rsidRPr="00A06EF9">
              <w:rPr>
                <w:color w:val="000000"/>
                <w:sz w:val="14"/>
                <w:szCs w:val="14"/>
              </w:rPr>
              <w:t>100% de todos los tratamientos médicamente necesarios</w:t>
            </w:r>
          </w:p>
        </w:tc>
      </w:tr>
      <w:tr w:rsidR="007B34F6" w:rsidRPr="00A06EF9" w14:paraId="42A8F3DB" w14:textId="77777777" w:rsidTr="00AD1860">
        <w:trPr>
          <w:trHeight w:val="229"/>
        </w:trPr>
        <w:tc>
          <w:tcPr>
            <w:tcW w:w="3150" w:type="dxa"/>
            <w:shd w:val="clear" w:color="auto" w:fill="E7E6E6"/>
          </w:tcPr>
          <w:p w14:paraId="594B7A80" w14:textId="77777777" w:rsidR="007B34F6" w:rsidRPr="00A06EF9" w:rsidRDefault="007B34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800" w:type="dxa"/>
            <w:shd w:val="clear" w:color="auto" w:fill="E7E6E6"/>
          </w:tcPr>
          <w:p w14:paraId="3FA75A90" w14:textId="6FA4578F" w:rsidR="007B34F6" w:rsidRPr="00A06EF9" w:rsidRDefault="00263266" w:rsidP="00263266">
            <w:pPr>
              <w:pStyle w:val="NormalWeb"/>
              <w:ind w:left="1711" w:right="1696"/>
              <w:jc w:val="center"/>
            </w:pPr>
            <w:r w:rsidRPr="00A06EF9">
              <w:rPr>
                <w:rFonts w:ascii="Verdana" w:hAnsi="Verdana"/>
                <w:b/>
                <w:bCs/>
                <w:color w:val="000000"/>
                <w:sz w:val="18"/>
                <w:szCs w:val="18"/>
              </w:rPr>
              <w:t>Preventivo</w:t>
            </w:r>
          </w:p>
        </w:tc>
        <w:tc>
          <w:tcPr>
            <w:tcW w:w="3402" w:type="dxa"/>
            <w:shd w:val="clear" w:color="auto" w:fill="E7E6E6"/>
          </w:tcPr>
          <w:p w14:paraId="124A2CE4" w14:textId="77777777" w:rsidR="007B34F6" w:rsidRPr="00A06EF9" w:rsidRDefault="007B34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7B34F6" w:rsidRPr="00A06EF9" w14:paraId="1102CB35" w14:textId="77777777" w:rsidTr="00AD1860">
        <w:trPr>
          <w:trHeight w:val="288"/>
        </w:trPr>
        <w:tc>
          <w:tcPr>
            <w:tcW w:w="3150" w:type="dxa"/>
          </w:tcPr>
          <w:p w14:paraId="669FE7E8" w14:textId="04573285" w:rsidR="007B34F6" w:rsidRPr="00A06EF9" w:rsidRDefault="00CF7C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07"/>
              <w:rPr>
                <w:color w:val="000000"/>
                <w:sz w:val="14"/>
                <w:szCs w:val="14"/>
              </w:rPr>
            </w:pPr>
            <w:r w:rsidRPr="00A06EF9">
              <w:rPr>
                <w:color w:val="000000"/>
                <w:sz w:val="14"/>
                <w:szCs w:val="14"/>
              </w:rPr>
              <w:t>Limpieza rutinaria</w:t>
            </w:r>
          </w:p>
        </w:tc>
        <w:tc>
          <w:tcPr>
            <w:tcW w:w="4800" w:type="dxa"/>
          </w:tcPr>
          <w:p w14:paraId="1F9096D6" w14:textId="5A47A473" w:rsidR="007B34F6" w:rsidRPr="00A06EF9" w:rsidRDefault="00822D66" w:rsidP="00822D66">
            <w:pPr>
              <w:pStyle w:val="NormalWeb"/>
              <w:ind w:left="112"/>
            </w:pPr>
            <w:r w:rsidRPr="00A06EF9">
              <w:rPr>
                <w:rFonts w:ascii="Verdana" w:hAnsi="Verdana"/>
                <w:color w:val="000000"/>
                <w:sz w:val="14"/>
                <w:szCs w:val="14"/>
              </w:rPr>
              <w:t>Dos veces al año</w:t>
            </w:r>
          </w:p>
        </w:tc>
        <w:tc>
          <w:tcPr>
            <w:tcW w:w="3402" w:type="dxa"/>
          </w:tcPr>
          <w:p w14:paraId="08F74445" w14:textId="58375D2B" w:rsidR="007B34F6" w:rsidRPr="00A06EF9" w:rsidRDefault="004F56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07"/>
              <w:rPr>
                <w:color w:val="000000"/>
                <w:sz w:val="14"/>
                <w:szCs w:val="14"/>
              </w:rPr>
            </w:pPr>
            <w:r w:rsidRPr="00A06EF9">
              <w:rPr>
                <w:color w:val="000000"/>
                <w:sz w:val="14"/>
                <w:szCs w:val="14"/>
              </w:rPr>
              <w:t>100% de todos los tratamientos médicamente necesarios</w:t>
            </w:r>
          </w:p>
        </w:tc>
      </w:tr>
      <w:tr w:rsidR="007B34F6" w:rsidRPr="00A06EF9" w14:paraId="1D49F88A" w14:textId="77777777" w:rsidTr="00AD1860">
        <w:trPr>
          <w:trHeight w:val="340"/>
        </w:trPr>
        <w:tc>
          <w:tcPr>
            <w:tcW w:w="3150" w:type="dxa"/>
          </w:tcPr>
          <w:p w14:paraId="333A7650" w14:textId="7A4EB4FA" w:rsidR="007B34F6" w:rsidRPr="00A06EF9" w:rsidRDefault="00CF7C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603"/>
              <w:rPr>
                <w:color w:val="000000"/>
                <w:sz w:val="14"/>
                <w:szCs w:val="14"/>
              </w:rPr>
            </w:pPr>
            <w:r w:rsidRPr="00A06EF9">
              <w:rPr>
                <w:color w:val="000000"/>
                <w:sz w:val="14"/>
                <w:szCs w:val="14"/>
              </w:rPr>
              <w:t>Barniz de flúor o aplicación tópica de flúor</w:t>
            </w:r>
          </w:p>
        </w:tc>
        <w:tc>
          <w:tcPr>
            <w:tcW w:w="4800" w:type="dxa"/>
          </w:tcPr>
          <w:p w14:paraId="64D9AE88" w14:textId="6F5BC473" w:rsidR="007B34F6" w:rsidRPr="00A06EF9" w:rsidRDefault="00822D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342"/>
              <w:rPr>
                <w:color w:val="000000"/>
                <w:sz w:val="14"/>
                <w:szCs w:val="14"/>
              </w:rPr>
            </w:pPr>
            <w:r w:rsidRPr="00A06EF9">
              <w:rPr>
                <w:color w:val="000000"/>
                <w:sz w:val="14"/>
                <w:szCs w:val="14"/>
              </w:rPr>
              <w:t>Para niños de 0 a 4 años: 2 veces al año; Para niños de 5 a 20 años: 3 veces al año</w:t>
            </w:r>
          </w:p>
        </w:tc>
        <w:tc>
          <w:tcPr>
            <w:tcW w:w="3402" w:type="dxa"/>
          </w:tcPr>
          <w:p w14:paraId="0E097E96" w14:textId="617195FF" w:rsidR="007B34F6" w:rsidRPr="00A06EF9" w:rsidRDefault="004F56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14"/>
                <w:szCs w:val="14"/>
              </w:rPr>
            </w:pPr>
            <w:r w:rsidRPr="00A06EF9">
              <w:rPr>
                <w:color w:val="000000"/>
                <w:sz w:val="14"/>
                <w:szCs w:val="14"/>
              </w:rPr>
              <w:t>100% de todos los tratamientos médicamente necesarios</w:t>
            </w:r>
          </w:p>
        </w:tc>
      </w:tr>
      <w:tr w:rsidR="007B34F6" w:rsidRPr="00A06EF9" w14:paraId="1A3095AE" w14:textId="77777777" w:rsidTr="00AD1860">
        <w:trPr>
          <w:trHeight w:val="340"/>
        </w:trPr>
        <w:tc>
          <w:tcPr>
            <w:tcW w:w="3150" w:type="dxa"/>
          </w:tcPr>
          <w:p w14:paraId="39D09AE1" w14:textId="1586DE3E" w:rsidR="007B34F6" w:rsidRPr="00A06EF9" w:rsidRDefault="00CF7C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68"/>
              <w:rPr>
                <w:color w:val="000000"/>
                <w:sz w:val="14"/>
                <w:szCs w:val="14"/>
              </w:rPr>
            </w:pPr>
            <w:r w:rsidRPr="00A06EF9">
              <w:rPr>
                <w:color w:val="000000"/>
                <w:sz w:val="14"/>
                <w:szCs w:val="14"/>
              </w:rPr>
              <w:t>Selladores (sólo para miembros de 5 a 15 años</w:t>
            </w:r>
          </w:p>
        </w:tc>
        <w:tc>
          <w:tcPr>
            <w:tcW w:w="4800" w:type="dxa"/>
          </w:tcPr>
          <w:p w14:paraId="12D26DED" w14:textId="71FC045E" w:rsidR="007B34F6" w:rsidRPr="00A06EF9" w:rsidRDefault="00FD50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14"/>
                <w:szCs w:val="14"/>
              </w:rPr>
            </w:pPr>
            <w:r w:rsidRPr="00A06EF9">
              <w:rPr>
                <w:color w:val="000000"/>
                <w:sz w:val="14"/>
                <w:szCs w:val="14"/>
              </w:rPr>
              <w:t>Dos de por vida por diente</w:t>
            </w:r>
          </w:p>
        </w:tc>
        <w:tc>
          <w:tcPr>
            <w:tcW w:w="3402" w:type="dxa"/>
          </w:tcPr>
          <w:p w14:paraId="2DCFDBD0" w14:textId="5EFE8165" w:rsidR="007B34F6" w:rsidRPr="00A06EF9" w:rsidRDefault="004F56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14"/>
                <w:szCs w:val="14"/>
              </w:rPr>
            </w:pPr>
            <w:r w:rsidRPr="00A06EF9">
              <w:rPr>
                <w:color w:val="000000"/>
                <w:sz w:val="14"/>
                <w:szCs w:val="14"/>
              </w:rPr>
              <w:t>100% de todos los tratamientos médicamente necesarios</w:t>
            </w:r>
          </w:p>
        </w:tc>
      </w:tr>
      <w:tr w:rsidR="00FD5053" w:rsidRPr="00A06EF9" w14:paraId="66C1350F" w14:textId="77777777" w:rsidTr="00AD1860">
        <w:trPr>
          <w:trHeight w:val="340"/>
        </w:trPr>
        <w:tc>
          <w:tcPr>
            <w:tcW w:w="3150" w:type="dxa"/>
          </w:tcPr>
          <w:p w14:paraId="54EAE2E4" w14:textId="1432E76F" w:rsidR="00FD5053" w:rsidRPr="00A06EF9" w:rsidRDefault="00FD5053" w:rsidP="00FD50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18"/>
              <w:rPr>
                <w:color w:val="000000"/>
                <w:sz w:val="14"/>
                <w:szCs w:val="14"/>
              </w:rPr>
            </w:pPr>
            <w:r w:rsidRPr="00A06EF9">
              <w:rPr>
                <w:color w:val="000000"/>
                <w:sz w:val="14"/>
                <w:szCs w:val="14"/>
              </w:rPr>
              <w:t>Mantenedores de espacio (sólo para miembros de 0 a 14 años)</w:t>
            </w:r>
          </w:p>
        </w:tc>
        <w:tc>
          <w:tcPr>
            <w:tcW w:w="4800" w:type="dxa"/>
          </w:tcPr>
          <w:p w14:paraId="520F24E3" w14:textId="6C2E129A" w:rsidR="00FD5053" w:rsidRPr="00A06EF9" w:rsidRDefault="00FD5053" w:rsidP="00FD50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14"/>
                <w:szCs w:val="14"/>
              </w:rPr>
            </w:pPr>
            <w:r w:rsidRPr="00A06EF9">
              <w:rPr>
                <w:color w:val="000000"/>
                <w:sz w:val="14"/>
                <w:szCs w:val="14"/>
              </w:rPr>
              <w:t xml:space="preserve">Dos de por vida </w:t>
            </w:r>
          </w:p>
        </w:tc>
        <w:tc>
          <w:tcPr>
            <w:tcW w:w="3402" w:type="dxa"/>
          </w:tcPr>
          <w:p w14:paraId="2A06ED10" w14:textId="048C34E2" w:rsidR="00FD5053" w:rsidRPr="00A06EF9" w:rsidRDefault="004F56D6" w:rsidP="00FD50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14"/>
                <w:szCs w:val="14"/>
              </w:rPr>
            </w:pPr>
            <w:r w:rsidRPr="00A06EF9">
              <w:rPr>
                <w:color w:val="000000"/>
                <w:sz w:val="14"/>
                <w:szCs w:val="14"/>
              </w:rPr>
              <w:t>100% de todos los tratamientos médicamente necesarios</w:t>
            </w:r>
          </w:p>
        </w:tc>
      </w:tr>
      <w:tr w:rsidR="00FD5053" w:rsidRPr="00A06EF9" w14:paraId="12C943C5" w14:textId="77777777" w:rsidTr="00AD1860">
        <w:trPr>
          <w:trHeight w:val="218"/>
        </w:trPr>
        <w:tc>
          <w:tcPr>
            <w:tcW w:w="3150" w:type="dxa"/>
            <w:shd w:val="clear" w:color="auto" w:fill="E7E6E6"/>
          </w:tcPr>
          <w:p w14:paraId="1D1D6DC6" w14:textId="77777777" w:rsidR="00FD5053" w:rsidRPr="00A06EF9" w:rsidRDefault="00FD5053" w:rsidP="00FD50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800" w:type="dxa"/>
            <w:shd w:val="clear" w:color="auto" w:fill="E7E6E6"/>
          </w:tcPr>
          <w:p w14:paraId="0D08F8EF" w14:textId="034C7E85" w:rsidR="00FD5053" w:rsidRPr="00A06EF9" w:rsidRDefault="00FD5053" w:rsidP="00FD50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8" w:lineRule="auto"/>
              <w:ind w:left="1707" w:right="1700"/>
              <w:jc w:val="center"/>
              <w:rPr>
                <w:b/>
                <w:color w:val="000000"/>
                <w:sz w:val="18"/>
                <w:szCs w:val="18"/>
              </w:rPr>
            </w:pPr>
            <w:r w:rsidRPr="00A06EF9">
              <w:rPr>
                <w:b/>
                <w:bCs/>
                <w:color w:val="000000"/>
                <w:sz w:val="18"/>
                <w:szCs w:val="18"/>
              </w:rPr>
              <w:t>Restauración</w:t>
            </w:r>
          </w:p>
        </w:tc>
        <w:tc>
          <w:tcPr>
            <w:tcW w:w="3402" w:type="dxa"/>
            <w:shd w:val="clear" w:color="auto" w:fill="E7E6E6"/>
          </w:tcPr>
          <w:p w14:paraId="2C429E8D" w14:textId="77777777" w:rsidR="00FD5053" w:rsidRPr="00A06EF9" w:rsidRDefault="00FD5053" w:rsidP="00FD50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FD5053" w:rsidRPr="00A06EF9" w14:paraId="07210B7D" w14:textId="77777777" w:rsidTr="00AD1860">
        <w:trPr>
          <w:trHeight w:val="288"/>
        </w:trPr>
        <w:tc>
          <w:tcPr>
            <w:tcW w:w="3150" w:type="dxa"/>
          </w:tcPr>
          <w:p w14:paraId="4E39870D" w14:textId="5806CAF4" w:rsidR="00FD5053" w:rsidRPr="00A06EF9" w:rsidRDefault="00FD5053" w:rsidP="00FD5053">
            <w:pPr>
              <w:pStyle w:val="NormalWeb"/>
              <w:ind w:left="112"/>
            </w:pPr>
            <w:r w:rsidRPr="00A06EF9">
              <w:rPr>
                <w:rFonts w:ascii="Verdana" w:hAnsi="Verdana"/>
                <w:color w:val="000000"/>
                <w:sz w:val="14"/>
                <w:szCs w:val="14"/>
              </w:rPr>
              <w:t>Rellenos de plata</w:t>
            </w:r>
          </w:p>
        </w:tc>
        <w:tc>
          <w:tcPr>
            <w:tcW w:w="4800" w:type="dxa"/>
          </w:tcPr>
          <w:p w14:paraId="0FFED731" w14:textId="0B0665E4" w:rsidR="00FD5053" w:rsidRPr="00A06EF9" w:rsidRDefault="00B061D6" w:rsidP="00FD50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14"/>
                <w:szCs w:val="14"/>
              </w:rPr>
            </w:pPr>
            <w:r w:rsidRPr="00A06EF9">
              <w:rPr>
                <w:color w:val="000000"/>
                <w:sz w:val="14"/>
                <w:szCs w:val="14"/>
              </w:rPr>
              <w:t>Una vez cada 3 años por superficie por diente</w:t>
            </w:r>
          </w:p>
        </w:tc>
        <w:tc>
          <w:tcPr>
            <w:tcW w:w="3402" w:type="dxa"/>
          </w:tcPr>
          <w:p w14:paraId="3E9221A2" w14:textId="2F218D93" w:rsidR="00FD5053" w:rsidRPr="00A06EF9" w:rsidRDefault="004F56D6" w:rsidP="00FD50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14"/>
                <w:szCs w:val="14"/>
              </w:rPr>
            </w:pPr>
            <w:r w:rsidRPr="00A06EF9">
              <w:rPr>
                <w:color w:val="000000"/>
                <w:sz w:val="14"/>
                <w:szCs w:val="14"/>
              </w:rPr>
              <w:t>100% de todos los tratamientos médicamente necesarios</w:t>
            </w:r>
          </w:p>
        </w:tc>
      </w:tr>
      <w:tr w:rsidR="00FD5053" w:rsidRPr="00A06EF9" w14:paraId="2143548A" w14:textId="77777777" w:rsidTr="00AD1860">
        <w:trPr>
          <w:trHeight w:val="287"/>
        </w:trPr>
        <w:tc>
          <w:tcPr>
            <w:tcW w:w="3150" w:type="dxa"/>
          </w:tcPr>
          <w:p w14:paraId="19C26067" w14:textId="64AB639A" w:rsidR="00FD5053" w:rsidRPr="00A06EF9" w:rsidRDefault="00FD5053" w:rsidP="00FD50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14"/>
                <w:szCs w:val="14"/>
              </w:rPr>
            </w:pPr>
            <w:r w:rsidRPr="00A06EF9">
              <w:rPr>
                <w:color w:val="000000"/>
                <w:sz w:val="14"/>
                <w:szCs w:val="14"/>
              </w:rPr>
              <w:t>Rellenos blancos</w:t>
            </w:r>
          </w:p>
        </w:tc>
        <w:tc>
          <w:tcPr>
            <w:tcW w:w="4800" w:type="dxa"/>
          </w:tcPr>
          <w:p w14:paraId="50F9066A" w14:textId="64C975AB" w:rsidR="00FD5053" w:rsidRPr="00A06EF9" w:rsidRDefault="00B061D6" w:rsidP="00FD50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14"/>
                <w:szCs w:val="14"/>
              </w:rPr>
            </w:pPr>
            <w:r w:rsidRPr="00A06EF9">
              <w:rPr>
                <w:color w:val="000000"/>
                <w:sz w:val="14"/>
                <w:szCs w:val="14"/>
              </w:rPr>
              <w:t>Una vez cada 3 años por superficie por diente</w:t>
            </w:r>
          </w:p>
        </w:tc>
        <w:tc>
          <w:tcPr>
            <w:tcW w:w="3402" w:type="dxa"/>
          </w:tcPr>
          <w:p w14:paraId="7C77F6C8" w14:textId="002A62A6" w:rsidR="00FD5053" w:rsidRPr="00A06EF9" w:rsidRDefault="004F56D6" w:rsidP="00FD50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14"/>
                <w:szCs w:val="14"/>
              </w:rPr>
            </w:pPr>
            <w:r w:rsidRPr="00A06EF9">
              <w:rPr>
                <w:color w:val="000000"/>
                <w:sz w:val="14"/>
                <w:szCs w:val="14"/>
              </w:rPr>
              <w:t>100% de todos los tratamientos médicamente necesarios</w:t>
            </w:r>
          </w:p>
        </w:tc>
      </w:tr>
      <w:tr w:rsidR="00FD5053" w:rsidRPr="00A06EF9" w14:paraId="7C46A7DD" w14:textId="77777777" w:rsidTr="00AD1860">
        <w:trPr>
          <w:trHeight w:val="287"/>
        </w:trPr>
        <w:tc>
          <w:tcPr>
            <w:tcW w:w="3150" w:type="dxa"/>
          </w:tcPr>
          <w:p w14:paraId="2F0EEB9B" w14:textId="65A5E964" w:rsidR="00FD5053" w:rsidRPr="00A06EF9" w:rsidRDefault="00FD5053" w:rsidP="00FD50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14"/>
                <w:szCs w:val="14"/>
              </w:rPr>
            </w:pPr>
            <w:r w:rsidRPr="00A06EF9">
              <w:rPr>
                <w:color w:val="000000"/>
                <w:sz w:val="14"/>
                <w:szCs w:val="14"/>
              </w:rPr>
              <w:t>Coronas de acero inoxidable</w:t>
            </w:r>
          </w:p>
        </w:tc>
        <w:tc>
          <w:tcPr>
            <w:tcW w:w="4800" w:type="dxa"/>
          </w:tcPr>
          <w:p w14:paraId="6A7158FF" w14:textId="3FBF66D7" w:rsidR="00FD5053" w:rsidRPr="00A06EF9" w:rsidRDefault="00B061D6" w:rsidP="00FD50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14"/>
                <w:szCs w:val="14"/>
              </w:rPr>
            </w:pPr>
            <w:r w:rsidRPr="00A06EF9">
              <w:rPr>
                <w:color w:val="000000"/>
                <w:sz w:val="14"/>
                <w:szCs w:val="14"/>
              </w:rPr>
              <w:t>Una vez cada 3 años</w:t>
            </w:r>
          </w:p>
        </w:tc>
        <w:tc>
          <w:tcPr>
            <w:tcW w:w="3402" w:type="dxa"/>
          </w:tcPr>
          <w:p w14:paraId="1970179D" w14:textId="46DBD646" w:rsidR="00FD5053" w:rsidRPr="00A06EF9" w:rsidRDefault="004F56D6" w:rsidP="00FD50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14"/>
                <w:szCs w:val="14"/>
              </w:rPr>
            </w:pPr>
            <w:r w:rsidRPr="00A06EF9">
              <w:rPr>
                <w:color w:val="000000"/>
                <w:sz w:val="14"/>
                <w:szCs w:val="14"/>
              </w:rPr>
              <w:t>100% de todos los tratamientos médicamente necesarios</w:t>
            </w:r>
          </w:p>
        </w:tc>
      </w:tr>
      <w:tr w:rsidR="00FD5053" w:rsidRPr="00A06EF9" w14:paraId="7C309AF0" w14:textId="77777777" w:rsidTr="00AD1860">
        <w:trPr>
          <w:trHeight w:val="288"/>
        </w:trPr>
        <w:tc>
          <w:tcPr>
            <w:tcW w:w="3150" w:type="dxa"/>
          </w:tcPr>
          <w:p w14:paraId="3DA2D494" w14:textId="354576E5" w:rsidR="00FD5053" w:rsidRPr="00A06EF9" w:rsidRDefault="00FD5053" w:rsidP="00FD50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14"/>
                <w:szCs w:val="14"/>
              </w:rPr>
            </w:pPr>
            <w:r w:rsidRPr="00A06EF9">
              <w:rPr>
                <w:color w:val="000000"/>
                <w:sz w:val="14"/>
                <w:szCs w:val="14"/>
              </w:rPr>
              <w:t>Restauraciones protectoras</w:t>
            </w:r>
          </w:p>
        </w:tc>
        <w:tc>
          <w:tcPr>
            <w:tcW w:w="4800" w:type="dxa"/>
          </w:tcPr>
          <w:p w14:paraId="2AC1FF05" w14:textId="08E91078" w:rsidR="00FD5053" w:rsidRPr="00A06EF9" w:rsidRDefault="00B061D6" w:rsidP="00FD50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14"/>
                <w:szCs w:val="14"/>
              </w:rPr>
            </w:pPr>
            <w:r w:rsidRPr="00A06EF9">
              <w:rPr>
                <w:color w:val="000000"/>
                <w:sz w:val="14"/>
                <w:szCs w:val="14"/>
              </w:rPr>
              <w:t>Una vez en la vida por diente</w:t>
            </w:r>
          </w:p>
        </w:tc>
        <w:tc>
          <w:tcPr>
            <w:tcW w:w="3402" w:type="dxa"/>
          </w:tcPr>
          <w:p w14:paraId="6F6120B4" w14:textId="7118370D" w:rsidR="00FD5053" w:rsidRPr="00A06EF9" w:rsidRDefault="004F56D6" w:rsidP="00FD50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14"/>
                <w:szCs w:val="14"/>
              </w:rPr>
            </w:pPr>
            <w:r w:rsidRPr="00A06EF9">
              <w:rPr>
                <w:color w:val="000000"/>
                <w:sz w:val="14"/>
                <w:szCs w:val="14"/>
              </w:rPr>
              <w:t>100% de todos los tratamientos médicamente necesarios</w:t>
            </w:r>
          </w:p>
        </w:tc>
      </w:tr>
      <w:tr w:rsidR="00FD5053" w:rsidRPr="00A06EF9" w14:paraId="39B29A66" w14:textId="77777777" w:rsidTr="00AD1860">
        <w:trPr>
          <w:trHeight w:val="230"/>
        </w:trPr>
        <w:tc>
          <w:tcPr>
            <w:tcW w:w="3150" w:type="dxa"/>
            <w:shd w:val="clear" w:color="auto" w:fill="E7E6E6"/>
          </w:tcPr>
          <w:p w14:paraId="6FB4EBA3" w14:textId="77777777" w:rsidR="00FD5053" w:rsidRPr="00A06EF9" w:rsidRDefault="00FD5053" w:rsidP="00FD50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800" w:type="dxa"/>
            <w:shd w:val="clear" w:color="auto" w:fill="E7E6E6"/>
          </w:tcPr>
          <w:p w14:paraId="0AC0AF33" w14:textId="3CCF75D2" w:rsidR="00FD5053" w:rsidRPr="00A06EF9" w:rsidRDefault="00FD5053" w:rsidP="00FD5053">
            <w:pPr>
              <w:pStyle w:val="NormalWeb"/>
              <w:ind w:left="1488"/>
            </w:pPr>
            <w:r w:rsidRPr="00A06EF9">
              <w:rPr>
                <w:rFonts w:ascii="Verdana" w:hAnsi="Verdana"/>
                <w:b/>
                <w:bCs/>
                <w:color w:val="000000"/>
                <w:sz w:val="18"/>
                <w:szCs w:val="18"/>
              </w:rPr>
              <w:t>Restauración mayor</w:t>
            </w:r>
          </w:p>
        </w:tc>
        <w:tc>
          <w:tcPr>
            <w:tcW w:w="3402" w:type="dxa"/>
            <w:shd w:val="clear" w:color="auto" w:fill="E7E6E6"/>
          </w:tcPr>
          <w:p w14:paraId="1D0DE90F" w14:textId="77777777" w:rsidR="00FD5053" w:rsidRPr="00A06EF9" w:rsidRDefault="00FD5053" w:rsidP="00FD50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FD5053" w:rsidRPr="00A06EF9" w14:paraId="1D1E755E" w14:textId="77777777" w:rsidTr="00AD1860">
        <w:trPr>
          <w:trHeight w:val="339"/>
        </w:trPr>
        <w:tc>
          <w:tcPr>
            <w:tcW w:w="3150" w:type="dxa"/>
          </w:tcPr>
          <w:p w14:paraId="13DA0C81" w14:textId="11B8C27B" w:rsidR="00FD5053" w:rsidRPr="00A06EF9" w:rsidRDefault="00FD5053" w:rsidP="007A27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ind w:left="101" w:right="461"/>
              <w:rPr>
                <w:color w:val="000000"/>
                <w:sz w:val="14"/>
                <w:szCs w:val="14"/>
              </w:rPr>
            </w:pPr>
            <w:r w:rsidRPr="00A06EF9">
              <w:rPr>
                <w:color w:val="000000"/>
                <w:sz w:val="14"/>
                <w:szCs w:val="14"/>
              </w:rPr>
              <w:t>Coronas (Sólo para miembros de 16 a 20 años)</w:t>
            </w:r>
          </w:p>
        </w:tc>
        <w:tc>
          <w:tcPr>
            <w:tcW w:w="4800" w:type="dxa"/>
          </w:tcPr>
          <w:p w14:paraId="2F1E7559" w14:textId="345A537A" w:rsidR="00FD5053" w:rsidRPr="00A06EF9" w:rsidRDefault="004A6671" w:rsidP="00F32629">
            <w:pPr>
              <w:pStyle w:val="NormalWeb"/>
              <w:ind w:left="112" w:right="88"/>
            </w:pPr>
            <w:r w:rsidRPr="00A06EF9">
              <w:rPr>
                <w:rFonts w:ascii="Verdana" w:hAnsi="Verdana"/>
                <w:color w:val="000000"/>
                <w:sz w:val="14"/>
                <w:szCs w:val="14"/>
              </w:rPr>
              <w:t>Una vez cada 7 años por diente; los terceros molares no están cubiertos</w:t>
            </w:r>
          </w:p>
        </w:tc>
        <w:tc>
          <w:tcPr>
            <w:tcW w:w="3402" w:type="dxa"/>
          </w:tcPr>
          <w:p w14:paraId="3E88B1EC" w14:textId="2BC57A44" w:rsidR="00FD5053" w:rsidRPr="00A06EF9" w:rsidRDefault="004F56D6" w:rsidP="00FD50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14"/>
                <w:szCs w:val="14"/>
              </w:rPr>
            </w:pPr>
            <w:r w:rsidRPr="00A06EF9">
              <w:rPr>
                <w:color w:val="000000"/>
                <w:sz w:val="14"/>
                <w:szCs w:val="14"/>
              </w:rPr>
              <w:t>100% de todos los tratamientos médicamente necesarios</w:t>
            </w:r>
          </w:p>
        </w:tc>
      </w:tr>
      <w:tr w:rsidR="00FD5053" w:rsidRPr="00A06EF9" w14:paraId="0FEAE7CF" w14:textId="77777777" w:rsidTr="00AD1860">
        <w:trPr>
          <w:trHeight w:val="282"/>
        </w:trPr>
        <w:tc>
          <w:tcPr>
            <w:tcW w:w="3150" w:type="dxa"/>
          </w:tcPr>
          <w:p w14:paraId="34894754" w14:textId="7772BFE7" w:rsidR="00FD5053" w:rsidRPr="00A06EF9" w:rsidRDefault="00FD5053" w:rsidP="007A27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1"/>
              <w:rPr>
                <w:color w:val="000000"/>
                <w:sz w:val="14"/>
                <w:szCs w:val="14"/>
              </w:rPr>
            </w:pPr>
            <w:r w:rsidRPr="00A06EF9">
              <w:rPr>
                <w:color w:val="000000"/>
                <w:sz w:val="14"/>
                <w:szCs w:val="14"/>
              </w:rPr>
              <w:t>Recementación de coronas</w:t>
            </w:r>
          </w:p>
        </w:tc>
        <w:tc>
          <w:tcPr>
            <w:tcW w:w="4800" w:type="dxa"/>
          </w:tcPr>
          <w:p w14:paraId="1182337E" w14:textId="772423D4" w:rsidR="00FD5053" w:rsidRPr="00A06EF9" w:rsidRDefault="00D235F1" w:rsidP="00D235F1">
            <w:pPr>
              <w:pStyle w:val="NormalWeb"/>
              <w:ind w:left="112"/>
            </w:pPr>
            <w:r w:rsidRPr="00A06EF9">
              <w:rPr>
                <w:rFonts w:ascii="Verdana" w:hAnsi="Verdana"/>
                <w:color w:val="000000"/>
                <w:sz w:val="14"/>
                <w:szCs w:val="14"/>
              </w:rPr>
              <w:t>Solo cubierto después de 7 meses de la colocación</w:t>
            </w:r>
          </w:p>
        </w:tc>
        <w:tc>
          <w:tcPr>
            <w:tcW w:w="3402" w:type="dxa"/>
          </w:tcPr>
          <w:p w14:paraId="4AFE114F" w14:textId="2C877DCD" w:rsidR="00FD5053" w:rsidRPr="00A06EF9" w:rsidRDefault="004F56D6" w:rsidP="00FD50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66" w:lineRule="auto"/>
              <w:ind w:left="107"/>
              <w:rPr>
                <w:color w:val="000000"/>
                <w:sz w:val="14"/>
                <w:szCs w:val="14"/>
              </w:rPr>
            </w:pPr>
            <w:r w:rsidRPr="00A06EF9">
              <w:rPr>
                <w:color w:val="000000"/>
                <w:sz w:val="14"/>
                <w:szCs w:val="14"/>
              </w:rPr>
              <w:t>100% de todos los tratamientos médicamente necesarios</w:t>
            </w:r>
          </w:p>
        </w:tc>
      </w:tr>
      <w:tr w:rsidR="00FD5053" w:rsidRPr="00A06EF9" w14:paraId="1088F3EB" w14:textId="77777777" w:rsidTr="00AD1860">
        <w:trPr>
          <w:trHeight w:val="229"/>
        </w:trPr>
        <w:tc>
          <w:tcPr>
            <w:tcW w:w="3150" w:type="dxa"/>
            <w:shd w:val="clear" w:color="auto" w:fill="E7E6E6"/>
          </w:tcPr>
          <w:p w14:paraId="41CB9716" w14:textId="77777777" w:rsidR="00FD5053" w:rsidRPr="00A06EF9" w:rsidRDefault="00FD5053" w:rsidP="00FD50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800" w:type="dxa"/>
            <w:shd w:val="clear" w:color="auto" w:fill="E7E6E6"/>
          </w:tcPr>
          <w:p w14:paraId="3A700B3F" w14:textId="78BFA0D5" w:rsidR="00FD5053" w:rsidRPr="00A06EF9" w:rsidRDefault="00FD5053" w:rsidP="00FD50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0" w:lineRule="auto"/>
              <w:ind w:left="1708" w:right="1700"/>
              <w:jc w:val="center"/>
              <w:rPr>
                <w:b/>
                <w:color w:val="000000"/>
                <w:sz w:val="18"/>
                <w:szCs w:val="18"/>
              </w:rPr>
            </w:pPr>
            <w:r w:rsidRPr="00A06EF9">
              <w:rPr>
                <w:b/>
                <w:bCs/>
                <w:color w:val="000000"/>
                <w:sz w:val="18"/>
                <w:szCs w:val="18"/>
              </w:rPr>
              <w:t>Endodoncia</w:t>
            </w:r>
          </w:p>
        </w:tc>
        <w:tc>
          <w:tcPr>
            <w:tcW w:w="3402" w:type="dxa"/>
            <w:shd w:val="clear" w:color="auto" w:fill="E7E6E6"/>
          </w:tcPr>
          <w:p w14:paraId="776C4B12" w14:textId="77777777" w:rsidR="00FD5053" w:rsidRPr="00A06EF9" w:rsidRDefault="00FD5053" w:rsidP="00FD50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FD5053" w:rsidRPr="00A06EF9" w14:paraId="60634255" w14:textId="77777777" w:rsidTr="00AD1860">
        <w:trPr>
          <w:trHeight w:val="287"/>
        </w:trPr>
        <w:tc>
          <w:tcPr>
            <w:tcW w:w="3150" w:type="dxa"/>
          </w:tcPr>
          <w:p w14:paraId="710233F1" w14:textId="1A0E031A" w:rsidR="00FD5053" w:rsidRPr="00A06EF9" w:rsidRDefault="00FD5053" w:rsidP="00FD50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14"/>
                <w:szCs w:val="14"/>
              </w:rPr>
            </w:pPr>
            <w:r w:rsidRPr="00A06EF9">
              <w:rPr>
                <w:color w:val="000000"/>
                <w:sz w:val="14"/>
                <w:szCs w:val="14"/>
              </w:rPr>
              <w:t>Desbridamiento pulpar</w:t>
            </w:r>
          </w:p>
        </w:tc>
        <w:tc>
          <w:tcPr>
            <w:tcW w:w="4800" w:type="dxa"/>
          </w:tcPr>
          <w:p w14:paraId="7C8F9FE1" w14:textId="6CE8456C" w:rsidR="00FD5053" w:rsidRPr="00A06EF9" w:rsidRDefault="0041430C" w:rsidP="00FD50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14"/>
                <w:szCs w:val="14"/>
              </w:rPr>
            </w:pPr>
            <w:r w:rsidRPr="00A06EF9">
              <w:rPr>
                <w:color w:val="000000"/>
                <w:sz w:val="14"/>
                <w:szCs w:val="14"/>
              </w:rPr>
              <w:t>Una vez en la vida por diente</w:t>
            </w:r>
          </w:p>
        </w:tc>
        <w:tc>
          <w:tcPr>
            <w:tcW w:w="3402" w:type="dxa"/>
          </w:tcPr>
          <w:p w14:paraId="2CF57A58" w14:textId="56DAB6B9" w:rsidR="00FD5053" w:rsidRPr="00A06EF9" w:rsidRDefault="004F56D6" w:rsidP="00FD50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14"/>
                <w:szCs w:val="14"/>
              </w:rPr>
            </w:pPr>
            <w:r w:rsidRPr="00A06EF9">
              <w:rPr>
                <w:color w:val="000000"/>
                <w:sz w:val="14"/>
                <w:szCs w:val="14"/>
              </w:rPr>
              <w:t>100% de todos los tratamientos médicamente necesarios</w:t>
            </w:r>
          </w:p>
        </w:tc>
      </w:tr>
      <w:tr w:rsidR="00FD5053" w:rsidRPr="00A06EF9" w14:paraId="4724823C" w14:textId="77777777" w:rsidTr="00AD1860">
        <w:trPr>
          <w:trHeight w:val="287"/>
        </w:trPr>
        <w:tc>
          <w:tcPr>
            <w:tcW w:w="3150" w:type="dxa"/>
          </w:tcPr>
          <w:p w14:paraId="5AF491D7" w14:textId="768B0C0D" w:rsidR="00FD5053" w:rsidRPr="00A06EF9" w:rsidRDefault="00FD5053" w:rsidP="00FD50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14"/>
                <w:szCs w:val="14"/>
              </w:rPr>
            </w:pPr>
            <w:r w:rsidRPr="00A06EF9">
              <w:rPr>
                <w:color w:val="000000"/>
                <w:sz w:val="14"/>
                <w:szCs w:val="14"/>
              </w:rPr>
              <w:t>Tratamiento de conducto radicular</w:t>
            </w:r>
          </w:p>
        </w:tc>
        <w:tc>
          <w:tcPr>
            <w:tcW w:w="4800" w:type="dxa"/>
          </w:tcPr>
          <w:p w14:paraId="738BD293" w14:textId="2CC2E078" w:rsidR="00FD5053" w:rsidRPr="00A06EF9" w:rsidRDefault="0041430C" w:rsidP="00FD50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14"/>
                <w:szCs w:val="14"/>
              </w:rPr>
            </w:pPr>
            <w:r w:rsidRPr="00A06EF9">
              <w:rPr>
                <w:color w:val="000000"/>
                <w:sz w:val="14"/>
                <w:szCs w:val="14"/>
              </w:rPr>
              <w:t>Una vez en la vida por diente; los terceros molares no están cubiertos</w:t>
            </w:r>
          </w:p>
        </w:tc>
        <w:tc>
          <w:tcPr>
            <w:tcW w:w="3402" w:type="dxa"/>
          </w:tcPr>
          <w:p w14:paraId="561A39B4" w14:textId="6EC9CF6A" w:rsidR="00FD5053" w:rsidRPr="00A06EF9" w:rsidRDefault="004F56D6" w:rsidP="00FD50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14"/>
                <w:szCs w:val="14"/>
              </w:rPr>
            </w:pPr>
            <w:r w:rsidRPr="00A06EF9">
              <w:rPr>
                <w:color w:val="000000"/>
                <w:sz w:val="14"/>
                <w:szCs w:val="14"/>
              </w:rPr>
              <w:t>100% de todos los tratamientos médicamente necesarios</w:t>
            </w:r>
          </w:p>
        </w:tc>
      </w:tr>
      <w:tr w:rsidR="00FD5053" w:rsidRPr="00A06EF9" w14:paraId="0293F65A" w14:textId="77777777" w:rsidTr="00AD1860">
        <w:trPr>
          <w:trHeight w:val="229"/>
        </w:trPr>
        <w:tc>
          <w:tcPr>
            <w:tcW w:w="3150" w:type="dxa"/>
            <w:shd w:val="clear" w:color="auto" w:fill="E7E6E6"/>
          </w:tcPr>
          <w:p w14:paraId="5EA51B73" w14:textId="77777777" w:rsidR="00FD5053" w:rsidRPr="00A06EF9" w:rsidRDefault="00FD5053" w:rsidP="00FD50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800" w:type="dxa"/>
            <w:shd w:val="clear" w:color="auto" w:fill="E7E6E6"/>
          </w:tcPr>
          <w:p w14:paraId="7F1AFAF1" w14:textId="365F82BD" w:rsidR="00FD5053" w:rsidRPr="00A06EF9" w:rsidRDefault="00FD5053" w:rsidP="00FD5053">
            <w:pPr>
              <w:pStyle w:val="NormalWeb"/>
              <w:ind w:left="1711" w:right="1695"/>
              <w:jc w:val="center"/>
            </w:pPr>
            <w:r w:rsidRPr="00A06EF9">
              <w:rPr>
                <w:rFonts w:ascii="Verdana" w:hAnsi="Verdana"/>
                <w:b/>
                <w:bCs/>
                <w:color w:val="000000"/>
                <w:sz w:val="18"/>
                <w:szCs w:val="18"/>
              </w:rPr>
              <w:t>Periodoncia</w:t>
            </w:r>
          </w:p>
        </w:tc>
        <w:tc>
          <w:tcPr>
            <w:tcW w:w="3402" w:type="dxa"/>
            <w:shd w:val="clear" w:color="auto" w:fill="E7E6E6"/>
          </w:tcPr>
          <w:p w14:paraId="4919EC88" w14:textId="77777777" w:rsidR="00FD5053" w:rsidRPr="00A06EF9" w:rsidRDefault="00FD5053" w:rsidP="00FD50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FD5053" w:rsidRPr="00A06EF9" w14:paraId="66E3A87E" w14:textId="77777777" w:rsidTr="00AD1860">
        <w:trPr>
          <w:trHeight w:val="340"/>
        </w:trPr>
        <w:tc>
          <w:tcPr>
            <w:tcW w:w="3150" w:type="dxa"/>
          </w:tcPr>
          <w:p w14:paraId="015E7F1D" w14:textId="37B7338B" w:rsidR="00FD5053" w:rsidRPr="00A06EF9" w:rsidRDefault="00FD5053" w:rsidP="00FD50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170" w:lineRule="auto"/>
              <w:ind w:left="107" w:right="211"/>
              <w:rPr>
                <w:color w:val="000000"/>
                <w:sz w:val="14"/>
                <w:szCs w:val="14"/>
              </w:rPr>
            </w:pPr>
            <w:r w:rsidRPr="00A06EF9">
              <w:rPr>
                <w:color w:val="000000"/>
                <w:sz w:val="14"/>
                <w:szCs w:val="14"/>
              </w:rPr>
              <w:t>Desbridamiento bucal completo (sólo para miembros de 13 a 20 años)</w:t>
            </w:r>
          </w:p>
        </w:tc>
        <w:tc>
          <w:tcPr>
            <w:tcW w:w="4800" w:type="dxa"/>
          </w:tcPr>
          <w:p w14:paraId="213F39A8" w14:textId="2A54FEB3" w:rsidR="00FD5053" w:rsidRPr="00A06EF9" w:rsidRDefault="0041430C" w:rsidP="00FD50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07"/>
              <w:rPr>
                <w:color w:val="000000"/>
                <w:sz w:val="14"/>
                <w:szCs w:val="14"/>
              </w:rPr>
            </w:pPr>
            <w:r w:rsidRPr="00A06EF9">
              <w:rPr>
                <w:color w:val="000000"/>
                <w:sz w:val="14"/>
                <w:szCs w:val="14"/>
              </w:rPr>
              <w:t>Una vez cada 3 años</w:t>
            </w:r>
          </w:p>
        </w:tc>
        <w:tc>
          <w:tcPr>
            <w:tcW w:w="3402" w:type="dxa"/>
          </w:tcPr>
          <w:p w14:paraId="11939C66" w14:textId="0995994E" w:rsidR="00FD5053" w:rsidRPr="00A06EF9" w:rsidRDefault="004F56D6" w:rsidP="00FD50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07"/>
              <w:rPr>
                <w:color w:val="000000"/>
                <w:sz w:val="14"/>
                <w:szCs w:val="14"/>
              </w:rPr>
            </w:pPr>
            <w:r w:rsidRPr="00A06EF9">
              <w:rPr>
                <w:color w:val="000000"/>
                <w:sz w:val="14"/>
                <w:szCs w:val="14"/>
              </w:rPr>
              <w:t>100% de todos los tratamientos médicamente necesarios</w:t>
            </w:r>
          </w:p>
        </w:tc>
      </w:tr>
      <w:tr w:rsidR="00FD5053" w:rsidRPr="00A06EF9" w14:paraId="138BFD1A" w14:textId="77777777" w:rsidTr="00AD1860">
        <w:trPr>
          <w:trHeight w:val="282"/>
        </w:trPr>
        <w:tc>
          <w:tcPr>
            <w:tcW w:w="3150" w:type="dxa"/>
          </w:tcPr>
          <w:p w14:paraId="46C3CB25" w14:textId="53479F2B" w:rsidR="00FD5053" w:rsidRPr="00A06EF9" w:rsidRDefault="00FD5053" w:rsidP="00FD5053">
            <w:pPr>
              <w:pStyle w:val="NormalWeb"/>
              <w:ind w:left="112"/>
              <w:rPr>
                <w:b/>
                <w:bCs/>
              </w:rPr>
            </w:pPr>
            <w:r w:rsidRPr="00A06EF9">
              <w:rPr>
                <w:rFonts w:ascii="Verdana" w:hAnsi="Verdana"/>
                <w:color w:val="000000"/>
                <w:sz w:val="14"/>
                <w:szCs w:val="14"/>
              </w:rPr>
              <w:t>Mantenimiento periodontal</w:t>
            </w:r>
          </w:p>
        </w:tc>
        <w:tc>
          <w:tcPr>
            <w:tcW w:w="4800" w:type="dxa"/>
          </w:tcPr>
          <w:p w14:paraId="605512AC" w14:textId="3B74B07A" w:rsidR="00FD5053" w:rsidRPr="00A06EF9" w:rsidRDefault="0041430C" w:rsidP="00FD50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65" w:lineRule="auto"/>
              <w:ind w:left="107"/>
              <w:rPr>
                <w:color w:val="000000"/>
                <w:sz w:val="14"/>
                <w:szCs w:val="14"/>
              </w:rPr>
            </w:pPr>
            <w:r w:rsidRPr="00A06EF9">
              <w:rPr>
                <w:color w:val="000000"/>
                <w:sz w:val="14"/>
                <w:szCs w:val="14"/>
              </w:rPr>
              <w:t>Dos veces al año</w:t>
            </w:r>
          </w:p>
        </w:tc>
        <w:tc>
          <w:tcPr>
            <w:tcW w:w="3402" w:type="dxa"/>
          </w:tcPr>
          <w:p w14:paraId="3ABA2E38" w14:textId="128227DA" w:rsidR="00FD5053" w:rsidRPr="00A06EF9" w:rsidRDefault="004F56D6" w:rsidP="00FD50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65" w:lineRule="auto"/>
              <w:ind w:left="107"/>
              <w:rPr>
                <w:color w:val="000000"/>
                <w:sz w:val="14"/>
                <w:szCs w:val="14"/>
              </w:rPr>
            </w:pPr>
            <w:r w:rsidRPr="00A06EF9">
              <w:rPr>
                <w:color w:val="000000"/>
                <w:sz w:val="14"/>
                <w:szCs w:val="14"/>
              </w:rPr>
              <w:t>100% de todos los tratamientos médicamente necesarios</w:t>
            </w:r>
          </w:p>
        </w:tc>
      </w:tr>
      <w:tr w:rsidR="00FD5053" w:rsidRPr="00A06EF9" w14:paraId="7EF9AEFA" w14:textId="77777777" w:rsidTr="00AD1860">
        <w:trPr>
          <w:trHeight w:val="287"/>
        </w:trPr>
        <w:tc>
          <w:tcPr>
            <w:tcW w:w="3150" w:type="dxa"/>
          </w:tcPr>
          <w:p w14:paraId="7C79915A" w14:textId="2C27357A" w:rsidR="00FD5053" w:rsidRPr="00A06EF9" w:rsidRDefault="00FD5053" w:rsidP="00FD5053">
            <w:pPr>
              <w:pStyle w:val="NormalWeb"/>
              <w:ind w:left="112"/>
              <w:rPr>
                <w:b/>
                <w:bCs/>
              </w:rPr>
            </w:pPr>
            <w:r w:rsidRPr="00A06EF9">
              <w:rPr>
                <w:rFonts w:ascii="Verdana" w:hAnsi="Verdana"/>
                <w:color w:val="000000"/>
                <w:sz w:val="14"/>
                <w:szCs w:val="14"/>
              </w:rPr>
              <w:t>Raspado o alisado radicular</w:t>
            </w:r>
          </w:p>
        </w:tc>
        <w:tc>
          <w:tcPr>
            <w:tcW w:w="4800" w:type="dxa"/>
          </w:tcPr>
          <w:p w14:paraId="5ECA31C3" w14:textId="2D047B6E" w:rsidR="00FD5053" w:rsidRPr="00A06EF9" w:rsidRDefault="0041430C" w:rsidP="00FD50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14"/>
                <w:szCs w:val="14"/>
              </w:rPr>
            </w:pPr>
            <w:r w:rsidRPr="00A06EF9">
              <w:rPr>
                <w:color w:val="000000"/>
                <w:sz w:val="14"/>
                <w:szCs w:val="14"/>
              </w:rPr>
              <w:t>Una vez cada 3 años por cuadrante</w:t>
            </w:r>
          </w:p>
        </w:tc>
        <w:tc>
          <w:tcPr>
            <w:tcW w:w="3402" w:type="dxa"/>
          </w:tcPr>
          <w:p w14:paraId="0DE400A7" w14:textId="6424168A" w:rsidR="00FD5053" w:rsidRPr="00A06EF9" w:rsidRDefault="004F56D6" w:rsidP="00FD50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14"/>
                <w:szCs w:val="14"/>
              </w:rPr>
            </w:pPr>
            <w:r w:rsidRPr="00A06EF9">
              <w:rPr>
                <w:color w:val="000000"/>
                <w:sz w:val="14"/>
                <w:szCs w:val="14"/>
              </w:rPr>
              <w:t>100% de todos los tratamientos médicamente necesarios</w:t>
            </w:r>
          </w:p>
        </w:tc>
      </w:tr>
      <w:tr w:rsidR="00FD5053" w:rsidRPr="00A06EF9" w14:paraId="25E339D1" w14:textId="77777777" w:rsidTr="00AD1860">
        <w:trPr>
          <w:trHeight w:val="287"/>
        </w:trPr>
        <w:tc>
          <w:tcPr>
            <w:tcW w:w="3150" w:type="dxa"/>
          </w:tcPr>
          <w:p w14:paraId="4BBAA262" w14:textId="1DE69ECE" w:rsidR="00FD5053" w:rsidRPr="00A06EF9" w:rsidRDefault="00FD5053" w:rsidP="00FD5053">
            <w:pPr>
              <w:pStyle w:val="NormalWeb"/>
              <w:spacing w:before="3"/>
              <w:ind w:left="112"/>
              <w:rPr>
                <w:b/>
                <w:bCs/>
              </w:rPr>
            </w:pPr>
            <w:r w:rsidRPr="00A06EF9">
              <w:rPr>
                <w:rFonts w:ascii="Verdana" w:hAnsi="Verdana"/>
                <w:color w:val="000000"/>
                <w:sz w:val="14"/>
                <w:szCs w:val="14"/>
              </w:rPr>
              <w:t>Cirugía periodontal</w:t>
            </w:r>
          </w:p>
        </w:tc>
        <w:tc>
          <w:tcPr>
            <w:tcW w:w="4800" w:type="dxa"/>
          </w:tcPr>
          <w:p w14:paraId="51F4634A" w14:textId="5588AABB" w:rsidR="00FD5053" w:rsidRPr="00A06EF9" w:rsidRDefault="0041430C" w:rsidP="00FD50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14"/>
                <w:szCs w:val="14"/>
              </w:rPr>
            </w:pPr>
            <w:r w:rsidRPr="00A06EF9">
              <w:rPr>
                <w:color w:val="000000"/>
                <w:sz w:val="14"/>
                <w:szCs w:val="14"/>
              </w:rPr>
              <w:t>Debe cumplir los criterios clínicos periodontales</w:t>
            </w:r>
          </w:p>
        </w:tc>
        <w:tc>
          <w:tcPr>
            <w:tcW w:w="3402" w:type="dxa"/>
          </w:tcPr>
          <w:p w14:paraId="2791F7FC" w14:textId="6CC5CA08" w:rsidR="00FD5053" w:rsidRPr="00A06EF9" w:rsidRDefault="004F56D6" w:rsidP="00FD50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14"/>
                <w:szCs w:val="14"/>
              </w:rPr>
            </w:pPr>
            <w:r w:rsidRPr="00A06EF9">
              <w:rPr>
                <w:color w:val="000000"/>
                <w:sz w:val="14"/>
                <w:szCs w:val="14"/>
              </w:rPr>
              <w:t>100% de todos los tratamientos médicamente necesarios</w:t>
            </w:r>
          </w:p>
        </w:tc>
      </w:tr>
      <w:tr w:rsidR="00FD5053" w:rsidRPr="00A06EF9" w14:paraId="7D080DF8" w14:textId="77777777" w:rsidTr="00AD1860">
        <w:trPr>
          <w:trHeight w:val="230"/>
        </w:trPr>
        <w:tc>
          <w:tcPr>
            <w:tcW w:w="3150" w:type="dxa"/>
            <w:shd w:val="clear" w:color="auto" w:fill="E7E6E6"/>
          </w:tcPr>
          <w:p w14:paraId="192DD468" w14:textId="77777777" w:rsidR="00FD5053" w:rsidRPr="00A06EF9" w:rsidRDefault="00FD5053" w:rsidP="00FD50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800" w:type="dxa"/>
            <w:shd w:val="clear" w:color="auto" w:fill="E7E6E6"/>
          </w:tcPr>
          <w:p w14:paraId="0E3A4638" w14:textId="2BCFDBCB" w:rsidR="00FD5053" w:rsidRPr="00A06EF9" w:rsidRDefault="00FD5053" w:rsidP="00FD50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09" w:lineRule="auto"/>
              <w:ind w:left="1708" w:right="1700"/>
              <w:jc w:val="center"/>
              <w:rPr>
                <w:b/>
                <w:color w:val="000000"/>
                <w:sz w:val="18"/>
                <w:szCs w:val="18"/>
              </w:rPr>
            </w:pPr>
            <w:r w:rsidRPr="00A06EF9">
              <w:rPr>
                <w:b/>
                <w:bCs/>
                <w:color w:val="000000"/>
                <w:sz w:val="18"/>
                <w:szCs w:val="18"/>
              </w:rPr>
              <w:t>Prótesis</w:t>
            </w:r>
          </w:p>
        </w:tc>
        <w:tc>
          <w:tcPr>
            <w:tcW w:w="3402" w:type="dxa"/>
            <w:shd w:val="clear" w:color="auto" w:fill="E7E6E6"/>
          </w:tcPr>
          <w:p w14:paraId="6CA47ACD" w14:textId="77777777" w:rsidR="00FD5053" w:rsidRPr="00A06EF9" w:rsidRDefault="00FD5053" w:rsidP="00FD50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FD5053" w:rsidRPr="00A06EF9" w14:paraId="69885F43" w14:textId="77777777" w:rsidTr="00AD1860">
        <w:trPr>
          <w:trHeight w:val="288"/>
        </w:trPr>
        <w:tc>
          <w:tcPr>
            <w:tcW w:w="3150" w:type="dxa"/>
          </w:tcPr>
          <w:p w14:paraId="390CDAE8" w14:textId="0C867502" w:rsidR="00FD5053" w:rsidRPr="00A06EF9" w:rsidRDefault="00FD5053" w:rsidP="00FD5053">
            <w:pPr>
              <w:pStyle w:val="NormalWeb"/>
              <w:ind w:left="112"/>
              <w:rPr>
                <w:b/>
                <w:bCs/>
              </w:rPr>
            </w:pPr>
            <w:r w:rsidRPr="00A06EF9">
              <w:rPr>
                <w:rFonts w:ascii="Verdana" w:hAnsi="Verdana"/>
                <w:color w:val="000000"/>
                <w:sz w:val="14"/>
                <w:szCs w:val="14"/>
              </w:rPr>
              <w:t>Dentadura completa o parcial removible</w:t>
            </w:r>
          </w:p>
        </w:tc>
        <w:tc>
          <w:tcPr>
            <w:tcW w:w="4800" w:type="dxa"/>
          </w:tcPr>
          <w:p w14:paraId="3D36BAD7" w14:textId="64D7A40F" w:rsidR="00FD5053" w:rsidRPr="00A06EF9" w:rsidRDefault="0041430C" w:rsidP="00FD50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14"/>
                <w:szCs w:val="14"/>
              </w:rPr>
            </w:pPr>
            <w:r w:rsidRPr="00A06EF9">
              <w:rPr>
                <w:color w:val="000000"/>
                <w:sz w:val="14"/>
                <w:szCs w:val="14"/>
              </w:rPr>
              <w:t>Una vez cada 5 años</w:t>
            </w:r>
          </w:p>
        </w:tc>
        <w:tc>
          <w:tcPr>
            <w:tcW w:w="3402" w:type="dxa"/>
          </w:tcPr>
          <w:p w14:paraId="77AAABA9" w14:textId="080D2B08" w:rsidR="00FD5053" w:rsidRPr="00A06EF9" w:rsidRDefault="004F56D6" w:rsidP="00FD50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14"/>
                <w:szCs w:val="14"/>
              </w:rPr>
            </w:pPr>
            <w:r w:rsidRPr="00A06EF9">
              <w:rPr>
                <w:color w:val="000000"/>
                <w:sz w:val="14"/>
                <w:szCs w:val="14"/>
              </w:rPr>
              <w:t>100% de todos los tratamientos médicamente necesarios</w:t>
            </w:r>
          </w:p>
        </w:tc>
      </w:tr>
      <w:tr w:rsidR="00FD5053" w:rsidRPr="00A06EF9" w14:paraId="7BA8AF9B" w14:textId="77777777" w:rsidTr="00AD1860">
        <w:trPr>
          <w:trHeight w:val="287"/>
        </w:trPr>
        <w:tc>
          <w:tcPr>
            <w:tcW w:w="3150" w:type="dxa"/>
          </w:tcPr>
          <w:p w14:paraId="2FBB8AB2" w14:textId="43F29CA7" w:rsidR="00FD5053" w:rsidRPr="00A06EF9" w:rsidRDefault="00FD5053" w:rsidP="00FD50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14"/>
                <w:szCs w:val="14"/>
              </w:rPr>
            </w:pPr>
            <w:r w:rsidRPr="00A06EF9">
              <w:rPr>
                <w:color w:val="000000"/>
                <w:sz w:val="14"/>
                <w:szCs w:val="14"/>
              </w:rPr>
              <w:t>Dentaduras inmediatas</w:t>
            </w:r>
          </w:p>
        </w:tc>
        <w:tc>
          <w:tcPr>
            <w:tcW w:w="4800" w:type="dxa"/>
          </w:tcPr>
          <w:p w14:paraId="48C4A415" w14:textId="34FE8791" w:rsidR="00FD5053" w:rsidRPr="00A06EF9" w:rsidRDefault="0041430C" w:rsidP="00FD50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14"/>
                <w:szCs w:val="14"/>
              </w:rPr>
            </w:pPr>
            <w:r w:rsidRPr="00A06EF9">
              <w:rPr>
                <w:color w:val="000000"/>
                <w:sz w:val="14"/>
                <w:szCs w:val="14"/>
              </w:rPr>
              <w:t>Una por arco de por vida</w:t>
            </w:r>
          </w:p>
        </w:tc>
        <w:tc>
          <w:tcPr>
            <w:tcW w:w="3402" w:type="dxa"/>
          </w:tcPr>
          <w:p w14:paraId="3AD7962A" w14:textId="7AF03E12" w:rsidR="00FD5053" w:rsidRPr="00A06EF9" w:rsidRDefault="004F56D6" w:rsidP="00FD50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14"/>
                <w:szCs w:val="14"/>
              </w:rPr>
            </w:pPr>
            <w:r w:rsidRPr="00A06EF9">
              <w:rPr>
                <w:color w:val="000000"/>
                <w:sz w:val="14"/>
                <w:szCs w:val="14"/>
              </w:rPr>
              <w:t>100% de todos los tratamientos médicamente necesarios</w:t>
            </w:r>
          </w:p>
        </w:tc>
      </w:tr>
      <w:tr w:rsidR="00FD5053" w:rsidRPr="00A06EF9" w14:paraId="77736D9E" w14:textId="77777777" w:rsidTr="00AD1860">
        <w:trPr>
          <w:trHeight w:val="287"/>
        </w:trPr>
        <w:tc>
          <w:tcPr>
            <w:tcW w:w="3150" w:type="dxa"/>
          </w:tcPr>
          <w:p w14:paraId="1165D229" w14:textId="72C83B11" w:rsidR="00FD5053" w:rsidRPr="00A06EF9" w:rsidRDefault="00FD5053" w:rsidP="00FD5053">
            <w:pPr>
              <w:pStyle w:val="NormalWeb"/>
              <w:ind w:left="112"/>
            </w:pPr>
            <w:r w:rsidRPr="00A06EF9">
              <w:rPr>
                <w:rFonts w:ascii="Verdana" w:hAnsi="Verdana"/>
                <w:color w:val="000000"/>
                <w:sz w:val="14"/>
                <w:szCs w:val="14"/>
              </w:rPr>
              <w:t>Rebase o reajuste de dentadura</w:t>
            </w:r>
          </w:p>
        </w:tc>
        <w:tc>
          <w:tcPr>
            <w:tcW w:w="4800" w:type="dxa"/>
          </w:tcPr>
          <w:p w14:paraId="0A3C2452" w14:textId="45D5C734" w:rsidR="00FD5053" w:rsidRPr="00A06EF9" w:rsidRDefault="0041430C" w:rsidP="00FD50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14"/>
                <w:szCs w:val="14"/>
              </w:rPr>
            </w:pPr>
            <w:r w:rsidRPr="00A06EF9">
              <w:rPr>
                <w:color w:val="000000"/>
                <w:sz w:val="14"/>
                <w:szCs w:val="14"/>
              </w:rPr>
              <w:t>Una vez cada 4 años; Solo cubierto después de 7 meses de la colocación</w:t>
            </w:r>
          </w:p>
        </w:tc>
        <w:tc>
          <w:tcPr>
            <w:tcW w:w="3402" w:type="dxa"/>
          </w:tcPr>
          <w:p w14:paraId="404A24D2" w14:textId="23CCBB23" w:rsidR="00FD5053" w:rsidRPr="00A06EF9" w:rsidRDefault="004F56D6" w:rsidP="00FD50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14"/>
                <w:szCs w:val="14"/>
              </w:rPr>
            </w:pPr>
            <w:r w:rsidRPr="00A06EF9">
              <w:rPr>
                <w:color w:val="000000"/>
                <w:sz w:val="14"/>
                <w:szCs w:val="14"/>
              </w:rPr>
              <w:t>100% de todos los tratamientos médicamente necesarios</w:t>
            </w:r>
          </w:p>
        </w:tc>
      </w:tr>
      <w:tr w:rsidR="00FD5053" w:rsidRPr="00A06EF9" w14:paraId="73A2EB51" w14:textId="77777777" w:rsidTr="00AD1860">
        <w:trPr>
          <w:trHeight w:val="288"/>
        </w:trPr>
        <w:tc>
          <w:tcPr>
            <w:tcW w:w="3150" w:type="dxa"/>
          </w:tcPr>
          <w:p w14:paraId="224144BB" w14:textId="00BABB6D" w:rsidR="00FD5053" w:rsidRPr="00A06EF9" w:rsidRDefault="00FD5053" w:rsidP="00FD5053">
            <w:pPr>
              <w:pStyle w:val="NormalWeb"/>
              <w:ind w:left="112"/>
            </w:pPr>
            <w:r w:rsidRPr="00A06EF9">
              <w:rPr>
                <w:rFonts w:ascii="Verdana" w:hAnsi="Verdana"/>
                <w:color w:val="000000"/>
                <w:sz w:val="14"/>
                <w:szCs w:val="14"/>
              </w:rPr>
              <w:t>Reparación de dentadura</w:t>
            </w:r>
          </w:p>
        </w:tc>
        <w:tc>
          <w:tcPr>
            <w:tcW w:w="4800" w:type="dxa"/>
          </w:tcPr>
          <w:p w14:paraId="3CF67700" w14:textId="7B2998C6" w:rsidR="00FD5053" w:rsidRPr="00A06EF9" w:rsidRDefault="0041430C" w:rsidP="00FD50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14"/>
                <w:szCs w:val="14"/>
              </w:rPr>
            </w:pPr>
            <w:r w:rsidRPr="00A06EF9">
              <w:rPr>
                <w:sz w:val="14"/>
                <w:szCs w:val="14"/>
              </w:rPr>
              <w:t>Una vez al año por dentadura</w:t>
            </w:r>
          </w:p>
        </w:tc>
        <w:tc>
          <w:tcPr>
            <w:tcW w:w="3402" w:type="dxa"/>
          </w:tcPr>
          <w:p w14:paraId="56401643" w14:textId="0FFADAE6" w:rsidR="00FD5053" w:rsidRPr="00A06EF9" w:rsidRDefault="004F56D6" w:rsidP="00FD50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14"/>
                <w:szCs w:val="14"/>
              </w:rPr>
            </w:pPr>
            <w:r w:rsidRPr="00A06EF9">
              <w:rPr>
                <w:color w:val="000000"/>
                <w:sz w:val="14"/>
                <w:szCs w:val="14"/>
              </w:rPr>
              <w:t>100% de todos los tratamientos médicamente necesarios</w:t>
            </w:r>
          </w:p>
        </w:tc>
      </w:tr>
      <w:tr w:rsidR="00FD5053" w:rsidRPr="00A06EF9" w14:paraId="66B61B45" w14:textId="77777777" w:rsidTr="00AD1860">
        <w:trPr>
          <w:trHeight w:val="230"/>
        </w:trPr>
        <w:tc>
          <w:tcPr>
            <w:tcW w:w="3150" w:type="dxa"/>
            <w:shd w:val="clear" w:color="auto" w:fill="E7E6E6"/>
          </w:tcPr>
          <w:p w14:paraId="4C2A809B" w14:textId="77777777" w:rsidR="00FD5053" w:rsidRPr="00A06EF9" w:rsidRDefault="00FD5053" w:rsidP="00FD50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800" w:type="dxa"/>
            <w:shd w:val="clear" w:color="auto" w:fill="E7E6E6"/>
          </w:tcPr>
          <w:p w14:paraId="15948FA8" w14:textId="5F591FE6" w:rsidR="00FD5053" w:rsidRPr="00A06EF9" w:rsidRDefault="00FD5053" w:rsidP="00FD5053">
            <w:pPr>
              <w:pStyle w:val="NormalWeb"/>
              <w:ind w:left="1711" w:right="1696"/>
              <w:jc w:val="center"/>
            </w:pPr>
            <w:r w:rsidRPr="00A06EF9">
              <w:rPr>
                <w:rFonts w:ascii="Verdana" w:hAnsi="Verdana"/>
                <w:b/>
                <w:bCs/>
                <w:color w:val="000000"/>
                <w:sz w:val="18"/>
                <w:szCs w:val="18"/>
              </w:rPr>
              <w:t>Cirugía oral</w:t>
            </w:r>
          </w:p>
        </w:tc>
        <w:tc>
          <w:tcPr>
            <w:tcW w:w="3402" w:type="dxa"/>
            <w:shd w:val="clear" w:color="auto" w:fill="E7E6E6"/>
          </w:tcPr>
          <w:p w14:paraId="7F57CF3C" w14:textId="77777777" w:rsidR="00FD5053" w:rsidRPr="00A06EF9" w:rsidRDefault="00FD5053" w:rsidP="00FD50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FD5053" w:rsidRPr="00A06EF9" w14:paraId="69E1A6E4" w14:textId="77777777" w:rsidTr="00AD1860">
        <w:trPr>
          <w:trHeight w:val="287"/>
        </w:trPr>
        <w:tc>
          <w:tcPr>
            <w:tcW w:w="3150" w:type="dxa"/>
          </w:tcPr>
          <w:p w14:paraId="73410440" w14:textId="103DD6C6" w:rsidR="00FD5053" w:rsidRPr="00A06EF9" w:rsidRDefault="00FD5053" w:rsidP="00FD5053">
            <w:pPr>
              <w:pStyle w:val="NormalWeb"/>
              <w:ind w:left="112"/>
            </w:pPr>
            <w:r w:rsidRPr="00A06EF9">
              <w:rPr>
                <w:rFonts w:ascii="Verdana" w:hAnsi="Verdana"/>
                <w:color w:val="000000"/>
                <w:sz w:val="14"/>
                <w:szCs w:val="14"/>
              </w:rPr>
              <w:t>Extracciones simples</w:t>
            </w:r>
          </w:p>
        </w:tc>
        <w:tc>
          <w:tcPr>
            <w:tcW w:w="4800" w:type="dxa"/>
          </w:tcPr>
          <w:p w14:paraId="204CF174" w14:textId="792556B9" w:rsidR="00FD5053" w:rsidRPr="00A06EF9" w:rsidRDefault="001019CA" w:rsidP="00FD50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14"/>
                <w:szCs w:val="14"/>
              </w:rPr>
            </w:pPr>
            <w:r w:rsidRPr="00A06EF9">
              <w:rPr>
                <w:color w:val="000000"/>
                <w:sz w:val="14"/>
                <w:szCs w:val="14"/>
              </w:rPr>
              <w:t>Una vez en la vida por diente</w:t>
            </w:r>
          </w:p>
        </w:tc>
        <w:tc>
          <w:tcPr>
            <w:tcW w:w="3402" w:type="dxa"/>
          </w:tcPr>
          <w:p w14:paraId="42D7BFB0" w14:textId="60B2EEBF" w:rsidR="00FD5053" w:rsidRPr="00A06EF9" w:rsidRDefault="004F56D6" w:rsidP="00FD50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14"/>
                <w:szCs w:val="14"/>
              </w:rPr>
            </w:pPr>
            <w:r w:rsidRPr="00A06EF9">
              <w:rPr>
                <w:color w:val="000000"/>
                <w:sz w:val="14"/>
                <w:szCs w:val="14"/>
              </w:rPr>
              <w:t>100% de todos los tratamientos médicamente necesarios</w:t>
            </w:r>
          </w:p>
        </w:tc>
      </w:tr>
      <w:tr w:rsidR="00FD5053" w:rsidRPr="00A06EF9" w14:paraId="7ACAF0F9" w14:textId="77777777" w:rsidTr="00AD1860">
        <w:trPr>
          <w:trHeight w:val="287"/>
        </w:trPr>
        <w:tc>
          <w:tcPr>
            <w:tcW w:w="3150" w:type="dxa"/>
          </w:tcPr>
          <w:p w14:paraId="10CC5E82" w14:textId="1C7B8788" w:rsidR="00FD5053" w:rsidRPr="00A06EF9" w:rsidRDefault="00FD5053" w:rsidP="00FD50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14"/>
                <w:szCs w:val="14"/>
              </w:rPr>
            </w:pPr>
            <w:r w:rsidRPr="00A06EF9">
              <w:rPr>
                <w:color w:val="000000"/>
                <w:sz w:val="14"/>
                <w:szCs w:val="14"/>
              </w:rPr>
              <w:t>Extracciones quirúrgicas</w:t>
            </w:r>
          </w:p>
        </w:tc>
        <w:tc>
          <w:tcPr>
            <w:tcW w:w="4800" w:type="dxa"/>
          </w:tcPr>
          <w:p w14:paraId="0B52675D" w14:textId="6C41C9C4" w:rsidR="00FD5053" w:rsidRPr="00A06EF9" w:rsidRDefault="001019CA" w:rsidP="00FD50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14"/>
                <w:szCs w:val="14"/>
              </w:rPr>
            </w:pPr>
            <w:r w:rsidRPr="00A06EF9">
              <w:rPr>
                <w:color w:val="000000"/>
                <w:sz w:val="14"/>
                <w:szCs w:val="14"/>
              </w:rPr>
              <w:t>Una vez en la vida por diente</w:t>
            </w:r>
          </w:p>
        </w:tc>
        <w:tc>
          <w:tcPr>
            <w:tcW w:w="3402" w:type="dxa"/>
          </w:tcPr>
          <w:p w14:paraId="73540EDC" w14:textId="08B94E72" w:rsidR="00FD5053" w:rsidRPr="00A06EF9" w:rsidRDefault="004F56D6" w:rsidP="00FD50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14"/>
                <w:szCs w:val="14"/>
              </w:rPr>
            </w:pPr>
            <w:r w:rsidRPr="00A06EF9">
              <w:rPr>
                <w:color w:val="000000"/>
                <w:sz w:val="14"/>
                <w:szCs w:val="14"/>
              </w:rPr>
              <w:t>100% de todos los tratamientos médicamente necesarios</w:t>
            </w:r>
          </w:p>
        </w:tc>
      </w:tr>
      <w:tr w:rsidR="00FD5053" w:rsidRPr="00A06EF9" w14:paraId="49417E94" w14:textId="77777777" w:rsidTr="00AD1860">
        <w:trPr>
          <w:trHeight w:val="230"/>
        </w:trPr>
        <w:tc>
          <w:tcPr>
            <w:tcW w:w="3150" w:type="dxa"/>
            <w:shd w:val="clear" w:color="auto" w:fill="E7E6E6"/>
          </w:tcPr>
          <w:p w14:paraId="568B85C1" w14:textId="77777777" w:rsidR="00FD5053" w:rsidRPr="00A06EF9" w:rsidRDefault="00FD5053" w:rsidP="00FD50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800" w:type="dxa"/>
            <w:shd w:val="clear" w:color="auto" w:fill="E7E6E6"/>
          </w:tcPr>
          <w:p w14:paraId="41971C59" w14:textId="1DFC3534" w:rsidR="00FD5053" w:rsidRPr="00A06EF9" w:rsidRDefault="00FD5053" w:rsidP="00FD5053">
            <w:pPr>
              <w:pStyle w:val="NormalWeb"/>
              <w:ind w:left="1711" w:right="1697"/>
              <w:jc w:val="center"/>
            </w:pPr>
            <w:r w:rsidRPr="00A06EF9">
              <w:rPr>
                <w:rFonts w:ascii="Verdana" w:hAnsi="Verdana"/>
                <w:b/>
                <w:bCs/>
                <w:color w:val="000000"/>
                <w:sz w:val="18"/>
                <w:szCs w:val="18"/>
              </w:rPr>
              <w:t>Ortodoncia</w:t>
            </w:r>
          </w:p>
        </w:tc>
        <w:tc>
          <w:tcPr>
            <w:tcW w:w="3402" w:type="dxa"/>
            <w:shd w:val="clear" w:color="auto" w:fill="E7E6E6"/>
          </w:tcPr>
          <w:p w14:paraId="5D275700" w14:textId="77777777" w:rsidR="00FD5053" w:rsidRPr="00A06EF9" w:rsidRDefault="00FD5053" w:rsidP="00FD50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FD5053" w:rsidRPr="00A06EF9" w14:paraId="50D77111" w14:textId="77777777" w:rsidTr="00AD1860">
        <w:trPr>
          <w:trHeight w:val="288"/>
        </w:trPr>
        <w:tc>
          <w:tcPr>
            <w:tcW w:w="3150" w:type="dxa"/>
          </w:tcPr>
          <w:p w14:paraId="70A1DCF6" w14:textId="014BBBDD" w:rsidR="00FD5053" w:rsidRPr="00A06EF9" w:rsidRDefault="00FD5053" w:rsidP="00FD50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14"/>
                <w:szCs w:val="14"/>
              </w:rPr>
            </w:pPr>
            <w:r w:rsidRPr="00A06EF9">
              <w:rPr>
                <w:color w:val="000000"/>
                <w:sz w:val="14"/>
                <w:szCs w:val="14"/>
              </w:rPr>
              <w:t>Ortodoncia</w:t>
            </w:r>
          </w:p>
        </w:tc>
        <w:tc>
          <w:tcPr>
            <w:tcW w:w="4800" w:type="dxa"/>
          </w:tcPr>
          <w:p w14:paraId="0CA6CA79" w14:textId="77777777" w:rsidR="00FD5053" w:rsidRPr="00A06EF9" w:rsidRDefault="00FD5053" w:rsidP="00FD50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14"/>
                <w:szCs w:val="14"/>
              </w:rPr>
            </w:pPr>
          </w:p>
        </w:tc>
        <w:tc>
          <w:tcPr>
            <w:tcW w:w="3402" w:type="dxa"/>
          </w:tcPr>
          <w:p w14:paraId="75B2363B" w14:textId="41609096" w:rsidR="00FD5053" w:rsidRPr="00A06EF9" w:rsidRDefault="004F56D6" w:rsidP="00FD50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14"/>
                <w:szCs w:val="14"/>
              </w:rPr>
            </w:pPr>
            <w:r w:rsidRPr="00A06EF9">
              <w:rPr>
                <w:color w:val="000000"/>
                <w:sz w:val="14"/>
                <w:szCs w:val="14"/>
              </w:rPr>
              <w:t>100% de todos los tratamientos médicamente necesarios</w:t>
            </w:r>
          </w:p>
        </w:tc>
      </w:tr>
      <w:tr w:rsidR="00FD5053" w:rsidRPr="00A06EF9" w14:paraId="10BAFC6A" w14:textId="77777777" w:rsidTr="00AD1860">
        <w:trPr>
          <w:trHeight w:val="229"/>
        </w:trPr>
        <w:tc>
          <w:tcPr>
            <w:tcW w:w="3150" w:type="dxa"/>
            <w:shd w:val="clear" w:color="auto" w:fill="E7E6E6"/>
          </w:tcPr>
          <w:p w14:paraId="741967EC" w14:textId="77777777" w:rsidR="00FD5053" w:rsidRPr="00A06EF9" w:rsidRDefault="00FD5053" w:rsidP="00FD50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800" w:type="dxa"/>
            <w:shd w:val="clear" w:color="auto" w:fill="E7E6E6"/>
          </w:tcPr>
          <w:p w14:paraId="0DB4C545" w14:textId="399B5BF3" w:rsidR="00FD5053" w:rsidRPr="00A06EF9" w:rsidRDefault="00FD5053" w:rsidP="00FD5053">
            <w:pPr>
              <w:pStyle w:val="NormalWeb"/>
              <w:ind w:left="1711" w:right="1690"/>
              <w:jc w:val="center"/>
            </w:pPr>
            <w:r w:rsidRPr="00A06EF9">
              <w:rPr>
                <w:rFonts w:ascii="Verdana" w:hAnsi="Verdana"/>
                <w:b/>
                <w:bCs/>
                <w:color w:val="000000"/>
                <w:sz w:val="18"/>
                <w:szCs w:val="18"/>
              </w:rPr>
              <w:t>Anestesia</w:t>
            </w:r>
          </w:p>
        </w:tc>
        <w:tc>
          <w:tcPr>
            <w:tcW w:w="3402" w:type="dxa"/>
            <w:shd w:val="clear" w:color="auto" w:fill="E7E6E6"/>
          </w:tcPr>
          <w:p w14:paraId="6B009758" w14:textId="77777777" w:rsidR="00FD5053" w:rsidRPr="00A06EF9" w:rsidRDefault="00FD5053" w:rsidP="00FD50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FD5053" w:rsidRPr="00A06EF9" w14:paraId="12DFC614" w14:textId="77777777" w:rsidTr="00AD1860">
        <w:trPr>
          <w:trHeight w:val="287"/>
        </w:trPr>
        <w:tc>
          <w:tcPr>
            <w:tcW w:w="3150" w:type="dxa"/>
          </w:tcPr>
          <w:p w14:paraId="70722248" w14:textId="660B7B34" w:rsidR="00FD5053" w:rsidRPr="00A06EF9" w:rsidRDefault="00FD5053" w:rsidP="00FD5053">
            <w:pPr>
              <w:pStyle w:val="NormalWeb"/>
              <w:ind w:left="112"/>
            </w:pPr>
            <w:r w:rsidRPr="00A06EF9">
              <w:rPr>
                <w:rFonts w:ascii="Verdana" w:hAnsi="Verdana"/>
                <w:color w:val="000000"/>
                <w:sz w:val="14"/>
                <w:szCs w:val="14"/>
              </w:rPr>
              <w:t>Sedación profunda/anestesia general</w:t>
            </w:r>
          </w:p>
        </w:tc>
        <w:tc>
          <w:tcPr>
            <w:tcW w:w="4800" w:type="dxa"/>
          </w:tcPr>
          <w:p w14:paraId="659A11B3" w14:textId="4FC7E2A8" w:rsidR="00FD5053" w:rsidRPr="00A06EF9" w:rsidRDefault="001019CA" w:rsidP="00FD50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14"/>
                <w:szCs w:val="14"/>
              </w:rPr>
            </w:pPr>
            <w:r w:rsidRPr="00A06EF9">
              <w:rPr>
                <w:color w:val="000000"/>
                <w:sz w:val="14"/>
                <w:szCs w:val="14"/>
              </w:rPr>
              <w:t>Permitido una vez al día sólo con los servicios cubiertos</w:t>
            </w:r>
          </w:p>
        </w:tc>
        <w:tc>
          <w:tcPr>
            <w:tcW w:w="3402" w:type="dxa"/>
          </w:tcPr>
          <w:p w14:paraId="62A5EF72" w14:textId="08CC8767" w:rsidR="00FD5053" w:rsidRPr="00A06EF9" w:rsidRDefault="004F56D6" w:rsidP="00FD50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14"/>
                <w:szCs w:val="14"/>
              </w:rPr>
            </w:pPr>
            <w:r w:rsidRPr="00A06EF9">
              <w:rPr>
                <w:color w:val="000000"/>
                <w:sz w:val="14"/>
                <w:szCs w:val="14"/>
              </w:rPr>
              <w:t>100% de todos los tratamientos médicamente necesarios</w:t>
            </w:r>
          </w:p>
        </w:tc>
      </w:tr>
      <w:tr w:rsidR="00FD5053" w:rsidRPr="00A06EF9" w14:paraId="62D4F495" w14:textId="77777777" w:rsidTr="00AD1860">
        <w:trPr>
          <w:trHeight w:val="287"/>
        </w:trPr>
        <w:tc>
          <w:tcPr>
            <w:tcW w:w="3150" w:type="dxa"/>
          </w:tcPr>
          <w:p w14:paraId="2DBEA2B1" w14:textId="4ADAEF4E" w:rsidR="00FD5053" w:rsidRPr="00A06EF9" w:rsidRDefault="00FD5053" w:rsidP="00FD50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14"/>
                <w:szCs w:val="14"/>
              </w:rPr>
            </w:pPr>
            <w:r w:rsidRPr="00A06EF9">
              <w:rPr>
                <w:color w:val="000000"/>
                <w:sz w:val="14"/>
                <w:szCs w:val="14"/>
              </w:rPr>
              <w:t>Óxido nitroso</w:t>
            </w:r>
          </w:p>
        </w:tc>
        <w:tc>
          <w:tcPr>
            <w:tcW w:w="4800" w:type="dxa"/>
          </w:tcPr>
          <w:p w14:paraId="05742756" w14:textId="17FFB883" w:rsidR="00FD5053" w:rsidRPr="00A06EF9" w:rsidRDefault="001019CA" w:rsidP="00FD50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14"/>
                <w:szCs w:val="14"/>
              </w:rPr>
            </w:pPr>
            <w:r w:rsidRPr="00A06EF9">
              <w:rPr>
                <w:color w:val="000000"/>
                <w:sz w:val="14"/>
                <w:szCs w:val="14"/>
              </w:rPr>
              <w:t>Permitido una vez al día sólo con los servicios cubiertos</w:t>
            </w:r>
          </w:p>
        </w:tc>
        <w:tc>
          <w:tcPr>
            <w:tcW w:w="3402" w:type="dxa"/>
          </w:tcPr>
          <w:p w14:paraId="5415C936" w14:textId="725D1538" w:rsidR="00FD5053" w:rsidRPr="00A06EF9" w:rsidRDefault="004F56D6" w:rsidP="00FD50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14"/>
                <w:szCs w:val="14"/>
              </w:rPr>
            </w:pPr>
            <w:r w:rsidRPr="00A06EF9">
              <w:rPr>
                <w:color w:val="000000"/>
                <w:sz w:val="14"/>
                <w:szCs w:val="14"/>
              </w:rPr>
              <w:t>100% de todos los tratamientos médicamente necesarios</w:t>
            </w:r>
          </w:p>
        </w:tc>
      </w:tr>
      <w:tr w:rsidR="00FD5053" w:rsidRPr="00A06EF9" w14:paraId="5AC58EFE" w14:textId="77777777" w:rsidTr="00AD1860">
        <w:trPr>
          <w:trHeight w:val="288"/>
        </w:trPr>
        <w:tc>
          <w:tcPr>
            <w:tcW w:w="3150" w:type="dxa"/>
          </w:tcPr>
          <w:p w14:paraId="1EB7DB69" w14:textId="61DF6AC6" w:rsidR="00FD5053" w:rsidRPr="00A06EF9" w:rsidRDefault="00FD5053" w:rsidP="00FD5053">
            <w:pPr>
              <w:pStyle w:val="NormalWeb"/>
              <w:ind w:left="112"/>
            </w:pPr>
            <w:r w:rsidRPr="00A06EF9">
              <w:rPr>
                <w:rFonts w:ascii="Verdana" w:hAnsi="Verdana"/>
                <w:color w:val="000000"/>
                <w:sz w:val="14"/>
                <w:szCs w:val="14"/>
              </w:rPr>
              <w:t>Sedación consciente intravenosa</w:t>
            </w:r>
          </w:p>
        </w:tc>
        <w:tc>
          <w:tcPr>
            <w:tcW w:w="4800" w:type="dxa"/>
          </w:tcPr>
          <w:p w14:paraId="0E691879" w14:textId="202C559E" w:rsidR="00FD5053" w:rsidRPr="00A06EF9" w:rsidRDefault="001019CA" w:rsidP="00FD50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14"/>
                <w:szCs w:val="14"/>
              </w:rPr>
            </w:pPr>
            <w:r w:rsidRPr="00A06EF9">
              <w:rPr>
                <w:color w:val="000000"/>
                <w:sz w:val="14"/>
                <w:szCs w:val="14"/>
              </w:rPr>
              <w:t>Permitido una vez al día sólo con los servicios cubiertos</w:t>
            </w:r>
          </w:p>
        </w:tc>
        <w:tc>
          <w:tcPr>
            <w:tcW w:w="3402" w:type="dxa"/>
          </w:tcPr>
          <w:p w14:paraId="70DC9ED0" w14:textId="4A78609E" w:rsidR="00FD5053" w:rsidRPr="00A06EF9" w:rsidRDefault="004F56D6" w:rsidP="00FD50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14"/>
                <w:szCs w:val="14"/>
              </w:rPr>
            </w:pPr>
            <w:r w:rsidRPr="00A06EF9">
              <w:rPr>
                <w:color w:val="000000"/>
                <w:sz w:val="14"/>
                <w:szCs w:val="14"/>
              </w:rPr>
              <w:t>100% de todos los tratamientos médicamente necesarios</w:t>
            </w:r>
          </w:p>
        </w:tc>
      </w:tr>
      <w:tr w:rsidR="00FD5053" w:rsidRPr="00A06EF9" w14:paraId="451FAB77" w14:textId="77777777" w:rsidTr="00AD1860">
        <w:trPr>
          <w:trHeight w:val="287"/>
        </w:trPr>
        <w:tc>
          <w:tcPr>
            <w:tcW w:w="3150" w:type="dxa"/>
          </w:tcPr>
          <w:p w14:paraId="680B82CF" w14:textId="6338B152" w:rsidR="00FD5053" w:rsidRPr="00A06EF9" w:rsidRDefault="00FD5053" w:rsidP="00FD50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14"/>
                <w:szCs w:val="14"/>
              </w:rPr>
            </w:pPr>
            <w:r w:rsidRPr="00A06EF9">
              <w:rPr>
                <w:color w:val="000000"/>
                <w:sz w:val="14"/>
                <w:szCs w:val="14"/>
              </w:rPr>
              <w:t>Sedación no consciente intravenosa</w:t>
            </w:r>
          </w:p>
        </w:tc>
        <w:tc>
          <w:tcPr>
            <w:tcW w:w="4800" w:type="dxa"/>
          </w:tcPr>
          <w:p w14:paraId="1CA6258E" w14:textId="2AF29946" w:rsidR="00FD5053" w:rsidRPr="00A06EF9" w:rsidRDefault="001019CA" w:rsidP="00FD50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14"/>
                <w:szCs w:val="14"/>
              </w:rPr>
            </w:pPr>
            <w:r w:rsidRPr="00A06EF9">
              <w:rPr>
                <w:color w:val="000000"/>
                <w:sz w:val="14"/>
                <w:szCs w:val="14"/>
              </w:rPr>
              <w:t>Permitido una vez al día sólo con los servicios cubiertos</w:t>
            </w:r>
          </w:p>
        </w:tc>
        <w:tc>
          <w:tcPr>
            <w:tcW w:w="3402" w:type="dxa"/>
          </w:tcPr>
          <w:p w14:paraId="2CFB70B5" w14:textId="27FD0B68" w:rsidR="00FD5053" w:rsidRPr="00A06EF9" w:rsidRDefault="004F56D6" w:rsidP="00FD50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14"/>
                <w:szCs w:val="14"/>
              </w:rPr>
            </w:pPr>
            <w:r w:rsidRPr="00A06EF9">
              <w:rPr>
                <w:color w:val="000000"/>
                <w:sz w:val="14"/>
                <w:szCs w:val="14"/>
              </w:rPr>
              <w:t xml:space="preserve">100% de todos los tratamientos médicamente </w:t>
            </w:r>
            <w:r w:rsidRPr="00A06EF9">
              <w:rPr>
                <w:color w:val="000000"/>
                <w:sz w:val="14"/>
                <w:szCs w:val="14"/>
              </w:rPr>
              <w:lastRenderedPageBreak/>
              <w:t>necesarios</w:t>
            </w:r>
          </w:p>
        </w:tc>
      </w:tr>
      <w:tr w:rsidR="00FD5053" w:rsidRPr="00A06EF9" w14:paraId="3124B3C2" w14:textId="77777777" w:rsidTr="00AD1860">
        <w:trPr>
          <w:trHeight w:val="230"/>
        </w:trPr>
        <w:tc>
          <w:tcPr>
            <w:tcW w:w="3150" w:type="dxa"/>
            <w:shd w:val="clear" w:color="auto" w:fill="E7E6E6"/>
          </w:tcPr>
          <w:p w14:paraId="6B01DAA8" w14:textId="77777777" w:rsidR="00FD5053" w:rsidRPr="00A06EF9" w:rsidRDefault="00FD5053" w:rsidP="00FD50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800" w:type="dxa"/>
            <w:shd w:val="clear" w:color="auto" w:fill="E7E6E6"/>
          </w:tcPr>
          <w:p w14:paraId="412E447C" w14:textId="49E62294" w:rsidR="00FD5053" w:rsidRPr="00A06EF9" w:rsidRDefault="00FD5053" w:rsidP="00FD5053">
            <w:pPr>
              <w:pStyle w:val="NormalWeb"/>
              <w:ind w:left="516"/>
            </w:pPr>
            <w:r w:rsidRPr="00A06EF9">
              <w:rPr>
                <w:rFonts w:ascii="Verdana" w:hAnsi="Verdana"/>
                <w:b/>
                <w:bCs/>
                <w:color w:val="000000"/>
                <w:sz w:val="18"/>
                <w:szCs w:val="18"/>
              </w:rPr>
              <w:t>Consultas y visitas profesionales</w:t>
            </w:r>
          </w:p>
        </w:tc>
        <w:tc>
          <w:tcPr>
            <w:tcW w:w="3402" w:type="dxa"/>
            <w:shd w:val="clear" w:color="auto" w:fill="E7E6E6"/>
          </w:tcPr>
          <w:p w14:paraId="270620CA" w14:textId="77777777" w:rsidR="00FD5053" w:rsidRPr="00A06EF9" w:rsidRDefault="00FD5053" w:rsidP="00FD50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FD5053" w:rsidRPr="00A06EF9" w14:paraId="6DC3A3D9" w14:textId="77777777" w:rsidTr="00AD1860">
        <w:trPr>
          <w:trHeight w:val="287"/>
        </w:trPr>
        <w:tc>
          <w:tcPr>
            <w:tcW w:w="3150" w:type="dxa"/>
          </w:tcPr>
          <w:p w14:paraId="6810F32A" w14:textId="277F1C9A" w:rsidR="00FD5053" w:rsidRPr="00A06EF9" w:rsidRDefault="00FD5053" w:rsidP="00FD5053">
            <w:pPr>
              <w:pStyle w:val="NormalWeb"/>
              <w:ind w:left="112"/>
            </w:pPr>
            <w:r w:rsidRPr="00A06EF9">
              <w:rPr>
                <w:rFonts w:ascii="Verdana" w:hAnsi="Verdana"/>
                <w:color w:val="000000"/>
                <w:sz w:val="14"/>
                <w:szCs w:val="14"/>
              </w:rPr>
              <w:t>Consulta de diagnóstico</w:t>
            </w:r>
          </w:p>
        </w:tc>
        <w:tc>
          <w:tcPr>
            <w:tcW w:w="4800" w:type="dxa"/>
          </w:tcPr>
          <w:p w14:paraId="6D4D7C5B" w14:textId="59D22BE2" w:rsidR="00FD5053" w:rsidRPr="00A06EF9" w:rsidRDefault="001019CA" w:rsidP="00FD50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14"/>
                <w:szCs w:val="14"/>
              </w:rPr>
            </w:pPr>
            <w:r w:rsidRPr="00A06EF9">
              <w:rPr>
                <w:color w:val="000000"/>
                <w:sz w:val="14"/>
                <w:szCs w:val="14"/>
              </w:rPr>
              <w:t>Una vez al año por proveedor o lugar</w:t>
            </w:r>
          </w:p>
        </w:tc>
        <w:tc>
          <w:tcPr>
            <w:tcW w:w="3402" w:type="dxa"/>
          </w:tcPr>
          <w:p w14:paraId="50A890B1" w14:textId="774CE72C" w:rsidR="00FD5053" w:rsidRPr="00A06EF9" w:rsidRDefault="004F56D6" w:rsidP="00FD50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14"/>
                <w:szCs w:val="14"/>
              </w:rPr>
            </w:pPr>
            <w:r w:rsidRPr="00A06EF9">
              <w:rPr>
                <w:color w:val="000000"/>
                <w:sz w:val="14"/>
                <w:szCs w:val="14"/>
              </w:rPr>
              <w:t>100% de todos los tratamientos médicamente necesarios</w:t>
            </w:r>
          </w:p>
        </w:tc>
      </w:tr>
      <w:tr w:rsidR="00FD5053" w:rsidRPr="00A06EF9" w14:paraId="0CF87382" w14:textId="77777777" w:rsidTr="00AD1860">
        <w:trPr>
          <w:trHeight w:val="288"/>
        </w:trPr>
        <w:tc>
          <w:tcPr>
            <w:tcW w:w="3150" w:type="dxa"/>
          </w:tcPr>
          <w:p w14:paraId="0571BBF7" w14:textId="4D2B2B99" w:rsidR="00FD5053" w:rsidRPr="00A06EF9" w:rsidRDefault="00FD5053" w:rsidP="00FD5053">
            <w:pPr>
              <w:pStyle w:val="NormalWeb"/>
              <w:ind w:left="112"/>
            </w:pPr>
            <w:r w:rsidRPr="00A06EF9">
              <w:rPr>
                <w:rFonts w:ascii="Verdana" w:hAnsi="Verdana"/>
                <w:color w:val="000000"/>
                <w:sz w:val="14"/>
                <w:szCs w:val="14"/>
              </w:rPr>
              <w:t>Visita a casa o centro de cuidados prolongados</w:t>
            </w:r>
          </w:p>
        </w:tc>
        <w:tc>
          <w:tcPr>
            <w:tcW w:w="4800" w:type="dxa"/>
          </w:tcPr>
          <w:p w14:paraId="77449738" w14:textId="180A29DB" w:rsidR="00FD5053" w:rsidRPr="00A06EF9" w:rsidRDefault="001019CA" w:rsidP="00FD50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14"/>
                <w:szCs w:val="14"/>
              </w:rPr>
            </w:pPr>
            <w:r w:rsidRPr="00A06EF9">
              <w:rPr>
                <w:color w:val="000000"/>
                <w:sz w:val="14"/>
                <w:szCs w:val="14"/>
              </w:rPr>
              <w:t>Una vez al día por paciente</w:t>
            </w:r>
          </w:p>
        </w:tc>
        <w:tc>
          <w:tcPr>
            <w:tcW w:w="3402" w:type="dxa"/>
          </w:tcPr>
          <w:p w14:paraId="1D6A2ACB" w14:textId="20BF67A4" w:rsidR="00FD5053" w:rsidRPr="00A06EF9" w:rsidRDefault="004F56D6" w:rsidP="00FD50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14"/>
                <w:szCs w:val="14"/>
              </w:rPr>
            </w:pPr>
            <w:r w:rsidRPr="00A06EF9">
              <w:rPr>
                <w:color w:val="000000"/>
                <w:sz w:val="14"/>
                <w:szCs w:val="14"/>
              </w:rPr>
              <w:t>100% de todos los tratamientos médicamente necesarios</w:t>
            </w:r>
          </w:p>
        </w:tc>
      </w:tr>
      <w:tr w:rsidR="00FD5053" w:rsidRPr="00A06EF9" w14:paraId="1326E345" w14:textId="77777777" w:rsidTr="00AD1860">
        <w:trPr>
          <w:trHeight w:val="340"/>
        </w:trPr>
        <w:tc>
          <w:tcPr>
            <w:tcW w:w="3150" w:type="dxa"/>
          </w:tcPr>
          <w:p w14:paraId="3273F9D3" w14:textId="3BA69B5F" w:rsidR="00FD5053" w:rsidRPr="00A06EF9" w:rsidRDefault="00FD5053" w:rsidP="00FD50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48"/>
              <w:rPr>
                <w:color w:val="000000"/>
                <w:sz w:val="14"/>
                <w:szCs w:val="14"/>
              </w:rPr>
            </w:pPr>
            <w:r w:rsidRPr="00A06EF9">
              <w:rPr>
                <w:color w:val="000000"/>
                <w:sz w:val="14"/>
                <w:szCs w:val="14"/>
              </w:rPr>
              <w:t>Visita al hospital o centro quirúrgico ambulatorio</w:t>
            </w:r>
          </w:p>
        </w:tc>
        <w:tc>
          <w:tcPr>
            <w:tcW w:w="4800" w:type="dxa"/>
          </w:tcPr>
          <w:p w14:paraId="2643E4F4" w14:textId="136D920B" w:rsidR="00FD5053" w:rsidRPr="00A06EF9" w:rsidRDefault="001019CA" w:rsidP="00FD50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14"/>
                <w:szCs w:val="14"/>
              </w:rPr>
            </w:pPr>
            <w:r w:rsidRPr="00A06EF9">
              <w:rPr>
                <w:color w:val="000000"/>
                <w:sz w:val="14"/>
                <w:szCs w:val="14"/>
              </w:rPr>
              <w:t>Cubierto sólo para servicios de emergencia</w:t>
            </w:r>
          </w:p>
        </w:tc>
        <w:tc>
          <w:tcPr>
            <w:tcW w:w="3402" w:type="dxa"/>
          </w:tcPr>
          <w:p w14:paraId="15B31B31" w14:textId="2AB291BA" w:rsidR="00FD5053" w:rsidRPr="00A06EF9" w:rsidRDefault="004F56D6" w:rsidP="00FD50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14"/>
                <w:szCs w:val="14"/>
              </w:rPr>
            </w:pPr>
            <w:r w:rsidRPr="00A06EF9">
              <w:rPr>
                <w:color w:val="000000"/>
                <w:sz w:val="14"/>
                <w:szCs w:val="14"/>
              </w:rPr>
              <w:t>100% de todos los tratamientos médicamente necesarios</w:t>
            </w:r>
          </w:p>
        </w:tc>
      </w:tr>
    </w:tbl>
    <w:p w14:paraId="55E997F2" w14:textId="77777777" w:rsidR="007B34F6" w:rsidRPr="00A06EF9" w:rsidRDefault="007B34F6">
      <w:pPr>
        <w:spacing w:before="11"/>
        <w:ind w:right="377"/>
        <w:jc w:val="right"/>
        <w:rPr>
          <w:sz w:val="14"/>
          <w:szCs w:val="14"/>
        </w:rPr>
      </w:pPr>
    </w:p>
    <w:p w14:paraId="7D76FC7F" w14:textId="77777777" w:rsidR="007B34F6" w:rsidRPr="00A06EF9" w:rsidRDefault="007B34F6">
      <w:pPr>
        <w:pBdr>
          <w:top w:val="nil"/>
          <w:left w:val="nil"/>
          <w:bottom w:val="nil"/>
          <w:right w:val="nil"/>
          <w:between w:val="nil"/>
        </w:pBdr>
        <w:spacing w:before="12"/>
        <w:ind w:right="377"/>
        <w:jc w:val="right"/>
        <w:rPr>
          <w:color w:val="000000"/>
          <w:sz w:val="16"/>
          <w:szCs w:val="16"/>
        </w:rPr>
      </w:pPr>
    </w:p>
    <w:p w14:paraId="58C18F51" w14:textId="77777777" w:rsidR="007B34F6" w:rsidRPr="00A06EF9" w:rsidRDefault="007B34F6">
      <w:pPr>
        <w:pBdr>
          <w:top w:val="nil"/>
          <w:left w:val="nil"/>
          <w:bottom w:val="nil"/>
          <w:right w:val="nil"/>
          <w:between w:val="nil"/>
        </w:pBdr>
        <w:spacing w:before="12"/>
        <w:ind w:right="377"/>
        <w:rPr>
          <w:b/>
          <w:sz w:val="16"/>
          <w:szCs w:val="16"/>
        </w:rPr>
      </w:pPr>
    </w:p>
    <w:p w14:paraId="14A407F2" w14:textId="77777777" w:rsidR="007B34F6" w:rsidRPr="00A06EF9" w:rsidRDefault="007B34F6">
      <w:pPr>
        <w:spacing w:before="15" w:line="259" w:lineRule="auto"/>
        <w:ind w:right="886"/>
        <w:rPr>
          <w:sz w:val="16"/>
          <w:szCs w:val="16"/>
        </w:rPr>
      </w:pPr>
    </w:p>
    <w:p w14:paraId="73D18981" w14:textId="484C01C6" w:rsidR="007B34F6" w:rsidRPr="00A06EF9" w:rsidRDefault="00A07BF8">
      <w:pPr>
        <w:spacing w:before="161" w:line="261" w:lineRule="auto"/>
        <w:ind w:left="279" w:right="1237"/>
        <w:rPr>
          <w:sz w:val="24"/>
          <w:szCs w:val="24"/>
        </w:rPr>
      </w:pPr>
      <w:r w:rsidRPr="00A06EF9">
        <w:rPr>
          <w:color w:val="000000"/>
          <w:sz w:val="24"/>
          <w:szCs w:val="24"/>
        </w:rPr>
        <w:t>Cómo encontrar un proveedor dental e información de beneficios</w:t>
      </w:r>
      <w:r w:rsidR="003C27AB" w:rsidRPr="00A06EF9">
        <w:rPr>
          <w:sz w:val="24"/>
          <w:szCs w:val="24"/>
        </w:rPr>
        <w:t xml:space="preserve"> </w:t>
      </w:r>
    </w:p>
    <w:p w14:paraId="48951BB7" w14:textId="4ADB7D55" w:rsidR="007B34F6" w:rsidRPr="00A06EF9" w:rsidRDefault="000A2E3D">
      <w:pPr>
        <w:spacing w:before="161" w:line="261" w:lineRule="auto"/>
        <w:ind w:left="279" w:right="1237"/>
        <w:rPr>
          <w:sz w:val="16"/>
          <w:szCs w:val="16"/>
        </w:rPr>
      </w:pPr>
      <w:r w:rsidRPr="00A06EF9">
        <w:rPr>
          <w:color w:val="000000"/>
          <w:sz w:val="16"/>
          <w:szCs w:val="16"/>
        </w:rPr>
        <w:t>Para encontrar un proveedor dental, visite</w:t>
      </w:r>
      <w:r w:rsidR="003C27AB" w:rsidRPr="00A06EF9">
        <w:rPr>
          <w:sz w:val="16"/>
          <w:szCs w:val="16"/>
        </w:rPr>
        <w:t xml:space="preserve"> </w:t>
      </w:r>
      <w:hyperlink r:id="rId9">
        <w:r w:rsidR="003C27AB" w:rsidRPr="00A06EF9">
          <w:rPr>
            <w:color w:val="0561C1"/>
            <w:sz w:val="16"/>
            <w:szCs w:val="16"/>
          </w:rPr>
          <w:t xml:space="preserve">Dentaquest.com/find-a-dentist </w:t>
        </w:r>
      </w:hyperlink>
      <w:r w:rsidRPr="00A06EF9">
        <w:rPr>
          <w:color w:val="000000"/>
          <w:sz w:val="16"/>
          <w:szCs w:val="16"/>
        </w:rPr>
        <w:t>o llámenos al 855-225-1729 (</w:t>
      </w:r>
      <w:r w:rsidR="007A275B" w:rsidRPr="007A275B">
        <w:rPr>
          <w:color w:val="000000"/>
          <w:sz w:val="16"/>
          <w:szCs w:val="16"/>
        </w:rPr>
        <w:t>Relé de estado: 711 para personas que llaman con discapacidades auditivas o del habla</w:t>
      </w:r>
      <w:r w:rsidRPr="00A06EF9">
        <w:rPr>
          <w:color w:val="000000"/>
          <w:sz w:val="16"/>
          <w:szCs w:val="16"/>
        </w:rPr>
        <w:t>)</w:t>
      </w:r>
      <w:r w:rsidR="003C27AB" w:rsidRPr="00A06EF9">
        <w:rPr>
          <w:sz w:val="16"/>
          <w:szCs w:val="16"/>
        </w:rPr>
        <w:t xml:space="preserve">. </w:t>
      </w:r>
    </w:p>
    <w:p w14:paraId="1B550D14" w14:textId="273222FA" w:rsidR="007B34F6" w:rsidRPr="00A06EF9" w:rsidRDefault="003601E8">
      <w:pPr>
        <w:spacing w:before="156" w:line="259" w:lineRule="auto"/>
        <w:ind w:left="279" w:right="577"/>
        <w:rPr>
          <w:sz w:val="16"/>
          <w:szCs w:val="16"/>
        </w:rPr>
      </w:pPr>
      <w:r w:rsidRPr="00A06EF9">
        <w:rPr>
          <w:sz w:val="16"/>
          <w:szCs w:val="16"/>
        </w:rPr>
        <w:t>Los miembros pueden acceder a su información sobre sus beneficios dentales en línea a través de la página del portal de miembros de DentaQuest en</w:t>
      </w:r>
      <w:r w:rsidR="003C27AB" w:rsidRPr="00A06EF9">
        <w:rPr>
          <w:sz w:val="16"/>
          <w:szCs w:val="16"/>
        </w:rPr>
        <w:t xml:space="preserve"> </w:t>
      </w:r>
      <w:hyperlink r:id="rId10">
        <w:r w:rsidR="003C27AB" w:rsidRPr="00A06EF9">
          <w:rPr>
            <w:color w:val="1155CC"/>
            <w:sz w:val="16"/>
            <w:szCs w:val="16"/>
            <w:u w:val="single"/>
          </w:rPr>
          <w:t>memberaccess.dentaquest.com</w:t>
        </w:r>
      </w:hyperlink>
      <w:r w:rsidR="003C27AB" w:rsidRPr="00A06EF9">
        <w:rPr>
          <w:sz w:val="16"/>
          <w:szCs w:val="16"/>
        </w:rPr>
        <w:t xml:space="preserve">. </w:t>
      </w:r>
      <w:r w:rsidR="002B1BA3" w:rsidRPr="00A06EF9">
        <w:rPr>
          <w:color w:val="000000"/>
          <w:sz w:val="16"/>
          <w:szCs w:val="16"/>
        </w:rPr>
        <w:t>El portal del miembro contiene tarjetas de identificación, una herramienta para “buscar dentistas” e información de contacto. Los usuarios deben tener una cuenta para ingresar</w:t>
      </w:r>
      <w:r w:rsidR="003C27AB" w:rsidRPr="00A06EF9">
        <w:rPr>
          <w:sz w:val="16"/>
          <w:szCs w:val="16"/>
        </w:rPr>
        <w:t xml:space="preserve">. </w:t>
      </w:r>
    </w:p>
    <w:p w14:paraId="28E38AB0" w14:textId="77777777" w:rsidR="007B34F6" w:rsidRPr="00A06EF9" w:rsidRDefault="007B34F6">
      <w:pPr>
        <w:spacing w:before="156" w:line="259" w:lineRule="auto"/>
        <w:ind w:left="279" w:right="577"/>
        <w:rPr>
          <w:sz w:val="16"/>
          <w:szCs w:val="16"/>
        </w:rPr>
      </w:pPr>
    </w:p>
    <w:p w14:paraId="3C4C5449" w14:textId="5D343BC8" w:rsidR="007B34F6" w:rsidRPr="00A06EF9" w:rsidRDefault="002E216B">
      <w:pPr>
        <w:spacing w:before="161" w:line="261" w:lineRule="auto"/>
        <w:ind w:left="279" w:right="1237"/>
        <w:rPr>
          <w:sz w:val="24"/>
          <w:szCs w:val="24"/>
        </w:rPr>
      </w:pPr>
      <w:r w:rsidRPr="00A06EF9">
        <w:rPr>
          <w:color w:val="000000"/>
          <w:sz w:val="24"/>
          <w:szCs w:val="24"/>
        </w:rPr>
        <w:t>Para unirse a Health First Colorad</w:t>
      </w:r>
      <w:r w:rsidRPr="00A06EF9">
        <w:rPr>
          <w:sz w:val="24"/>
          <w:szCs w:val="24"/>
        </w:rPr>
        <w:t>o</w:t>
      </w:r>
    </w:p>
    <w:p w14:paraId="574A3FE5" w14:textId="2FF3E6AA" w:rsidR="007B34F6" w:rsidRPr="00A06EF9" w:rsidRDefault="001B0A82">
      <w:pPr>
        <w:spacing w:before="349" w:line="256" w:lineRule="auto"/>
        <w:ind w:left="278" w:right="908"/>
        <w:rPr>
          <w:sz w:val="16"/>
          <w:szCs w:val="16"/>
        </w:rPr>
      </w:pPr>
      <w:r w:rsidRPr="00A06EF9">
        <w:rPr>
          <w:color w:val="000000"/>
          <w:sz w:val="16"/>
          <w:szCs w:val="16"/>
        </w:rPr>
        <w:t xml:space="preserve">Visite </w:t>
      </w:r>
      <w:hyperlink r:id="rId11">
        <w:r w:rsidR="003C27AB" w:rsidRPr="00A06EF9">
          <w:rPr>
            <w:color w:val="0561C1"/>
            <w:sz w:val="16"/>
            <w:szCs w:val="16"/>
            <w:u w:val="single"/>
          </w:rPr>
          <w:t>healthfirstcolorado.com</w:t>
        </w:r>
      </w:hyperlink>
      <w:hyperlink r:id="rId12">
        <w:r w:rsidRPr="007A275B">
          <w:rPr>
            <w:rStyle w:val="Hyperlink"/>
            <w:sz w:val="16"/>
            <w:szCs w:val="16"/>
          </w:rPr>
          <w:t xml:space="preserve"> o </w:t>
        </w:r>
        <w:r w:rsidRPr="0095234F">
          <w:rPr>
            <w:rStyle w:val="Hyperlink"/>
            <w:sz w:val="16"/>
            <w:szCs w:val="16"/>
          </w:rPr>
          <w:t>llame al 1-800-221-3943 (</w:t>
        </w:r>
        <w:r w:rsidR="007A275B" w:rsidRPr="0095234F">
          <w:rPr>
            <w:rStyle w:val="Hyperlink"/>
            <w:sz w:val="16"/>
            <w:szCs w:val="16"/>
          </w:rPr>
          <w:t>Relé de estado: 711 para personas que llaman con discapacidades auditivas o del habla</w:t>
        </w:r>
        <w:r w:rsidRPr="0095234F">
          <w:rPr>
            <w:rStyle w:val="Hyperlink"/>
            <w:sz w:val="16"/>
            <w:szCs w:val="16"/>
          </w:rPr>
          <w:t>)</w:t>
        </w:r>
        <w:r w:rsidRPr="007A275B">
          <w:rPr>
            <w:rStyle w:val="Hyperlink"/>
            <w:sz w:val="16"/>
            <w:szCs w:val="16"/>
          </w:rPr>
          <w:t xml:space="preserve"> </w:t>
        </w:r>
      </w:hyperlink>
      <w:hyperlink r:id="rId13" w:history="1">
        <w:r w:rsidRPr="00AD1860">
          <w:rPr>
            <w:rStyle w:val="Hyperlink"/>
            <w:color w:val="000000"/>
            <w:sz w:val="16"/>
            <w:szCs w:val="16"/>
            <w:u w:val="none"/>
          </w:rPr>
          <w:t>para aprender más acerca de cómo unirse</w:t>
        </w:r>
      </w:hyperlink>
      <w:r w:rsidR="003C27AB" w:rsidRPr="00AD1860">
        <w:rPr>
          <w:sz w:val="16"/>
          <w:szCs w:val="16"/>
        </w:rPr>
        <w:t>.</w:t>
      </w:r>
      <w:r w:rsidR="003C27AB" w:rsidRPr="00A06EF9">
        <w:rPr>
          <w:sz w:val="16"/>
          <w:szCs w:val="16"/>
        </w:rPr>
        <w:t xml:space="preserve"> </w:t>
      </w:r>
    </w:p>
    <w:p w14:paraId="56822A0D" w14:textId="77777777" w:rsidR="007B34F6" w:rsidRPr="00A06EF9" w:rsidRDefault="007B34F6">
      <w:pPr>
        <w:spacing w:before="349" w:line="256" w:lineRule="auto"/>
        <w:ind w:left="278" w:right="908"/>
        <w:rPr>
          <w:sz w:val="16"/>
          <w:szCs w:val="16"/>
        </w:rPr>
      </w:pPr>
    </w:p>
    <w:p w14:paraId="5A942A35" w14:textId="2B93D253" w:rsidR="007B34F6" w:rsidRPr="00A06EF9" w:rsidRDefault="001B0A82">
      <w:pPr>
        <w:pStyle w:val="Heading2"/>
        <w:spacing w:before="159" w:line="259" w:lineRule="auto"/>
        <w:ind w:left="278" w:right="2018"/>
        <w:rPr>
          <w:b w:val="0"/>
          <w:bCs w:val="0"/>
          <w:sz w:val="24"/>
          <w:szCs w:val="24"/>
          <w:lang w:val="es-419"/>
        </w:rPr>
      </w:pPr>
      <w:bookmarkStart w:id="1" w:name="_heading=h.yqeghwdxrc9h" w:colFirst="0" w:colLast="0"/>
      <w:bookmarkEnd w:id="1"/>
      <w:r w:rsidRPr="00A06EF9">
        <w:rPr>
          <w:b w:val="0"/>
          <w:bCs w:val="0"/>
          <w:color w:val="000000"/>
          <w:sz w:val="24"/>
          <w:szCs w:val="24"/>
          <w:lang w:val="es-419"/>
        </w:rPr>
        <w:t>¿Preguntas</w:t>
      </w:r>
      <w:r w:rsidR="003C27AB" w:rsidRPr="00A06EF9">
        <w:rPr>
          <w:b w:val="0"/>
          <w:bCs w:val="0"/>
          <w:sz w:val="24"/>
          <w:szCs w:val="24"/>
          <w:lang w:val="es-419"/>
        </w:rPr>
        <w:t>?</w:t>
      </w:r>
    </w:p>
    <w:p w14:paraId="01242C44" w14:textId="29ECE223" w:rsidR="007B34F6" w:rsidRPr="0095234F" w:rsidRDefault="004976F5" w:rsidP="0095234F">
      <w:pPr>
        <w:pStyle w:val="Heading2"/>
        <w:spacing w:before="159" w:line="259" w:lineRule="auto"/>
        <w:ind w:left="278" w:right="2018"/>
        <w:rPr>
          <w:color w:val="000000"/>
          <w:lang w:val="es-US"/>
        </w:rPr>
      </w:pPr>
      <w:bookmarkStart w:id="2" w:name="_heading=h.y9yq15iyi90a" w:colFirst="0" w:colLast="0"/>
      <w:bookmarkEnd w:id="2"/>
      <w:r w:rsidRPr="00A06EF9">
        <w:rPr>
          <w:b w:val="0"/>
          <w:bCs w:val="0"/>
          <w:color w:val="000000"/>
          <w:lang w:val="es-419"/>
        </w:rPr>
        <w:t>Llame a DentaQuest al 1-855-225-1729 (</w:t>
      </w:r>
      <w:r w:rsidR="0095234F" w:rsidRPr="0095234F">
        <w:rPr>
          <w:b w:val="0"/>
          <w:bCs w:val="0"/>
          <w:color w:val="000000"/>
          <w:lang w:val="es-US"/>
        </w:rPr>
        <w:t>Relé de estado: 711 para personas que llaman con discapacidades auditivas o del habla</w:t>
      </w:r>
      <w:r w:rsidRPr="00A06EF9">
        <w:rPr>
          <w:b w:val="0"/>
          <w:bCs w:val="0"/>
          <w:color w:val="000000"/>
          <w:lang w:val="es-419"/>
        </w:rPr>
        <w:t>), de lunes a viernes entre las 7:30 a. m. y las 5:00 p. m. hora de la montaña, o visite nuestro sitio web en</w:t>
      </w:r>
      <w:r w:rsidRPr="00A06EF9">
        <w:rPr>
          <w:lang w:val="es-419"/>
        </w:rPr>
        <w:t xml:space="preserve"> </w:t>
      </w:r>
      <w:hyperlink r:id="rId14">
        <w:r w:rsidR="003C27AB" w:rsidRPr="00A06EF9">
          <w:rPr>
            <w:b w:val="0"/>
            <w:color w:val="0561C1"/>
            <w:u w:val="single"/>
            <w:lang w:val="es-419"/>
          </w:rPr>
          <w:t>www.DentaQuest.com</w:t>
        </w:r>
      </w:hyperlink>
    </w:p>
    <w:p w14:paraId="63C2ED97" w14:textId="77777777" w:rsidR="007B34F6" w:rsidRPr="00A06EF9" w:rsidRDefault="007B34F6">
      <w:pPr>
        <w:pBdr>
          <w:top w:val="nil"/>
          <w:left w:val="nil"/>
          <w:bottom w:val="nil"/>
          <w:right w:val="nil"/>
          <w:between w:val="nil"/>
        </w:pBdr>
        <w:spacing w:before="12"/>
        <w:ind w:right="377"/>
        <w:rPr>
          <w:sz w:val="24"/>
          <w:szCs w:val="24"/>
        </w:rPr>
      </w:pPr>
    </w:p>
    <w:p w14:paraId="48219F3C" w14:textId="77777777" w:rsidR="007B34F6" w:rsidRPr="00A06EF9" w:rsidRDefault="007B34F6">
      <w:pPr>
        <w:rPr>
          <w:b/>
          <w:sz w:val="20"/>
          <w:szCs w:val="20"/>
        </w:rPr>
        <w:sectPr w:rsidR="007B34F6" w:rsidRPr="00A06EF9">
          <w:headerReference w:type="default" r:id="rId15"/>
          <w:pgSz w:w="12240" w:h="15840"/>
          <w:pgMar w:top="700" w:right="340" w:bottom="0" w:left="420" w:header="450" w:footer="0" w:gutter="0"/>
          <w:cols w:space="720"/>
        </w:sectPr>
      </w:pPr>
    </w:p>
    <w:p w14:paraId="4CE69CE2" w14:textId="77777777" w:rsidR="007B34F6" w:rsidRPr="00A06EF9" w:rsidRDefault="007B34F6">
      <w:pPr>
        <w:spacing w:before="7"/>
        <w:rPr>
          <w:b/>
          <w:sz w:val="19"/>
          <w:szCs w:val="19"/>
        </w:rPr>
      </w:pPr>
    </w:p>
    <w:p w14:paraId="461D6D02" w14:textId="77777777" w:rsidR="007B34F6" w:rsidRPr="00A06EF9" w:rsidRDefault="007B34F6">
      <w:pPr>
        <w:ind w:left="407" w:right="21"/>
        <w:rPr>
          <w:sz w:val="19"/>
          <w:szCs w:val="19"/>
        </w:rPr>
      </w:pPr>
    </w:p>
    <w:p w14:paraId="71EBB692" w14:textId="77777777" w:rsidR="007B34F6" w:rsidRDefault="007B34F6">
      <w:pPr>
        <w:pBdr>
          <w:top w:val="nil"/>
          <w:left w:val="nil"/>
          <w:bottom w:val="nil"/>
          <w:right w:val="nil"/>
          <w:between w:val="nil"/>
        </w:pBdr>
        <w:spacing w:before="12"/>
        <w:ind w:right="377"/>
        <w:jc w:val="right"/>
        <w:rPr>
          <w:sz w:val="16"/>
          <w:szCs w:val="16"/>
        </w:rPr>
      </w:pPr>
    </w:p>
    <w:sectPr w:rsidR="007B34F6">
      <w:type w:val="continuous"/>
      <w:pgSz w:w="12240" w:h="15840"/>
      <w:pgMar w:top="700" w:right="340" w:bottom="280" w:left="420" w:header="360" w:footer="360" w:gutter="0"/>
      <w:cols w:num="2" w:space="720" w:equalWidth="0">
        <w:col w:w="5323" w:space="834"/>
        <w:col w:w="5323" w:space="0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CB3540" w14:textId="77777777" w:rsidR="00C52860" w:rsidRDefault="00C52860">
      <w:r>
        <w:separator/>
      </w:r>
    </w:p>
  </w:endnote>
  <w:endnote w:type="continuationSeparator" w:id="0">
    <w:p w14:paraId="1774A782" w14:textId="77777777" w:rsidR="00C52860" w:rsidRDefault="00C528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D976DC" w14:textId="47F447BD" w:rsidR="007B34F6" w:rsidRDefault="003C27AB">
    <w:r>
      <w:t xml:space="preserve">                                                                                                                        (revis</w:t>
    </w:r>
    <w:r w:rsidR="00122851">
      <w:t>a</w:t>
    </w:r>
    <w:r>
      <w:t>d</w:t>
    </w:r>
    <w:r w:rsidR="00122851">
      <w:t>o</w:t>
    </w:r>
    <w:r>
      <w:t xml:space="preserve"> 7/2025)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55AA16" w14:textId="77777777" w:rsidR="00C52860" w:rsidRDefault="00C52860">
      <w:r>
        <w:separator/>
      </w:r>
    </w:p>
  </w:footnote>
  <w:footnote w:type="continuationSeparator" w:id="0">
    <w:p w14:paraId="6D38DFF9" w14:textId="77777777" w:rsidR="00C52860" w:rsidRDefault="00C528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20376E" w14:textId="77777777" w:rsidR="007B34F6" w:rsidRDefault="007B34F6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FF6A97" w14:textId="77777777" w:rsidR="007B34F6" w:rsidRDefault="007B34F6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34F6"/>
    <w:rsid w:val="000A2E3D"/>
    <w:rsid w:val="000B4E59"/>
    <w:rsid w:val="001019CA"/>
    <w:rsid w:val="00115C93"/>
    <w:rsid w:val="00122851"/>
    <w:rsid w:val="00130403"/>
    <w:rsid w:val="001B0A82"/>
    <w:rsid w:val="00263266"/>
    <w:rsid w:val="002B1BA3"/>
    <w:rsid w:val="002D3E91"/>
    <w:rsid w:val="002E216B"/>
    <w:rsid w:val="00347DFD"/>
    <w:rsid w:val="003601E8"/>
    <w:rsid w:val="003A70A1"/>
    <w:rsid w:val="003C27AB"/>
    <w:rsid w:val="003E0605"/>
    <w:rsid w:val="0041430C"/>
    <w:rsid w:val="004976F5"/>
    <w:rsid w:val="004A6671"/>
    <w:rsid w:val="004E32F7"/>
    <w:rsid w:val="004F56D6"/>
    <w:rsid w:val="005B3E1D"/>
    <w:rsid w:val="00600231"/>
    <w:rsid w:val="00634B09"/>
    <w:rsid w:val="00693B81"/>
    <w:rsid w:val="00762CFA"/>
    <w:rsid w:val="00762E34"/>
    <w:rsid w:val="00780233"/>
    <w:rsid w:val="007A275B"/>
    <w:rsid w:val="007B34F6"/>
    <w:rsid w:val="007E28A0"/>
    <w:rsid w:val="00801416"/>
    <w:rsid w:val="00822D66"/>
    <w:rsid w:val="008977D9"/>
    <w:rsid w:val="008D4585"/>
    <w:rsid w:val="00925241"/>
    <w:rsid w:val="0095234F"/>
    <w:rsid w:val="009602CC"/>
    <w:rsid w:val="009B75CE"/>
    <w:rsid w:val="009F6FB2"/>
    <w:rsid w:val="00A06EF9"/>
    <w:rsid w:val="00A07BF8"/>
    <w:rsid w:val="00A34B28"/>
    <w:rsid w:val="00A71595"/>
    <w:rsid w:val="00AD1860"/>
    <w:rsid w:val="00B05BE3"/>
    <w:rsid w:val="00B061D6"/>
    <w:rsid w:val="00BB1E9C"/>
    <w:rsid w:val="00BB6F96"/>
    <w:rsid w:val="00C30028"/>
    <w:rsid w:val="00C52860"/>
    <w:rsid w:val="00C65DAD"/>
    <w:rsid w:val="00C70404"/>
    <w:rsid w:val="00CC0A24"/>
    <w:rsid w:val="00CF7C6B"/>
    <w:rsid w:val="00D004C2"/>
    <w:rsid w:val="00D235F1"/>
    <w:rsid w:val="00D2781A"/>
    <w:rsid w:val="00EA088D"/>
    <w:rsid w:val="00F2200B"/>
    <w:rsid w:val="00F32629"/>
    <w:rsid w:val="00F52175"/>
    <w:rsid w:val="00F62847"/>
    <w:rsid w:val="00FC3BF9"/>
    <w:rsid w:val="00FD5053"/>
    <w:rsid w:val="00FF367F"/>
    <w:rsid w:val="00FF7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419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651C4B"/>
  <w15:docId w15:val="{E287A3D1-1C44-4886-92D3-2A0344F2D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Verdana" w:eastAsia="Verdana" w:hAnsi="Verdana" w:cs="Verdana"/>
        <w:sz w:val="22"/>
        <w:szCs w:val="22"/>
        <w:lang w:val="en-US" w:eastAsia="es-419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419" w:eastAsia="en-US" w:bidi="en-US"/>
    </w:rPr>
  </w:style>
  <w:style w:type="paragraph" w:styleId="Heading1">
    <w:name w:val="heading 1"/>
    <w:basedOn w:val="Normal"/>
    <w:uiPriority w:val="9"/>
    <w:qFormat/>
    <w:pPr>
      <w:ind w:left="408"/>
      <w:outlineLvl w:val="0"/>
    </w:pPr>
    <w:rPr>
      <w:sz w:val="20"/>
      <w:szCs w:val="20"/>
      <w:lang w:val="en-US"/>
    </w:rPr>
  </w:style>
  <w:style w:type="paragraph" w:styleId="Heading2">
    <w:name w:val="heading 2"/>
    <w:basedOn w:val="Normal"/>
    <w:uiPriority w:val="9"/>
    <w:unhideWhenUsed/>
    <w:qFormat/>
    <w:pPr>
      <w:ind w:left="299"/>
      <w:outlineLvl w:val="1"/>
    </w:pPr>
    <w:rPr>
      <w:b/>
      <w:bCs/>
      <w:sz w:val="16"/>
      <w:szCs w:val="16"/>
      <w:lang w:val="en-US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Pr>
      <w:sz w:val="16"/>
      <w:szCs w:val="16"/>
      <w:lang w:val="en-US"/>
    </w:rPr>
  </w:style>
  <w:style w:type="paragraph" w:styleId="ListParagraph">
    <w:name w:val="List Paragraph"/>
    <w:basedOn w:val="Normal"/>
    <w:uiPriority w:val="1"/>
    <w:qFormat/>
    <w:pPr>
      <w:ind w:left="500" w:hanging="202"/>
    </w:pPr>
    <w:rPr>
      <w:lang w:val="en-US"/>
    </w:rPr>
  </w:style>
  <w:style w:type="paragraph" w:customStyle="1" w:styleId="TableParagraph">
    <w:name w:val="Table Paragraph"/>
    <w:basedOn w:val="Normal"/>
    <w:uiPriority w:val="1"/>
    <w:qFormat/>
    <w:pPr>
      <w:ind w:left="107"/>
    </w:pPr>
    <w:rPr>
      <w:lang w:val="en-US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</w:tblPr>
  </w:style>
  <w:style w:type="table" w:customStyle="1" w:styleId="a0">
    <w:basedOn w:val="TableNormal1"/>
    <w:tblPr>
      <w:tblStyleRowBandSize w:val="1"/>
      <w:tblStyleColBandSize w:val="1"/>
    </w:tblPr>
  </w:style>
  <w:style w:type="paragraph" w:styleId="NormalWeb">
    <w:name w:val="Normal (Web)"/>
    <w:basedOn w:val="Normal"/>
    <w:uiPriority w:val="99"/>
    <w:unhideWhenUsed/>
    <w:rsid w:val="009F6FB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s-419" w:bidi="ar-SA"/>
    </w:rPr>
  </w:style>
  <w:style w:type="paragraph" w:styleId="Header">
    <w:name w:val="header"/>
    <w:basedOn w:val="Normal"/>
    <w:link w:val="HeaderChar"/>
    <w:uiPriority w:val="99"/>
    <w:unhideWhenUsed/>
    <w:rsid w:val="00122851"/>
    <w:pPr>
      <w:tabs>
        <w:tab w:val="center" w:pos="4252"/>
        <w:tab w:val="right" w:pos="8504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22851"/>
    <w:rPr>
      <w:lang w:eastAsia="en-US" w:bidi="en-US"/>
    </w:rPr>
  </w:style>
  <w:style w:type="paragraph" w:styleId="Footer">
    <w:name w:val="footer"/>
    <w:basedOn w:val="Normal"/>
    <w:link w:val="FooterChar"/>
    <w:uiPriority w:val="99"/>
    <w:unhideWhenUsed/>
    <w:rsid w:val="00122851"/>
    <w:pPr>
      <w:tabs>
        <w:tab w:val="center" w:pos="4252"/>
        <w:tab w:val="right" w:pos="8504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22851"/>
    <w:rPr>
      <w:lang w:eastAsia="en-US" w:bidi="en-US"/>
    </w:rPr>
  </w:style>
  <w:style w:type="character" w:styleId="Hyperlink">
    <w:name w:val="Hyperlink"/>
    <w:basedOn w:val="DefaultParagraphFont"/>
    <w:uiPriority w:val="99"/>
    <w:unhideWhenUsed/>
    <w:rsid w:val="001B0A82"/>
    <w:rPr>
      <w:color w:val="0000FF"/>
      <w:u w:val="single"/>
    </w:rPr>
  </w:style>
  <w:style w:type="table" w:styleId="TableGrid">
    <w:name w:val="Table Grid"/>
    <w:basedOn w:val="TableNormal"/>
    <w:uiPriority w:val="39"/>
    <w:rsid w:val="007A27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7A275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50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310473">
          <w:marLeft w:val="11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57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34613">
          <w:marLeft w:val="11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84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250708">
          <w:marLeft w:val="11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85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489578">
          <w:marLeft w:val="11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033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033311">
          <w:marLeft w:val="11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329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591725">
          <w:marLeft w:val="11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28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207011">
          <w:marLeft w:val="11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246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549291">
          <w:marLeft w:val="11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483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773099">
          <w:marLeft w:val="11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153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263707">
          <w:marLeft w:val="11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08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674911">
          <w:marLeft w:val="11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861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3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78471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760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697705">
          <w:marLeft w:val="11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35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561947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951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549810">
          <w:marLeft w:val="11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596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215435">
          <w:marLeft w:val="11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363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348672">
          <w:marLeft w:val="11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210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606057">
          <w:marLeft w:val="11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03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92918">
          <w:marLeft w:val="11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578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55064">
          <w:marLeft w:val="11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268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612715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190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53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107799">
          <w:marLeft w:val="11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29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793379">
          <w:marLeft w:val="11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50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116451">
          <w:marLeft w:val="11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4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151648">
          <w:marLeft w:val="11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435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675292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974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115042">
          <w:marLeft w:val="11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993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606672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995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529030">
          <w:marLeft w:val="11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33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621068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362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994091">
          <w:marLeft w:val="11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999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41418">
          <w:marLeft w:val="11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972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354038">
          <w:marLeft w:val="11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40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030815">
          <w:marLeft w:val="11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52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311079">
          <w:marLeft w:val="11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www.healthfirstcolorado.com/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yperlink" Target="http://www.healthfirstcolorado.com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://www.healthfirstcolorado.com/" TargetMode="External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hyperlink" Target="http://memberaccess.dentaquest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dentaquest.com/en/find-a-dentist" TargetMode="External"/><Relationship Id="rId14" Type="http://schemas.openxmlformats.org/officeDocument/2006/relationships/hyperlink" Target="http://www.dentaquest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KE/a6AwDVb0L4xG7ejxLT9FTpxQ==">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1388</Words>
  <Characters>7806</Characters>
  <Application>Microsoft Office Word</Application>
  <DocSecurity>0</DocSecurity>
  <Lines>300</Lines>
  <Paragraphs>204</Paragraphs>
  <ScaleCrop>false</ScaleCrop>
  <Company/>
  <LinksUpToDate>false</LinksUpToDate>
  <CharactersWithSpaces>8990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Health First Colorado</dc:creator>
  <cp:lastModifiedBy>Sound Ventures Inc</cp:lastModifiedBy>
  <cp:revision>10</cp:revision>
  <dcterms:created xsi:type="dcterms:W3CDTF">2025-07-13T03:46:00Z</dcterms:created>
  <dcterms:modified xsi:type="dcterms:W3CDTF">2025-07-14T16:12:00Z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2019-08-21T00:00:00Z</vt:filetime>
  </property>
  <property fmtid="{D5CDD505-2E9C-101B-9397-08002B2CF9AE}" pid="3" name="Creator">
    <vt:lpwstr>Acrobat PDFMaker 19 for Word</vt:lpwstr>
  </property>
  <property fmtid="{D5CDD505-2E9C-101B-9397-08002B2CF9AE}" pid="4" name="LastSaved">
    <vt:filetime>2025-05-02T00:00:00Z</vt:filetime>
  </property>
</Properties>
</file>