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FB42A" w14:textId="77777777" w:rsidR="002E63E2" w:rsidRPr="00816D76" w:rsidRDefault="00092D7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926"/>
        <w:rPr>
          <w:color w:val="000000"/>
          <w:sz w:val="20"/>
          <w:szCs w:val="20"/>
          <w:lang w:val="en-US"/>
        </w:rPr>
      </w:pPr>
      <w:r w:rsidRPr="00816D76">
        <w:rPr>
          <w:color w:val="000000"/>
          <w:sz w:val="20"/>
          <w:szCs w:val="20"/>
          <w:lang w:val="en-US"/>
        </w:rPr>
        <w:t>[Slip-Return-Address]</w:t>
      </w:r>
    </w:p>
    <w:p w14:paraId="358F7E9C" w14:textId="77777777" w:rsidR="002E63E2" w:rsidRPr="00816D76" w:rsidRDefault="00092D7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01" w:line="240" w:lineRule="auto"/>
        <w:ind w:left="1926"/>
        <w:rPr>
          <w:color w:val="000000"/>
          <w:sz w:val="20"/>
          <w:szCs w:val="20"/>
          <w:lang w:val="en-US"/>
        </w:rPr>
      </w:pPr>
      <w:r w:rsidRPr="00816D76">
        <w:rPr>
          <w:color w:val="000000"/>
          <w:sz w:val="20"/>
          <w:szCs w:val="20"/>
          <w:lang w:val="en-US"/>
        </w:rPr>
        <w:t xml:space="preserve">[Slip-Recipient-Address] </w:t>
      </w:r>
    </w:p>
    <w:p w14:paraId="5CF8E7DC" w14:textId="77777777" w:rsidR="002E63E2" w:rsidRPr="00816D76" w:rsidRDefault="00092D7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049" w:line="240" w:lineRule="auto"/>
        <w:ind w:right="748"/>
        <w:jc w:val="right"/>
        <w:rPr>
          <w:color w:val="000000"/>
          <w:lang w:val="en-US"/>
        </w:rPr>
      </w:pPr>
      <w:proofErr w:type="spellStart"/>
      <w:r w:rsidRPr="00D96D09">
        <w:rPr>
          <w:color w:val="000000"/>
          <w:lang w:val="en-US"/>
        </w:rPr>
        <w:t>Rompa</w:t>
      </w:r>
      <w:proofErr w:type="spellEnd"/>
      <w:r w:rsidRPr="00816D76">
        <w:rPr>
          <w:color w:val="000000"/>
          <w:lang w:val="en-US"/>
        </w:rPr>
        <w:t xml:space="preserve"> </w:t>
      </w:r>
      <w:proofErr w:type="spellStart"/>
      <w:r w:rsidRPr="00D96D09">
        <w:rPr>
          <w:color w:val="000000"/>
          <w:lang w:val="en-US"/>
        </w:rPr>
        <w:t>aquí</w:t>
      </w:r>
      <w:proofErr w:type="spellEnd"/>
      <w:r w:rsidRPr="00816D76">
        <w:rPr>
          <w:color w:val="000000"/>
          <w:lang w:val="en-US"/>
        </w:rPr>
        <w:t xml:space="preserve"> </w:t>
      </w:r>
    </w:p>
    <w:p w14:paraId="53E3BDCF" w14:textId="77777777" w:rsidR="002E63E2" w:rsidRPr="00816D76" w:rsidRDefault="00092D7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63" w:line="240" w:lineRule="auto"/>
        <w:ind w:left="1926"/>
        <w:rPr>
          <w:color w:val="000000"/>
          <w:sz w:val="20"/>
          <w:szCs w:val="20"/>
          <w:lang w:val="en-US"/>
        </w:rPr>
        <w:sectPr w:rsidR="002E63E2" w:rsidRPr="00816D76">
          <w:pgSz w:w="12240" w:h="15840"/>
          <w:pgMar w:top="504" w:right="1131" w:bottom="0" w:left="0" w:header="0" w:footer="720" w:gutter="0"/>
          <w:pgNumType w:start="1"/>
          <w:cols w:space="720"/>
        </w:sectPr>
      </w:pPr>
      <w:r w:rsidRPr="00816D76">
        <w:rPr>
          <w:color w:val="000000"/>
          <w:sz w:val="20"/>
          <w:szCs w:val="20"/>
          <w:lang w:val="en-US"/>
        </w:rPr>
        <w:t xml:space="preserve">[Slip-Return-Address] </w:t>
      </w:r>
    </w:p>
    <w:p w14:paraId="62F594B3" w14:textId="77777777" w:rsidR="002E63E2" w:rsidRPr="00816D76" w:rsidRDefault="00092D7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1" w:lineRule="auto"/>
        <w:ind w:left="49" w:right="354" w:hanging="49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noProof/>
          <w:color w:val="000000"/>
          <w:sz w:val="20"/>
          <w:szCs w:val="20"/>
        </w:rPr>
        <w:drawing>
          <wp:inline distT="19050" distB="19050" distL="19050" distR="19050" wp14:anchorId="6BCF527B" wp14:editId="0B9C2914">
            <wp:extent cx="2416620" cy="881356"/>
            <wp:effectExtent l="0" t="0" r="0" b="0"/>
            <wp:docPr id="119399613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16620" cy="88135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816D7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[</w:t>
      </w:r>
      <w:proofErr w:type="spellStart"/>
      <w:r w:rsidRPr="00D96D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f_ProcessDate</w:t>
      </w:r>
      <w:proofErr w:type="spellEnd"/>
      <w:r w:rsidRPr="00816D7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]  </w:t>
      </w:r>
    </w:p>
    <w:p w14:paraId="02568374" w14:textId="77777777" w:rsidR="002E63E2" w:rsidRPr="00816D76" w:rsidRDefault="00092D7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2" w:line="240" w:lineRule="auto"/>
        <w:ind w:left="49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816D7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[h_CaseName]  </w:t>
      </w:r>
    </w:p>
    <w:p w14:paraId="4BFDA63F" w14:textId="77777777" w:rsidR="002E63E2" w:rsidRPr="00816D76" w:rsidRDefault="00092D7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line="240" w:lineRule="auto"/>
        <w:ind w:left="49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816D7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[h_CaseMailingAddress]  </w:t>
      </w:r>
    </w:p>
    <w:p w14:paraId="5CDFA610" w14:textId="77777777" w:rsidR="002E63E2" w:rsidRDefault="00092D7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91" w:line="240" w:lineRule="auto"/>
        <w:ind w:left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Estimado [h_CaseName],  </w:t>
      </w:r>
    </w:p>
    <w:p w14:paraId="5EEC2B0E" w14:textId="77777777" w:rsidR="002E63E2" w:rsidRDefault="00092D7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08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Número de caso: [v_CaseNumber] </w:t>
      </w:r>
    </w:p>
    <w:p w14:paraId="0AF2A93B" w14:textId="0389F798" w:rsidR="00C35FC3" w:rsidRDefault="00C35FC3" w:rsidP="00C35FC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8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C35FC3">
          <w:type w:val="continuous"/>
          <w:pgSz w:w="12240" w:h="15840"/>
          <w:pgMar w:top="504" w:right="2840" w:bottom="0" w:left="1080" w:header="0" w:footer="720" w:gutter="0"/>
          <w:cols w:num="2" w:space="720" w:equalWidth="0">
            <w:col w:w="4160" w:space="0"/>
            <w:col w:w="4160" w:space="0"/>
          </w:cols>
        </w:sectPr>
      </w:pPr>
    </w:p>
    <w:p w14:paraId="05DAA955" w14:textId="755F8547" w:rsidR="00D96D09" w:rsidRPr="001D47A9" w:rsidRDefault="001D47A9" w:rsidP="001D47A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31" w:line="240" w:lineRule="auto"/>
        <w:ind w:left="1080" w:right="267"/>
        <w:rPr>
          <w:rFonts w:ascii="Times New Roman" w:eastAsia="Times New Roman" w:hAnsi="Times New Roman" w:cs="Times New Roman"/>
          <w:color w:val="000000"/>
          <w:sz w:val="24"/>
          <w:szCs w:val="24"/>
          <w:lang w:val="es-US"/>
        </w:rPr>
      </w:pPr>
      <w:r w:rsidRPr="00D517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s-US"/>
        </w:rPr>
        <w:t>Esta carta es acerca de sus beneficios médicos</w:t>
      </w:r>
      <w:r w:rsidRPr="00D517EC">
        <w:rPr>
          <w:rFonts w:ascii="Times New Roman" w:eastAsia="Times New Roman" w:hAnsi="Times New Roman" w:cs="Times New Roman"/>
          <w:color w:val="000000"/>
          <w:sz w:val="24"/>
          <w:szCs w:val="24"/>
          <w:lang w:val="es-US"/>
        </w:rPr>
        <w:t xml:space="preserve">. Esta carta le informa para qué califica y cuáles son los siguientes pasos.  </w:t>
      </w:r>
    </w:p>
    <w:p w14:paraId="2BB27632" w14:textId="77777777" w:rsidR="00D96D09" w:rsidRDefault="00D96D09" w:rsidP="00D96D0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66" w:right="27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6ACD12B" w14:textId="56513E94" w:rsidR="00D96D09" w:rsidRPr="00D96D09" w:rsidRDefault="00D96D09" w:rsidP="00D96D0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66" w:right="27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D09">
        <w:rPr>
          <w:rFonts w:ascii="Times New Roman" w:eastAsia="Times New Roman" w:hAnsi="Times New Roman" w:cs="Times New Roman"/>
          <w:color w:val="000000"/>
          <w:sz w:val="30"/>
          <w:szCs w:val="30"/>
        </w:rPr>
        <w:t>Para qué estás calificado</w:t>
      </w:r>
    </w:p>
    <w:p w14:paraId="78AB47C1" w14:textId="64BD1FC1" w:rsidR="002E63E2" w:rsidRDefault="00092D7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7" w:line="240" w:lineRule="auto"/>
        <w:ind w:left="108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color w:val="000000"/>
          <w:sz w:val="30"/>
          <w:szCs w:val="30"/>
        </w:rPr>
        <w:drawing>
          <wp:inline distT="19050" distB="19050" distL="19050" distR="19050" wp14:anchorId="00E0A96E" wp14:editId="45D0872D">
            <wp:extent cx="341170" cy="379078"/>
            <wp:effectExtent l="0" t="0" r="0" b="0"/>
            <wp:docPr id="1193996140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1170" cy="37907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Beneficios de</w:t>
      </w:r>
      <w:r w:rsidR="00816D76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Asistencia Médica</w:t>
      </w:r>
    </w:p>
    <w:p w14:paraId="5DECC27A" w14:textId="068C03DA" w:rsidR="002E63E2" w:rsidRDefault="00092D7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6" w:line="239" w:lineRule="auto"/>
        <w:ind w:left="1129" w:right="834" w:hanging="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Hemos revisado su información para los beneficios de </w:t>
      </w:r>
      <w:r w:rsidR="00816D76">
        <w:rPr>
          <w:rFonts w:ascii="Times New Roman" w:eastAsia="Times New Roman" w:hAnsi="Times New Roman" w:cs="Times New Roman"/>
          <w:sz w:val="24"/>
          <w:szCs w:val="24"/>
        </w:rPr>
        <w:t xml:space="preserve">Asistencia Médica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 hemos tomado la decisión el [</w:t>
      </w:r>
      <w:r>
        <w:rPr>
          <w:rFonts w:ascii="Times New Roman" w:eastAsia="Times New Roman" w:hAnsi="Times New Roman" w:cs="Times New Roman"/>
          <w:sz w:val="24"/>
          <w:szCs w:val="24"/>
        </w:rPr>
        <w:t>date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3] a las [</w:t>
      </w:r>
      <w:r>
        <w:rPr>
          <w:rFonts w:ascii="Times New Roman" w:eastAsia="Times New Roman" w:hAnsi="Times New Roman" w:cs="Times New Roman"/>
          <w:sz w:val="24"/>
          <w:szCs w:val="24"/>
        </w:rPr>
        <w:t>time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]. Algunos de sus beneficios han cambiado. Las personas de su hogar pueden haber calificado para otros beneficios. En los siguientes recuadros se le informa sobre estos beneficios.</w:t>
      </w:r>
    </w:p>
    <w:p w14:paraId="5EEDBCD4" w14:textId="46780CB3" w:rsidR="002E63E2" w:rsidRDefault="00092D7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6" w:line="239" w:lineRule="auto"/>
        <w:ind w:left="1129" w:right="834" w:hanging="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Si tiene preguntas sobre la </w:t>
      </w:r>
      <w:r w:rsidR="00816D76">
        <w:rPr>
          <w:rFonts w:ascii="Times New Roman" w:eastAsia="Times New Roman" w:hAnsi="Times New Roman" w:cs="Times New Roman"/>
          <w:sz w:val="24"/>
          <w:szCs w:val="24"/>
        </w:rPr>
        <w:t xml:space="preserve">Asistencia Médica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para las que califica, contáctese con [contactName] en HCPF al  [contactPhoneNumber] o [contactAddress]. </w:t>
      </w:r>
    </w:p>
    <w:p w14:paraId="6171EA2E" w14:textId="77777777" w:rsidR="002E63E2" w:rsidRDefault="00092D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91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hidden="0" allowOverlap="1" wp14:anchorId="6BDE9540" wp14:editId="55109DA1">
                <wp:simplePos x="0" y="0"/>
                <wp:positionH relativeFrom="column">
                  <wp:posOffset>554038</wp:posOffset>
                </wp:positionH>
                <wp:positionV relativeFrom="paragraph">
                  <wp:posOffset>118427</wp:posOffset>
                </wp:positionV>
                <wp:extent cx="6937375" cy="3044825"/>
                <wp:effectExtent l="0" t="0" r="0" b="0"/>
                <wp:wrapNone/>
                <wp:docPr id="1193996137" name="Rectangle 1193996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82075" y="2262350"/>
                          <a:ext cx="6927850" cy="303530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 cap="flat" cmpd="sng">
                          <a:solidFill>
                            <a:srgbClr val="D8D8D8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8C5B72A" w14:textId="77777777" w:rsidR="002E63E2" w:rsidRDefault="002E63E2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DE9540" id="Rectangle 1193996137" o:spid="_x0000_s1026" style="position:absolute;left:0;text-align:left;margin-left:43.65pt;margin-top:9.3pt;width:546.25pt;height:239.75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" fillcolor="#d8d8d8" strokecolor="#d8d8d8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58C5B72A" w14:textId="77777777" w:rsidR="002E63E2" w:rsidRDefault="002E63E2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6A31C664" w14:textId="77777777" w:rsidR="002E63E2" w:rsidRPr="00816D76" w:rsidRDefault="00092D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91" w:firstLine="72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  <w:r w:rsidRPr="00816D7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[</w:t>
      </w:r>
      <w:r w:rsidRPr="00816D7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firstName</w:t>
      </w:r>
      <w:r w:rsidRPr="00816D7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] [</w:t>
      </w:r>
      <w:r w:rsidRPr="00816D7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lastName</w:t>
      </w:r>
      <w:r w:rsidRPr="00816D7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]</w:t>
      </w:r>
    </w:p>
    <w:p w14:paraId="1294E8CF" w14:textId="77777777" w:rsidR="002E63E2" w:rsidRPr="00816D76" w:rsidRDefault="00092D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91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816D7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Identificación de Health First Colorado: [</w:t>
      </w:r>
      <w:r w:rsidRPr="00816D76">
        <w:rPr>
          <w:rFonts w:ascii="Times New Roman" w:eastAsia="Times New Roman" w:hAnsi="Times New Roman" w:cs="Times New Roman"/>
          <w:sz w:val="24"/>
          <w:szCs w:val="24"/>
          <w:lang w:val="en-US"/>
        </w:rPr>
        <w:t>stateId</w:t>
      </w:r>
      <w:r w:rsidRPr="00816D7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]</w:t>
      </w:r>
    </w:p>
    <w:p w14:paraId="75B4180D" w14:textId="77777777" w:rsidR="002E63E2" w:rsidRPr="00816D76" w:rsidRDefault="002E63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91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190B962C" w14:textId="77777777" w:rsidR="002E63E2" w:rsidRDefault="00092D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91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firstName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] no cumple los requisitos para:</w:t>
      </w:r>
    </w:p>
    <w:p w14:paraId="6C8CDBBD" w14:textId="62F17FBD" w:rsidR="002E63E2" w:rsidRDefault="001D47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1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sdt>
        <w:sdtPr>
          <w:tag w:val="goog_rdk_0"/>
          <w:id w:val="615701784"/>
        </w:sdtPr>
        <w:sdtEndPr/>
        <w:sdtContent>
          <w:r w:rsidR="00092D70">
            <w:rPr>
              <w:rFonts w:ascii="Arial Unicode MS" w:eastAsia="Arial Unicode MS" w:hAnsi="Arial Unicode MS" w:cs="Arial Unicode MS"/>
              <w:color w:val="000000"/>
              <w:sz w:val="24"/>
              <w:szCs w:val="24"/>
            </w:rPr>
            <w:t>✖</w:t>
          </w:r>
        </w:sdtContent>
      </w:sdt>
      <w:r w:rsidR="00092D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[benefitCategory]. No cumple con los requisitos para la </w:t>
      </w:r>
      <w:r w:rsidR="00816D76">
        <w:rPr>
          <w:rFonts w:ascii="Times New Roman" w:eastAsia="Times New Roman" w:hAnsi="Times New Roman" w:cs="Times New Roman"/>
          <w:sz w:val="24"/>
          <w:szCs w:val="24"/>
        </w:rPr>
        <w:t xml:space="preserve">Elegibilidad Presuntativa </w:t>
      </w:r>
      <w:r w:rsidR="00092D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 </w:t>
      </w:r>
      <w:r w:rsidR="00816D76">
        <w:rPr>
          <w:rFonts w:ascii="Times New Roman" w:eastAsia="Times New Roman" w:hAnsi="Times New Roman" w:cs="Times New Roman"/>
          <w:sz w:val="24"/>
          <w:szCs w:val="24"/>
        </w:rPr>
        <w:t>S</w:t>
      </w:r>
      <w:r w:rsidR="00092D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ervicios y </w:t>
      </w:r>
      <w:r w:rsidR="00816D76">
        <w:rPr>
          <w:rFonts w:ascii="Times New Roman" w:eastAsia="Times New Roman" w:hAnsi="Times New Roman" w:cs="Times New Roman"/>
          <w:sz w:val="24"/>
          <w:szCs w:val="24"/>
        </w:rPr>
        <w:t>A</w:t>
      </w:r>
      <w:r w:rsidR="00092D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poyos a </w:t>
      </w:r>
      <w:r w:rsidR="00092D70">
        <w:rPr>
          <w:rFonts w:ascii="Times New Roman" w:eastAsia="Times New Roman" w:hAnsi="Times New Roman" w:cs="Times New Roman"/>
          <w:sz w:val="24"/>
          <w:szCs w:val="24"/>
        </w:rPr>
        <w:t>l</w:t>
      </w:r>
      <w:r w:rsidR="00092D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argo </w:t>
      </w:r>
      <w:r w:rsidR="00092D70">
        <w:rPr>
          <w:rFonts w:ascii="Times New Roman" w:eastAsia="Times New Roman" w:hAnsi="Times New Roman" w:cs="Times New Roman"/>
          <w:sz w:val="24"/>
          <w:szCs w:val="24"/>
        </w:rPr>
        <w:t>p</w:t>
      </w:r>
      <w:r w:rsidR="00092D70">
        <w:rPr>
          <w:rFonts w:ascii="Times New Roman" w:eastAsia="Times New Roman" w:hAnsi="Times New Roman" w:cs="Times New Roman"/>
          <w:color w:val="000000"/>
          <w:sz w:val="24"/>
          <w:szCs w:val="24"/>
        </w:rPr>
        <w:t>lazo porque no nos informó que tiene una discapacidad. Este es un programa para personas con discapacidades.</w:t>
      </w:r>
    </w:p>
    <w:p w14:paraId="72D6E5FB" w14:textId="40E08B80" w:rsidR="002E63E2" w:rsidRDefault="00092D7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Si tiene preguntas acerca de por qué no cumple con los requisitos para la </w:t>
      </w:r>
      <w:r w:rsidR="00816D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Elegibilidad Presuntativa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 LTSS, consulte al coordinador de inscripciones que le ayudó.</w:t>
      </w:r>
    </w:p>
    <w:p w14:paraId="3941C5FF" w14:textId="0FFB906E" w:rsidR="002E63E2" w:rsidRDefault="00092D7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La </w:t>
      </w:r>
      <w:r w:rsidR="00816D76">
        <w:rPr>
          <w:rFonts w:ascii="Times New Roman" w:eastAsia="Times New Roman" w:hAnsi="Times New Roman" w:cs="Times New Roman"/>
          <w:sz w:val="24"/>
          <w:szCs w:val="24"/>
        </w:rPr>
        <w:t xml:space="preserve">Elegibilidad Presuntativa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 un programa que proporciona cobertura temporal a algunas personas mientras se tramita la solicitud de cobertura médica.</w:t>
      </w:r>
    </w:p>
    <w:p w14:paraId="2B558C33" w14:textId="77777777" w:rsidR="002E63E2" w:rsidRDefault="00092D7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Contáctese con el Departamento de Servicios Humanos si desea inscribirse para algún otro programa de cobertura médica. Encuentre la información de contacto de su condado en línea en hcpf.colorado.gov/counties.</w:t>
      </w:r>
    </w:p>
    <w:p w14:paraId="0BF03BB9" w14:textId="77777777" w:rsidR="002E63E2" w:rsidRDefault="002E63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1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A2FEEB8" w14:textId="77777777" w:rsidR="002E63E2" w:rsidRDefault="00092D70" w:rsidP="00816D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9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¡Regístrese para recibir información útil sobre sus beneficios de Health First Colorado por mensaje de texto! Envíe "JOIN" al  66596. Se pueden aplicar tarifas por mensajes y datos.</w:t>
      </w:r>
    </w:p>
    <w:p w14:paraId="3BE5B966" w14:textId="77777777" w:rsidR="002E63E2" w:rsidRDefault="002E63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7064C80" w14:textId="77777777" w:rsidR="002E63E2" w:rsidRDefault="002E63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7B1D185" w14:textId="77777777" w:rsidR="002E63E2" w:rsidRDefault="002E63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BBFC172" w14:textId="77777777" w:rsidR="002E63E2" w:rsidRDefault="002E63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66CFBFE" w14:textId="423CC1A0" w:rsidR="002E63E2" w:rsidRDefault="002E63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E0C275A" w14:textId="41F046F5" w:rsidR="002E63E2" w:rsidRDefault="002E63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F97C2A6" w14:textId="77777777" w:rsidR="00A05787" w:rsidRDefault="00A05787">
      <w:pPr>
        <w:spacing w:line="240" w:lineRule="auto"/>
        <w:ind w:left="1440" w:firstLine="720"/>
        <w:rPr>
          <w:rFonts w:ascii="Times New Roman" w:eastAsia="Times New Roman" w:hAnsi="Times New Roman" w:cs="Times New Roman"/>
        </w:rPr>
      </w:pPr>
    </w:p>
    <w:p w14:paraId="0EDFCF41" w14:textId="77777777" w:rsidR="00A05787" w:rsidRDefault="00A05787">
      <w:pPr>
        <w:spacing w:line="240" w:lineRule="auto"/>
        <w:ind w:left="1440" w:firstLine="720"/>
        <w:rPr>
          <w:rFonts w:ascii="Times New Roman" w:eastAsia="Times New Roman" w:hAnsi="Times New Roman" w:cs="Times New Roman"/>
        </w:rPr>
      </w:pPr>
    </w:p>
    <w:p w14:paraId="217E588C" w14:textId="77777777" w:rsidR="00A05787" w:rsidRDefault="00A05787">
      <w:pPr>
        <w:spacing w:line="240" w:lineRule="auto"/>
        <w:ind w:left="1440" w:firstLine="720"/>
        <w:rPr>
          <w:rFonts w:ascii="Times New Roman" w:eastAsia="Times New Roman" w:hAnsi="Times New Roman" w:cs="Times New Roman"/>
        </w:rPr>
      </w:pPr>
    </w:p>
    <w:p w14:paraId="33BC273D" w14:textId="77777777" w:rsidR="00A05787" w:rsidRDefault="00A05787">
      <w:pPr>
        <w:spacing w:line="240" w:lineRule="auto"/>
        <w:ind w:left="1440" w:firstLine="720"/>
        <w:rPr>
          <w:rFonts w:ascii="Times New Roman" w:eastAsia="Times New Roman" w:hAnsi="Times New Roman" w:cs="Times New Roman"/>
        </w:rPr>
      </w:pPr>
    </w:p>
    <w:p w14:paraId="5643B6AC" w14:textId="77777777" w:rsidR="00A05787" w:rsidRDefault="00A05787">
      <w:pPr>
        <w:spacing w:line="240" w:lineRule="auto"/>
        <w:ind w:left="1440" w:firstLine="720"/>
        <w:rPr>
          <w:rFonts w:ascii="Times New Roman" w:eastAsia="Times New Roman" w:hAnsi="Times New Roman" w:cs="Times New Roman"/>
        </w:rPr>
      </w:pPr>
    </w:p>
    <w:p w14:paraId="3658089A" w14:textId="77777777" w:rsidR="00A05787" w:rsidRDefault="00A05787">
      <w:pPr>
        <w:spacing w:line="240" w:lineRule="auto"/>
        <w:ind w:left="1440" w:firstLine="720"/>
        <w:rPr>
          <w:rFonts w:ascii="Times New Roman" w:eastAsia="Times New Roman" w:hAnsi="Times New Roman" w:cs="Times New Roman"/>
        </w:rPr>
      </w:pPr>
    </w:p>
    <w:p w14:paraId="6B4FEA01" w14:textId="77777777" w:rsidR="00A05787" w:rsidRDefault="00A05787">
      <w:pPr>
        <w:spacing w:line="240" w:lineRule="auto"/>
        <w:ind w:left="1440" w:firstLine="720"/>
        <w:rPr>
          <w:rFonts w:ascii="Times New Roman" w:eastAsia="Times New Roman" w:hAnsi="Times New Roman" w:cs="Times New Roman"/>
        </w:rPr>
      </w:pPr>
    </w:p>
    <w:p w14:paraId="355C8A7B" w14:textId="77777777" w:rsidR="00A05787" w:rsidRDefault="00A05787">
      <w:pPr>
        <w:spacing w:line="240" w:lineRule="auto"/>
        <w:ind w:left="1440" w:firstLine="720"/>
        <w:rPr>
          <w:rFonts w:ascii="Times New Roman" w:eastAsia="Times New Roman" w:hAnsi="Times New Roman" w:cs="Times New Roman"/>
        </w:rPr>
      </w:pPr>
    </w:p>
    <w:p w14:paraId="4825A370" w14:textId="77777777" w:rsidR="00A05787" w:rsidRDefault="00A05787">
      <w:pPr>
        <w:spacing w:line="240" w:lineRule="auto"/>
        <w:ind w:left="1440" w:firstLine="720"/>
        <w:rPr>
          <w:rFonts w:ascii="Times New Roman" w:eastAsia="Times New Roman" w:hAnsi="Times New Roman" w:cs="Times New Roman"/>
        </w:rPr>
      </w:pPr>
    </w:p>
    <w:p w14:paraId="234E66A3" w14:textId="3A396D5F" w:rsidR="002E63E2" w:rsidRDefault="00092D70">
      <w:pPr>
        <w:spacing w:line="240" w:lineRule="auto"/>
        <w:ind w:left="1440" w:firstLine="720"/>
        <w:rPr>
          <w:rFonts w:ascii="Times New Roman" w:eastAsia="Times New Roman" w:hAnsi="Times New Roman" w:cs="Times New Roman"/>
          <w:b/>
          <w:sz w:val="23"/>
          <w:szCs w:val="23"/>
          <w:vertAlign w:val="subscript"/>
        </w:rPr>
      </w:pPr>
      <w:r>
        <w:rPr>
          <w:rFonts w:ascii="Times New Roman" w:eastAsia="Times New Roman" w:hAnsi="Times New Roman" w:cs="Times New Roman"/>
        </w:rPr>
        <w:t xml:space="preserve">Visite CO.gov/PEAK </w:t>
      </w:r>
      <w:r w:rsidR="00816D76"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</w:rPr>
        <w:t xml:space="preserve"> </w:t>
      </w:r>
      <w:bookmarkStart w:id="0" w:name="_Hlk206692958"/>
      <w:r>
        <w:rPr>
          <w:rFonts w:ascii="Times New Roman" w:eastAsia="Times New Roman" w:hAnsi="Times New Roman" w:cs="Times New Roman"/>
          <w:sz w:val="30"/>
          <w:szCs w:val="30"/>
          <w:vertAlign w:val="subscript"/>
        </w:rPr>
        <w:t>GenericNOA_PE7_EN</w:t>
      </w:r>
      <w:bookmarkEnd w:id="0"/>
      <w:r>
        <w:rPr>
          <w:rFonts w:ascii="Times New Roman" w:eastAsia="Times New Roman" w:hAnsi="Times New Roman" w:cs="Times New Roman"/>
          <w:sz w:val="30"/>
          <w:szCs w:val="30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|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Página 1 de 1</w:t>
      </w:r>
      <w:r>
        <w:rPr>
          <w:rFonts w:ascii="Times New Roman" w:eastAsia="Times New Roman" w:hAnsi="Times New Roman" w:cs="Times New Roman"/>
        </w:rPr>
        <w:t xml:space="preserve"> gestione su cuenta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3"/>
          <w:szCs w:val="23"/>
          <w:vertAlign w:val="subscript"/>
        </w:rPr>
        <w:t>Número de</w:t>
      </w:r>
    </w:p>
    <w:p w14:paraId="11C444DF" w14:textId="426FCE42" w:rsidR="002E63E2" w:rsidRDefault="00A05787" w:rsidP="00A05787">
      <w:pPr>
        <w:spacing w:line="240" w:lineRule="auto"/>
        <w:ind w:left="2160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 wp14:anchorId="797BFA2F" wp14:editId="2F7073D3">
            <wp:simplePos x="0" y="0"/>
            <wp:positionH relativeFrom="page">
              <wp:posOffset>18732</wp:posOffset>
            </wp:positionH>
            <wp:positionV relativeFrom="paragraph">
              <wp:posOffset>0</wp:posOffset>
            </wp:positionV>
            <wp:extent cx="595630" cy="542290"/>
            <wp:effectExtent l="0" t="0" r="0" b="0"/>
            <wp:wrapTight wrapText="bothSides">
              <wp:wrapPolygon edited="0">
                <wp:start x="0" y="0"/>
                <wp:lineTo x="0" y="20487"/>
                <wp:lineTo x="20725" y="20487"/>
                <wp:lineTo x="20725" y="0"/>
                <wp:lineTo x="0" y="0"/>
              </wp:wrapPolygon>
            </wp:wrapTight>
            <wp:docPr id="1193996138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5630" cy="5422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2D70">
        <w:rPr>
          <w:rFonts w:ascii="Times New Roman" w:eastAsia="Times New Roman" w:hAnsi="Times New Roman" w:cs="Times New Roman"/>
          <w:b/>
          <w:sz w:val="23"/>
          <w:szCs w:val="23"/>
          <w:vertAlign w:val="subscript"/>
        </w:rPr>
        <w:t>caso/Identificación de correspondencia:</w:t>
      </w:r>
      <w:r w:rsidR="00092D70">
        <w:rPr>
          <w:rFonts w:ascii="Times New Roman" w:eastAsia="Times New Roman" w:hAnsi="Times New Roman" w:cs="Times New Roman"/>
          <w:b/>
          <w:sz w:val="38"/>
          <w:szCs w:val="38"/>
          <w:vertAlign w:val="subscript"/>
        </w:rPr>
        <w:t xml:space="preserve"> </w:t>
      </w:r>
      <w:r w:rsidR="00092D70" w:rsidRPr="00A05787">
        <w:rPr>
          <w:rFonts w:eastAsia="Times New Roman"/>
          <w:b/>
          <w:sz w:val="23"/>
          <w:szCs w:val="23"/>
          <w:vertAlign w:val="superscript"/>
        </w:rPr>
        <w:t>Fecha de proceso:</w:t>
      </w:r>
      <w:r w:rsidR="00092D70" w:rsidRPr="00A05787">
        <w:rPr>
          <w:rFonts w:eastAsia="Times New Roman"/>
          <w:b/>
          <w:sz w:val="38"/>
          <w:szCs w:val="38"/>
          <w:vertAlign w:val="superscript"/>
        </w:rPr>
        <w:t xml:space="preserve"> </w:t>
      </w:r>
      <w:r w:rsidR="00092D70" w:rsidRPr="00A05787">
        <w:rPr>
          <w:rFonts w:eastAsia="Times New Roman"/>
          <w:sz w:val="14"/>
          <w:szCs w:val="14"/>
          <w:vertAlign w:val="superscript"/>
        </w:rPr>
        <w:t>[</w:t>
      </w:r>
      <w:r w:rsidR="00092D70" w:rsidRPr="00A05787">
        <w:rPr>
          <w:rFonts w:eastAsia="Times New Roman"/>
          <w:sz w:val="23"/>
          <w:szCs w:val="23"/>
          <w:vertAlign w:val="superscript"/>
        </w:rPr>
        <w:t>f_ProcessDate</w:t>
      </w:r>
      <w:r w:rsidR="00092D70" w:rsidRPr="00A05787">
        <w:rPr>
          <w:rFonts w:eastAsia="Times New Roman"/>
          <w:sz w:val="14"/>
          <w:szCs w:val="14"/>
          <w:vertAlign w:val="superscript"/>
        </w:rPr>
        <w:t xml:space="preserve">] </w:t>
      </w:r>
      <w:r w:rsidR="00092D70" w:rsidRPr="00A05787">
        <w:rPr>
          <w:rFonts w:eastAsia="Times New Roman"/>
          <w:sz w:val="14"/>
          <w:szCs w:val="14"/>
        </w:rPr>
        <w:t>[f_CaseNumberCORSPDId]</w:t>
      </w:r>
    </w:p>
    <w:p w14:paraId="3192E7B2" w14:textId="09E21C99" w:rsidR="002E63E2" w:rsidRDefault="00092D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44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2E63E2">
      <w:type w:val="continuous"/>
      <w:pgSz w:w="12240" w:h="15840"/>
      <w:pgMar w:top="504" w:right="1131" w:bottom="0" w:left="0" w:header="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altName w:val="Arial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CE0CC7"/>
    <w:multiLevelType w:val="multilevel"/>
    <w:tmpl w:val="CC487F6A"/>
    <w:lvl w:ilvl="0">
      <w:start w:val="1"/>
      <w:numFmt w:val="bullet"/>
      <w:lvlText w:val="●"/>
      <w:lvlJc w:val="left"/>
      <w:pPr>
        <w:ind w:left="183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5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7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9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71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3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5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7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91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3E2"/>
    <w:rsid w:val="00092D70"/>
    <w:rsid w:val="001D47A9"/>
    <w:rsid w:val="002E63E2"/>
    <w:rsid w:val="00816D76"/>
    <w:rsid w:val="00A05787"/>
    <w:rsid w:val="00C35FC3"/>
    <w:rsid w:val="00D96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64089B"/>
  <w15:docId w15:val="{E6510B2F-874D-4637-B6EC-616D706DD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" w:eastAsia="es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unhideWhenUsed/>
    <w:rsid w:val="002E5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+Lot/5Y94L6NtNw3NnyyyuseGg==">CgMxLjAaMAoBMBIrCikIB0IlChFRdWF0dHJvY2VudG8gU2FucxIQQXJpYWwgVW5pY29kZSBNUzgAciExZ1RCV0VreThSTm5vajNsRkxUVHVDYWhRRkVqV2dla0I=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293</Words>
  <Characters>1800</Characters>
  <Application>Microsoft Office Word</Application>
  <DocSecurity>0</DocSecurity>
  <Lines>64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Ornelas, Rebecca</dc:creator>
  <cp:lastModifiedBy>Sound Ventures Inc</cp:lastModifiedBy>
  <cp:revision>8</cp:revision>
  <dcterms:created xsi:type="dcterms:W3CDTF">2025-07-30T20:42:00Z</dcterms:created>
  <dcterms:modified xsi:type="dcterms:W3CDTF">2025-08-22T00:05:00Z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f76490a3-901d-47bc-986b-552cd878ad46</vt:lpwstr>
  </property>
  <property fmtid="{D5CDD505-2E9C-101B-9397-08002B2CF9AE}" pid="3" name="ContentTypeId">
    <vt:lpwstr>0x010100F2A383D07DCF1A4A9B22D7FC098ADAD1</vt:lpwstr>
  </property>
  <property fmtid="{D5CDD505-2E9C-101B-9397-08002B2CF9AE}" pid="4" name="MediaServiceImageTags">
    <vt:lpwstr/>
  </property>
</Properties>
</file>