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180EB" w14:textId="77777777" w:rsidR="00350474" w:rsidRPr="004D08A4" w:rsidRDefault="00CA4BF6">
      <w:pPr>
        <w:widowControl w:val="0"/>
        <w:pBdr>
          <w:top w:val="nil"/>
          <w:left w:val="nil"/>
          <w:bottom w:val="nil"/>
          <w:right w:val="nil"/>
          <w:between w:val="nil"/>
        </w:pBdr>
        <w:spacing w:line="240" w:lineRule="auto"/>
        <w:ind w:left="1926"/>
        <w:rPr>
          <w:color w:val="000000"/>
          <w:sz w:val="20"/>
          <w:szCs w:val="20"/>
          <w:lang w:val="en-US"/>
        </w:rPr>
      </w:pPr>
      <w:r w:rsidRPr="004D08A4">
        <w:rPr>
          <w:color w:val="000000"/>
          <w:sz w:val="20"/>
          <w:szCs w:val="20"/>
          <w:lang w:val="en-US"/>
        </w:rPr>
        <w:t>[Slip-Return-Address]</w:t>
      </w:r>
    </w:p>
    <w:p w14:paraId="5A5B6CA5" w14:textId="77777777" w:rsidR="00350474" w:rsidRPr="004D08A4" w:rsidRDefault="00CA4BF6">
      <w:pPr>
        <w:widowControl w:val="0"/>
        <w:pBdr>
          <w:top w:val="nil"/>
          <w:left w:val="nil"/>
          <w:bottom w:val="nil"/>
          <w:right w:val="nil"/>
          <w:between w:val="nil"/>
        </w:pBdr>
        <w:spacing w:before="2301" w:line="240" w:lineRule="auto"/>
        <w:ind w:left="1926"/>
        <w:rPr>
          <w:color w:val="000000"/>
          <w:sz w:val="20"/>
          <w:szCs w:val="20"/>
          <w:lang w:val="en-US"/>
        </w:rPr>
      </w:pPr>
      <w:r w:rsidRPr="004D08A4">
        <w:rPr>
          <w:color w:val="000000"/>
          <w:sz w:val="20"/>
          <w:szCs w:val="20"/>
          <w:lang w:val="en-US"/>
        </w:rPr>
        <w:t xml:space="preserve">[Slip-Recipient-Address] </w:t>
      </w:r>
    </w:p>
    <w:p w14:paraId="0063D568" w14:textId="77777777" w:rsidR="00350474" w:rsidRPr="004D08A4" w:rsidRDefault="00CA4BF6">
      <w:pPr>
        <w:widowControl w:val="0"/>
        <w:pBdr>
          <w:top w:val="nil"/>
          <w:left w:val="nil"/>
          <w:bottom w:val="nil"/>
          <w:right w:val="nil"/>
          <w:between w:val="nil"/>
        </w:pBdr>
        <w:spacing w:before="7049" w:line="240" w:lineRule="auto"/>
        <w:ind w:right="748"/>
        <w:jc w:val="right"/>
        <w:rPr>
          <w:color w:val="000000"/>
          <w:lang w:val="en-US"/>
        </w:rPr>
      </w:pPr>
      <w:r w:rsidRPr="00CA4BF6">
        <w:rPr>
          <w:color w:val="000000"/>
        </w:rPr>
        <w:t>Rompa</w:t>
      </w:r>
      <w:r w:rsidRPr="004D08A4">
        <w:rPr>
          <w:color w:val="000000"/>
          <w:lang w:val="en-US"/>
        </w:rPr>
        <w:t xml:space="preserve"> </w:t>
      </w:r>
      <w:r w:rsidRPr="00CA4BF6">
        <w:rPr>
          <w:color w:val="000000"/>
        </w:rPr>
        <w:t>aquí</w:t>
      </w:r>
      <w:r w:rsidRPr="004D08A4">
        <w:rPr>
          <w:color w:val="000000"/>
          <w:lang w:val="en-US"/>
        </w:rPr>
        <w:t xml:space="preserve"> </w:t>
      </w:r>
    </w:p>
    <w:p w14:paraId="10FEAAA3" w14:textId="77777777" w:rsidR="00350474" w:rsidRPr="004D08A4" w:rsidRDefault="00CA4BF6">
      <w:pPr>
        <w:widowControl w:val="0"/>
        <w:pBdr>
          <w:top w:val="nil"/>
          <w:left w:val="nil"/>
          <w:bottom w:val="nil"/>
          <w:right w:val="nil"/>
          <w:between w:val="nil"/>
        </w:pBdr>
        <w:spacing w:before="3563" w:line="240" w:lineRule="auto"/>
        <w:ind w:left="1926"/>
        <w:rPr>
          <w:color w:val="000000"/>
          <w:sz w:val="20"/>
          <w:szCs w:val="20"/>
          <w:lang w:val="en-US"/>
        </w:rPr>
        <w:sectPr w:rsidR="00350474" w:rsidRPr="004D08A4">
          <w:pgSz w:w="12240" w:h="15840"/>
          <w:pgMar w:top="504" w:right="1131" w:bottom="0" w:left="0" w:header="0" w:footer="720" w:gutter="0"/>
          <w:pgNumType w:start="1"/>
          <w:cols w:space="720"/>
        </w:sectPr>
      </w:pPr>
      <w:r w:rsidRPr="004D08A4">
        <w:rPr>
          <w:color w:val="000000"/>
          <w:sz w:val="20"/>
          <w:szCs w:val="20"/>
          <w:lang w:val="en-US"/>
        </w:rPr>
        <w:t xml:space="preserve">[Slip-Return-Address] </w:t>
      </w:r>
    </w:p>
    <w:p w14:paraId="14E4D702" w14:textId="77777777" w:rsidR="00350474" w:rsidRPr="004D08A4" w:rsidRDefault="00CA4BF6">
      <w:pPr>
        <w:widowControl w:val="0"/>
        <w:pBdr>
          <w:top w:val="nil"/>
          <w:left w:val="nil"/>
          <w:bottom w:val="nil"/>
          <w:right w:val="nil"/>
          <w:between w:val="nil"/>
        </w:pBdr>
        <w:spacing w:line="231" w:lineRule="auto"/>
        <w:ind w:left="49" w:right="354" w:hanging="49"/>
        <w:rPr>
          <w:rFonts w:ascii="Times New Roman" w:eastAsia="Times New Roman" w:hAnsi="Times New Roman" w:cs="Times New Roman"/>
          <w:color w:val="000000"/>
          <w:sz w:val="24"/>
          <w:szCs w:val="24"/>
          <w:lang w:val="en-US"/>
        </w:rPr>
      </w:pPr>
      <w:r>
        <w:rPr>
          <w:noProof/>
          <w:color w:val="000000"/>
          <w:sz w:val="20"/>
          <w:szCs w:val="20"/>
        </w:rPr>
        <w:drawing>
          <wp:inline distT="19050" distB="19050" distL="19050" distR="19050" wp14:anchorId="017A9B7F" wp14:editId="57AC0238">
            <wp:extent cx="2416620" cy="881356"/>
            <wp:effectExtent l="0" t="0" r="0" b="0"/>
            <wp:docPr id="18118185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16620" cy="881356"/>
                    </a:xfrm>
                    <a:prstGeom prst="rect">
                      <a:avLst/>
                    </a:prstGeom>
                    <a:ln/>
                  </pic:spPr>
                </pic:pic>
              </a:graphicData>
            </a:graphic>
          </wp:inline>
        </w:drawing>
      </w:r>
      <w:r w:rsidRPr="004D08A4">
        <w:rPr>
          <w:rFonts w:ascii="Times New Roman" w:eastAsia="Times New Roman" w:hAnsi="Times New Roman" w:cs="Times New Roman"/>
          <w:color w:val="000000"/>
          <w:sz w:val="24"/>
          <w:szCs w:val="24"/>
          <w:lang w:val="en-US"/>
        </w:rPr>
        <w:t>[</w:t>
      </w:r>
      <w:r w:rsidRPr="00CA4BF6">
        <w:rPr>
          <w:rFonts w:ascii="Times New Roman" w:eastAsia="Times New Roman" w:hAnsi="Times New Roman" w:cs="Times New Roman"/>
          <w:color w:val="000000"/>
          <w:sz w:val="24"/>
          <w:szCs w:val="24"/>
        </w:rPr>
        <w:t>f_ProcessDate</w:t>
      </w:r>
      <w:r w:rsidRPr="004D08A4">
        <w:rPr>
          <w:rFonts w:ascii="Times New Roman" w:eastAsia="Times New Roman" w:hAnsi="Times New Roman" w:cs="Times New Roman"/>
          <w:color w:val="000000"/>
          <w:sz w:val="24"/>
          <w:szCs w:val="24"/>
          <w:lang w:val="en-US"/>
        </w:rPr>
        <w:t xml:space="preserve">]  </w:t>
      </w:r>
    </w:p>
    <w:p w14:paraId="2A191484" w14:textId="77777777" w:rsidR="00350474" w:rsidRPr="004D08A4" w:rsidRDefault="00CA4BF6">
      <w:pPr>
        <w:widowControl w:val="0"/>
        <w:pBdr>
          <w:top w:val="nil"/>
          <w:left w:val="nil"/>
          <w:bottom w:val="nil"/>
          <w:right w:val="nil"/>
          <w:between w:val="nil"/>
        </w:pBdr>
        <w:spacing w:before="152" w:line="240" w:lineRule="auto"/>
        <w:ind w:left="49"/>
        <w:rPr>
          <w:rFonts w:ascii="Times New Roman" w:eastAsia="Times New Roman" w:hAnsi="Times New Roman" w:cs="Times New Roman"/>
          <w:color w:val="000000"/>
          <w:sz w:val="24"/>
          <w:szCs w:val="24"/>
          <w:lang w:val="en-US"/>
        </w:rPr>
      </w:pPr>
      <w:r w:rsidRPr="004D08A4">
        <w:rPr>
          <w:rFonts w:ascii="Times New Roman" w:eastAsia="Times New Roman" w:hAnsi="Times New Roman" w:cs="Times New Roman"/>
          <w:color w:val="000000"/>
          <w:sz w:val="24"/>
          <w:szCs w:val="24"/>
          <w:lang w:val="en-US"/>
        </w:rPr>
        <w:t xml:space="preserve">[h_CaseName]  </w:t>
      </w:r>
    </w:p>
    <w:p w14:paraId="1F34DF1B" w14:textId="77777777" w:rsidR="00350474" w:rsidRPr="004D08A4" w:rsidRDefault="00CA4BF6">
      <w:pPr>
        <w:widowControl w:val="0"/>
        <w:pBdr>
          <w:top w:val="nil"/>
          <w:left w:val="nil"/>
          <w:bottom w:val="nil"/>
          <w:right w:val="nil"/>
          <w:between w:val="nil"/>
        </w:pBdr>
        <w:spacing w:before="7" w:line="240" w:lineRule="auto"/>
        <w:ind w:left="49"/>
        <w:rPr>
          <w:rFonts w:ascii="Times New Roman" w:eastAsia="Times New Roman" w:hAnsi="Times New Roman" w:cs="Times New Roman"/>
          <w:color w:val="000000"/>
          <w:sz w:val="24"/>
          <w:szCs w:val="24"/>
          <w:lang w:val="en-US"/>
        </w:rPr>
      </w:pPr>
      <w:r w:rsidRPr="004D08A4">
        <w:rPr>
          <w:rFonts w:ascii="Times New Roman" w:eastAsia="Times New Roman" w:hAnsi="Times New Roman" w:cs="Times New Roman"/>
          <w:color w:val="000000"/>
          <w:sz w:val="24"/>
          <w:szCs w:val="24"/>
          <w:lang w:val="en-US"/>
        </w:rPr>
        <w:t xml:space="preserve">[h_CaseMailingAddress]  </w:t>
      </w:r>
    </w:p>
    <w:p w14:paraId="4A5FE1FB" w14:textId="77777777" w:rsidR="00350474" w:rsidRDefault="00CA4BF6">
      <w:pPr>
        <w:widowControl w:val="0"/>
        <w:pBdr>
          <w:top w:val="nil"/>
          <w:left w:val="nil"/>
          <w:bottom w:val="nil"/>
          <w:right w:val="nil"/>
          <w:between w:val="nil"/>
        </w:pBdr>
        <w:spacing w:before="691" w:line="240" w:lineRule="auto"/>
        <w:ind w:left="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Estimado [h_CaseName],  </w:t>
      </w:r>
    </w:p>
    <w:p w14:paraId="5B6D257C" w14:textId="77777777" w:rsidR="00350474" w:rsidRDefault="00CA4BF6">
      <w:pPr>
        <w:widowControl w:val="0"/>
        <w:pBdr>
          <w:top w:val="nil"/>
          <w:left w:val="nil"/>
          <w:bottom w:val="nil"/>
          <w:right w:val="nil"/>
          <w:between w:val="nil"/>
        </w:pBdr>
        <w:spacing w:before="1608" w:line="240" w:lineRule="auto"/>
        <w:jc w:val="right"/>
        <w:rPr>
          <w:rFonts w:ascii="Times New Roman" w:eastAsia="Times New Roman" w:hAnsi="Times New Roman" w:cs="Times New Roman"/>
          <w:color w:val="000000"/>
          <w:sz w:val="24"/>
          <w:szCs w:val="24"/>
        </w:rPr>
        <w:sectPr w:rsidR="00350474">
          <w:type w:val="continuous"/>
          <w:pgSz w:w="12240" w:h="15840"/>
          <w:pgMar w:top="504" w:right="2840" w:bottom="0" w:left="1080" w:header="0" w:footer="720" w:gutter="0"/>
          <w:cols w:num="2" w:space="720" w:equalWidth="0">
            <w:col w:w="4160" w:space="0"/>
            <w:col w:w="4160" w:space="0"/>
          </w:cols>
        </w:sectPr>
      </w:pPr>
      <w:r>
        <w:rPr>
          <w:rFonts w:ascii="Times New Roman" w:eastAsia="Times New Roman" w:hAnsi="Times New Roman" w:cs="Times New Roman"/>
          <w:color w:val="000000"/>
          <w:sz w:val="24"/>
          <w:szCs w:val="24"/>
        </w:rPr>
        <w:t xml:space="preserve">Número de Caso: [v_CaseNumber] </w:t>
      </w:r>
    </w:p>
    <w:p w14:paraId="0543F4F2" w14:textId="77777777" w:rsidR="00350474" w:rsidRDefault="00CA4BF6" w:rsidP="004D08A4">
      <w:pPr>
        <w:widowControl w:val="0"/>
        <w:pBdr>
          <w:top w:val="nil"/>
          <w:left w:val="nil"/>
          <w:bottom w:val="nil"/>
          <w:right w:val="nil"/>
          <w:between w:val="nil"/>
        </w:pBdr>
        <w:spacing w:before="2131" w:line="240" w:lineRule="auto"/>
        <w:ind w:left="1080" w:right="2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Esta carta es acerca de sus beneficios médicos. </w:t>
      </w:r>
      <w:r>
        <w:rPr>
          <w:rFonts w:ascii="Times New Roman" w:eastAsia="Times New Roman" w:hAnsi="Times New Roman" w:cs="Times New Roman"/>
          <w:color w:val="000000"/>
          <w:sz w:val="24"/>
          <w:szCs w:val="24"/>
        </w:rPr>
        <w:t xml:space="preserve">Esta carta le informa para qué califica y cuáles son los siguientes pasos. </w:t>
      </w:r>
    </w:p>
    <w:p w14:paraId="370F9106" w14:textId="77777777" w:rsidR="004D08A4" w:rsidRDefault="004D08A4">
      <w:pPr>
        <w:widowControl w:val="0"/>
        <w:pBdr>
          <w:top w:val="nil"/>
          <w:left w:val="nil"/>
          <w:bottom w:val="nil"/>
          <w:right w:val="nil"/>
          <w:between w:val="nil"/>
        </w:pBdr>
        <w:spacing w:before="97" w:line="240" w:lineRule="auto"/>
        <w:ind w:left="1080"/>
        <w:rPr>
          <w:rFonts w:ascii="Times New Roman" w:eastAsia="Times New Roman" w:hAnsi="Times New Roman" w:cs="Times New Roman"/>
          <w:noProof/>
          <w:color w:val="000000"/>
          <w:sz w:val="30"/>
          <w:szCs w:val="30"/>
        </w:rPr>
      </w:pPr>
      <w:r w:rsidRPr="00B300DF">
        <w:rPr>
          <w:rFonts w:ascii="Times New Roman" w:eastAsia="Times New Roman" w:hAnsi="Times New Roman" w:cs="Times New Roman"/>
          <w:color w:val="000000"/>
          <w:sz w:val="30"/>
          <w:szCs w:val="30"/>
          <w:lang w:val="es-ES"/>
        </w:rPr>
        <w:t>Para qué está calificado</w:t>
      </w:r>
      <w:r>
        <w:rPr>
          <w:rFonts w:ascii="Times New Roman" w:eastAsia="Times New Roman" w:hAnsi="Times New Roman" w:cs="Times New Roman"/>
          <w:noProof/>
          <w:color w:val="000000"/>
          <w:sz w:val="30"/>
          <w:szCs w:val="30"/>
        </w:rPr>
        <w:t xml:space="preserve"> </w:t>
      </w:r>
    </w:p>
    <w:p w14:paraId="19112862" w14:textId="6DFDA77E" w:rsidR="00350474" w:rsidRDefault="00CA4BF6">
      <w:pPr>
        <w:widowControl w:val="0"/>
        <w:pBdr>
          <w:top w:val="nil"/>
          <w:left w:val="nil"/>
          <w:bottom w:val="nil"/>
          <w:right w:val="nil"/>
          <w:between w:val="nil"/>
        </w:pBdr>
        <w:spacing w:before="97" w:line="240" w:lineRule="auto"/>
        <w:ind w:left="1080"/>
        <w:rPr>
          <w:rFonts w:ascii="Times New Roman" w:eastAsia="Times New Roman" w:hAnsi="Times New Roman" w:cs="Times New Roman"/>
          <w:b/>
          <w:color w:val="000000"/>
          <w:sz w:val="26"/>
          <w:szCs w:val="26"/>
        </w:rPr>
      </w:pPr>
      <w:r>
        <w:rPr>
          <w:rFonts w:ascii="Times New Roman" w:eastAsia="Times New Roman" w:hAnsi="Times New Roman" w:cs="Times New Roman"/>
          <w:noProof/>
          <w:color w:val="000000"/>
          <w:sz w:val="30"/>
          <w:szCs w:val="30"/>
        </w:rPr>
        <w:drawing>
          <wp:inline distT="19050" distB="19050" distL="19050" distR="19050" wp14:anchorId="7CDE0930" wp14:editId="6D1382DA">
            <wp:extent cx="341170" cy="379078"/>
            <wp:effectExtent l="0" t="0" r="0" b="0"/>
            <wp:docPr id="181181856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41170" cy="379078"/>
                    </a:xfrm>
                    <a:prstGeom prst="rect">
                      <a:avLst/>
                    </a:prstGeom>
                    <a:ln/>
                  </pic:spPr>
                </pic:pic>
              </a:graphicData>
            </a:graphic>
          </wp:inline>
        </w:drawing>
      </w:r>
      <w:r>
        <w:rPr>
          <w:rFonts w:ascii="Times New Roman" w:eastAsia="Times New Roman" w:hAnsi="Times New Roman" w:cs="Times New Roman"/>
          <w:b/>
          <w:color w:val="000000"/>
          <w:sz w:val="26"/>
          <w:szCs w:val="26"/>
        </w:rPr>
        <w:t xml:space="preserve">Beneficios de Asistencia Médica </w:t>
      </w:r>
    </w:p>
    <w:p w14:paraId="4246FC03" w14:textId="77777777" w:rsidR="00350474" w:rsidRDefault="00CA4BF6">
      <w:pPr>
        <w:widowControl w:val="0"/>
        <w:pBdr>
          <w:top w:val="nil"/>
          <w:left w:val="nil"/>
          <w:bottom w:val="nil"/>
          <w:right w:val="nil"/>
          <w:between w:val="nil"/>
        </w:pBdr>
        <w:spacing w:line="239" w:lineRule="auto"/>
        <w:ind w:left="1109" w:right="508"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Hemos revisado su información para los beneficios de Asistencia Médica y hemos tomado una decisión el [</w:t>
      </w:r>
      <w:r>
        <w:rPr>
          <w:rFonts w:ascii="Times New Roman" w:eastAsia="Times New Roman" w:hAnsi="Times New Roman" w:cs="Times New Roman"/>
          <w:sz w:val="24"/>
          <w:szCs w:val="24"/>
        </w:rPr>
        <w:t>date</w:t>
      </w:r>
      <w:r>
        <w:rPr>
          <w:rFonts w:ascii="Times New Roman" w:eastAsia="Times New Roman" w:hAnsi="Times New Roman" w:cs="Times New Roman"/>
          <w:color w:val="000000"/>
          <w:sz w:val="24"/>
          <w:szCs w:val="24"/>
        </w:rPr>
        <w:t>3] a las  [</w:t>
      </w:r>
      <w:r>
        <w:rPr>
          <w:rFonts w:ascii="Times New Roman" w:eastAsia="Times New Roman" w:hAnsi="Times New Roman" w:cs="Times New Roman"/>
          <w:sz w:val="24"/>
          <w:szCs w:val="24"/>
        </w:rPr>
        <w:t>time</w:t>
      </w:r>
      <w:r>
        <w:rPr>
          <w:rFonts w:ascii="Times New Roman" w:eastAsia="Times New Roman" w:hAnsi="Times New Roman" w:cs="Times New Roman"/>
          <w:color w:val="000000"/>
          <w:sz w:val="24"/>
          <w:szCs w:val="24"/>
        </w:rPr>
        <w:t>]. Algunos de sus beneficios han cambiado. Las personas de su hogar pueden haber calificado para otros beneficios. En los siguientes r</w:t>
      </w:r>
      <w:r>
        <w:rPr>
          <w:rFonts w:ascii="Times New Roman" w:eastAsia="Times New Roman" w:hAnsi="Times New Roman" w:cs="Times New Roman"/>
          <w:color w:val="000000"/>
          <w:sz w:val="24"/>
          <w:szCs w:val="24"/>
        </w:rPr>
        <w:t xml:space="preserve">ecuadros se le informa sobre estos beneficios.  </w:t>
      </w:r>
    </w:p>
    <w:p w14:paraId="383ED2B6" w14:textId="77777777" w:rsidR="00350474" w:rsidRDefault="00CA4BF6">
      <w:pPr>
        <w:widowControl w:val="0"/>
        <w:pBdr>
          <w:top w:val="nil"/>
          <w:left w:val="nil"/>
          <w:bottom w:val="nil"/>
          <w:right w:val="nil"/>
          <w:between w:val="nil"/>
        </w:pBdr>
        <w:spacing w:before="296" w:line="239" w:lineRule="auto"/>
        <w:ind w:left="1129" w:right="834" w:hanging="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tiene preguntas sobre la Asistencia Médica para las que califica, contáctese con [contactName] en HCPF al  [contactPhoneNumber] o [contactAddress].</w:t>
      </w:r>
    </w:p>
    <w:p w14:paraId="5D265EDE" w14:textId="77777777" w:rsidR="00350474" w:rsidRDefault="00CA4BF6">
      <w:p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noProof/>
        </w:rPr>
        <mc:AlternateContent>
          <mc:Choice Requires="wps">
            <w:drawing>
              <wp:anchor distT="0" distB="0" distL="0" distR="0" simplePos="0" relativeHeight="251658240" behindDoc="1" locked="0" layoutInCell="1" hidden="0" allowOverlap="1" wp14:anchorId="208FCE52" wp14:editId="47EAF3A2">
                <wp:simplePos x="0" y="0"/>
                <wp:positionH relativeFrom="column">
                  <wp:posOffset>456247</wp:posOffset>
                </wp:positionH>
                <wp:positionV relativeFrom="paragraph">
                  <wp:posOffset>206058</wp:posOffset>
                </wp:positionV>
                <wp:extent cx="7064375" cy="3556635"/>
                <wp:effectExtent l="0" t="0" r="0" b="0"/>
                <wp:wrapNone/>
                <wp:docPr id="1811818565" name="Rectangle 1811818565"/>
                <wp:cNvGraphicFramePr/>
                <a:graphic xmlns:a="http://schemas.openxmlformats.org/drawingml/2006/main">
                  <a:graphicData uri="http://schemas.microsoft.com/office/word/2010/wordprocessingShape">
                    <wps:wsp>
                      <wps:cNvSpPr/>
                      <wps:spPr>
                        <a:xfrm>
                          <a:off x="1818575" y="2006445"/>
                          <a:ext cx="7054850" cy="3547110"/>
                        </a:xfrm>
                        <a:prstGeom prst="rect">
                          <a:avLst/>
                        </a:prstGeom>
                        <a:solidFill>
                          <a:srgbClr val="D8D8D8"/>
                        </a:solidFill>
                        <a:ln w="9525" cap="flat" cmpd="sng">
                          <a:solidFill>
                            <a:srgbClr val="D8D8D8"/>
                          </a:solidFill>
                          <a:prstDash val="solid"/>
                          <a:round/>
                          <a:headEnd type="none" w="sm" len="sm"/>
                          <a:tailEnd type="none" w="sm" len="sm"/>
                        </a:ln>
                      </wps:spPr>
                      <wps:txbx>
                        <w:txbxContent>
                          <w:p w14:paraId="67DF0C94" w14:textId="77777777" w:rsidR="00350474" w:rsidRDefault="0035047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8FCE52" id="Rectangle 1811818565" o:spid="_x0000_s1026" style="position:absolute;margin-left:35.9pt;margin-top:16.25pt;width:556.25pt;height:280.0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" fillcolor="#d8d8d8" strokecolor="#d8d8d8">
                <v:stroke startarrowwidth="narrow" startarrowlength="short" endarrowwidth="narrow" endarrowlength="short" joinstyle="round"/>
                <v:textbox inset="2.53958mm,2.53958mm,2.53958mm,2.53958mm">
                  <w:txbxContent>
                    <w:p w14:paraId="67DF0C94" w14:textId="77777777" w:rsidR="00350474" w:rsidRDefault="00350474">
                      <w:pPr>
                        <w:spacing w:line="240" w:lineRule="auto"/>
                        <w:textDirection w:val="btLr"/>
                      </w:pPr>
                    </w:p>
                  </w:txbxContent>
                </v:textbox>
              </v:rect>
            </w:pict>
          </mc:Fallback>
        </mc:AlternateContent>
      </w:r>
    </w:p>
    <w:p w14:paraId="241240D1" w14:textId="07F61530" w:rsidR="00350474" w:rsidRDefault="00CA4BF6">
      <w:pPr>
        <w:pBdr>
          <w:top w:val="nil"/>
          <w:left w:val="nil"/>
          <w:bottom w:val="nil"/>
          <w:right w:val="nil"/>
          <w:between w:val="nil"/>
        </w:pBdr>
        <w:spacing w:after="160" w:line="240" w:lineRule="auto"/>
        <w:ind w:left="391"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4D08A4" w:rsidRPr="00CA2E8F">
        <w:rPr>
          <w:b/>
          <w:bCs/>
          <w:color w:val="000000"/>
        </w:rPr>
        <w:t>firstName</w:t>
      </w:r>
      <w:r>
        <w:rPr>
          <w:rFonts w:ascii="Times New Roman" w:eastAsia="Times New Roman" w:hAnsi="Times New Roman" w:cs="Times New Roman"/>
          <w:b/>
          <w:color w:val="000000"/>
          <w:sz w:val="24"/>
          <w:szCs w:val="24"/>
        </w:rPr>
        <w:t>] [</w:t>
      </w:r>
      <w:r w:rsidR="004D08A4" w:rsidRPr="00CA2E8F">
        <w:rPr>
          <w:b/>
          <w:bCs/>
          <w:color w:val="000000"/>
        </w:rPr>
        <w:t>lastName</w:t>
      </w:r>
      <w:r>
        <w:rPr>
          <w:rFonts w:ascii="Times New Roman" w:eastAsia="Times New Roman" w:hAnsi="Times New Roman" w:cs="Times New Roman"/>
          <w:b/>
          <w:color w:val="000000"/>
          <w:sz w:val="24"/>
          <w:szCs w:val="24"/>
        </w:rPr>
        <w:t>] </w:t>
      </w:r>
    </w:p>
    <w:p w14:paraId="6B4D676B" w14:textId="77777777" w:rsidR="00350474" w:rsidRDefault="00CA4BF6">
      <w:pPr>
        <w:pBdr>
          <w:top w:val="nil"/>
          <w:left w:val="nil"/>
          <w:bottom w:val="nil"/>
          <w:right w:val="nil"/>
          <w:between w:val="nil"/>
        </w:pBdr>
        <w:spacing w:after="160" w:line="240" w:lineRule="auto"/>
        <w:ind w:left="391"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Identificación de Health First Colorado: [</w:t>
      </w:r>
      <w:r>
        <w:rPr>
          <w:rFonts w:ascii="Times New Roman" w:eastAsia="Times New Roman" w:hAnsi="Times New Roman" w:cs="Times New Roman"/>
          <w:sz w:val="24"/>
          <w:szCs w:val="24"/>
        </w:rPr>
        <w:t>stateId</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p>
    <w:p w14:paraId="13855761" w14:textId="638BB7E8" w:rsidR="00350474" w:rsidRDefault="00CA4BF6">
      <w:pPr>
        <w:pBdr>
          <w:top w:val="nil"/>
          <w:left w:val="nil"/>
          <w:bottom w:val="nil"/>
          <w:right w:val="nil"/>
          <w:between w:val="nil"/>
        </w:pBdr>
        <w:spacing w:after="160" w:line="240" w:lineRule="auto"/>
        <w:ind w:left="391"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004D08A4" w:rsidRPr="00CA2E8F">
        <w:rPr>
          <w:b/>
          <w:bCs/>
          <w:color w:val="000000"/>
        </w:rPr>
        <w:t>firstName</w:t>
      </w:r>
      <w:r>
        <w:rPr>
          <w:rFonts w:ascii="Times New Roman" w:eastAsia="Times New Roman" w:hAnsi="Times New Roman" w:cs="Times New Roman"/>
          <w:b/>
          <w:color w:val="000000"/>
          <w:sz w:val="24"/>
          <w:szCs w:val="24"/>
        </w:rPr>
        <w:t>] cumple con los requisitos para: </w:t>
      </w:r>
    </w:p>
    <w:p w14:paraId="7D75E01A" w14:textId="77777777" w:rsidR="00350474" w:rsidRDefault="00CA4BF6">
      <w:pPr>
        <w:pBdr>
          <w:top w:val="nil"/>
          <w:left w:val="nil"/>
          <w:bottom w:val="nil"/>
          <w:right w:val="nil"/>
          <w:between w:val="nil"/>
        </w:pBdr>
        <w:spacing w:before="280" w:after="280" w:line="240" w:lineRule="auto"/>
        <w:ind w:left="1111"/>
        <w:rPr>
          <w:rFonts w:ascii="Times New Roman" w:eastAsia="Times New Roman" w:hAnsi="Times New Roman" w:cs="Times New Roman"/>
          <w:color w:val="000000"/>
          <w:sz w:val="24"/>
          <w:szCs w:val="24"/>
        </w:rPr>
      </w:pPr>
      <w:sdt>
        <w:sdtPr>
          <w:tag w:val="goog_rdk_0"/>
          <w:id w:val="-1882768851"/>
        </w:sdtPr>
        <w:sdtEndPr/>
        <w:sdtContent>
          <w:r>
            <w:rPr>
              <w:rFonts w:ascii="Arial Unicode MS" w:eastAsia="Arial Unicode MS" w:hAnsi="Arial Unicode MS" w:cs="Arial Unicode MS"/>
              <w:color w:val="000000"/>
              <w:sz w:val="24"/>
              <w:szCs w:val="24"/>
            </w:rPr>
            <w:t>✔</w:t>
          </w:r>
        </w:sdtContent>
      </w:sdt>
      <w:r>
        <w:rPr>
          <w:rFonts w:ascii="Times New Roman" w:eastAsia="Times New Roman" w:hAnsi="Times New Roman" w:cs="Times New Roman"/>
          <w:color w:val="000000"/>
          <w:sz w:val="24"/>
          <w:szCs w:val="24"/>
        </w:rPr>
        <w:t xml:space="preserve"> [benefitCategory]. Sus beneficios comienzan el [</w:t>
      </w:r>
      <w:r>
        <w:rPr>
          <w:rFonts w:ascii="Times New Roman" w:eastAsia="Times New Roman" w:hAnsi="Times New Roman" w:cs="Times New Roman"/>
          <w:sz w:val="24"/>
          <w:szCs w:val="24"/>
        </w:rPr>
        <w:t>benefitStartDate</w:t>
      </w:r>
      <w:r>
        <w:rPr>
          <w:rFonts w:ascii="Times New Roman" w:eastAsia="Times New Roman" w:hAnsi="Times New Roman" w:cs="Times New Roman"/>
          <w:color w:val="000000"/>
          <w:sz w:val="24"/>
          <w:szCs w:val="24"/>
        </w:rPr>
        <w:t xml:space="preserve">]. </w:t>
      </w:r>
    </w:p>
    <w:p w14:paraId="2E234AAB" w14:textId="20374F50" w:rsidR="00350474" w:rsidRDefault="00CA4BF6">
      <w:pPr>
        <w:pBdr>
          <w:top w:val="nil"/>
          <w:left w:val="nil"/>
          <w:bottom w:val="nil"/>
          <w:right w:val="nil"/>
          <w:between w:val="nil"/>
        </w:pBdr>
        <w:spacing w:before="280" w:after="280" w:line="240" w:lineRule="auto"/>
        <w:ind w:left="1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elegibilidad presunta es temporal mientras se procesa su solicitud. No garantiza la continuidad de los beneficios. Su solicitud será revisada por el centro de elegibilidad correspondiente. Recibirá otra carta en la que se le informará si se le aprueban </w:t>
      </w:r>
      <w:r>
        <w:rPr>
          <w:rFonts w:ascii="Times New Roman" w:eastAsia="Times New Roman" w:hAnsi="Times New Roman" w:cs="Times New Roman"/>
          <w:color w:val="000000"/>
          <w:sz w:val="24"/>
          <w:szCs w:val="24"/>
        </w:rPr>
        <w:t>los beneficios médicos continuos antes de que finalice la cobertura de Elegibilidad Presunta</w:t>
      </w:r>
      <w:r w:rsidR="004D08A4">
        <w:rPr>
          <w:rFonts w:ascii="Times New Roman" w:eastAsia="Times New Roman" w:hAnsi="Times New Roman" w:cs="Times New Roman"/>
          <w:color w:val="000000"/>
          <w:sz w:val="24"/>
          <w:szCs w:val="24"/>
        </w:rPr>
        <w:t>tiva</w:t>
      </w:r>
      <w:r>
        <w:rPr>
          <w:rFonts w:ascii="Times New Roman" w:eastAsia="Times New Roman" w:hAnsi="Times New Roman" w:cs="Times New Roman"/>
          <w:color w:val="000000"/>
          <w:sz w:val="24"/>
          <w:szCs w:val="24"/>
        </w:rPr>
        <w:t>.</w:t>
      </w:r>
    </w:p>
    <w:p w14:paraId="1AF45A77" w14:textId="77777777" w:rsidR="00350474" w:rsidRDefault="00CA4BF6">
      <w:pPr>
        <w:numPr>
          <w:ilvl w:val="0"/>
          <w:numId w:val="1"/>
        </w:numPr>
        <w:pBdr>
          <w:top w:val="nil"/>
          <w:left w:val="nil"/>
          <w:bottom w:val="nil"/>
          <w:right w:val="nil"/>
          <w:between w:val="nil"/>
        </w:pBdr>
        <w:spacing w:before="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tiene alguna pregunta, contáctese con el Coordinador de Inscripciones que le ayudó. </w:t>
      </w:r>
    </w:p>
    <w:p w14:paraId="2B3F40A1" w14:textId="77777777" w:rsidR="00350474" w:rsidRDefault="00CA4BF6">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posible que necesitemos más información suya para tramitar su solicitud. Asegúrese de responder a cualquier carta que le enviemos antes de la fecha límite que está indicada en la misma. </w:t>
      </w:r>
    </w:p>
    <w:p w14:paraId="349F1936" w14:textId="77777777" w:rsidR="00350474" w:rsidRDefault="00CA4BF6">
      <w:pPr>
        <w:numPr>
          <w:ilvl w:val="0"/>
          <w:numId w:val="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fallece y es propietario de Bienes inmuebles y otros activos, e</w:t>
      </w:r>
      <w:r>
        <w:rPr>
          <w:rFonts w:ascii="Times New Roman" w:eastAsia="Times New Roman" w:hAnsi="Times New Roman" w:cs="Times New Roman"/>
          <w:color w:val="000000"/>
          <w:sz w:val="24"/>
          <w:szCs w:val="24"/>
        </w:rPr>
        <w:t>s posible que su patrimonio tenga que pagar algunos de los servicios y ayudas a largo plazo que recibió al ser miembro de Health First Colorado.</w:t>
      </w:r>
    </w:p>
    <w:p w14:paraId="5696F359" w14:textId="77777777" w:rsidR="00350474" w:rsidRDefault="00350474">
      <w:pPr>
        <w:pBdr>
          <w:top w:val="nil"/>
          <w:left w:val="nil"/>
          <w:bottom w:val="nil"/>
          <w:right w:val="nil"/>
          <w:between w:val="nil"/>
        </w:pBdr>
        <w:spacing w:after="160" w:line="240" w:lineRule="auto"/>
        <w:ind w:left="1111"/>
        <w:rPr>
          <w:rFonts w:ascii="Times New Roman" w:eastAsia="Times New Roman" w:hAnsi="Times New Roman" w:cs="Times New Roman"/>
          <w:color w:val="000000"/>
          <w:sz w:val="24"/>
          <w:szCs w:val="24"/>
        </w:rPr>
      </w:pPr>
    </w:p>
    <w:p w14:paraId="78028927" w14:textId="77777777" w:rsidR="00350474" w:rsidRDefault="00CA4BF6">
      <w:pPr>
        <w:spacing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¡Regístrese para recibir información útil sobre sus beneficios de Health First Colorado por mensaje           </w:t>
      </w:r>
      <w:r>
        <w:rPr>
          <w:rFonts w:ascii="Times New Roman" w:eastAsia="Times New Roman" w:hAnsi="Times New Roman" w:cs="Times New Roman"/>
          <w:sz w:val="24"/>
          <w:szCs w:val="24"/>
        </w:rPr>
        <w:t>de texto! Envíe "JOIN" al  66596. Se pueden aplicar tarifas por mensajes y datos.</w:t>
      </w:r>
    </w:p>
    <w:p w14:paraId="1454859F"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0996E055"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7C28DFDD"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472109F6"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5987F2C4"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4F791F38"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74AF9543" w14:textId="77777777" w:rsidR="00350474" w:rsidRDefault="00350474">
      <w:pPr>
        <w:widowControl w:val="0"/>
        <w:pBdr>
          <w:top w:val="nil"/>
          <w:left w:val="nil"/>
          <w:bottom w:val="nil"/>
          <w:right w:val="nil"/>
          <w:between w:val="nil"/>
        </w:pBdr>
        <w:spacing w:line="240" w:lineRule="auto"/>
        <w:ind w:right="3074"/>
        <w:jc w:val="right"/>
        <w:rPr>
          <w:rFonts w:ascii="Times New Roman" w:eastAsia="Times New Roman" w:hAnsi="Times New Roman" w:cs="Times New Roman"/>
          <w:color w:val="000000"/>
        </w:rPr>
      </w:pPr>
    </w:p>
    <w:p w14:paraId="5CE23818" w14:textId="77777777" w:rsidR="004D08A4" w:rsidRDefault="004D08A4">
      <w:pPr>
        <w:widowControl w:val="0"/>
        <w:pBdr>
          <w:top w:val="nil"/>
          <w:left w:val="nil"/>
          <w:bottom w:val="nil"/>
          <w:right w:val="nil"/>
          <w:between w:val="nil"/>
        </w:pBdr>
        <w:spacing w:line="240" w:lineRule="auto"/>
        <w:ind w:left="720" w:right="3074" w:firstLine="720"/>
        <w:jc w:val="right"/>
        <w:rPr>
          <w:rFonts w:ascii="Times New Roman" w:eastAsia="Times New Roman" w:hAnsi="Times New Roman" w:cs="Times New Roman"/>
          <w:color w:val="000000"/>
        </w:rPr>
      </w:pPr>
    </w:p>
    <w:p w14:paraId="19E6A2A9" w14:textId="77777777" w:rsidR="004D08A4" w:rsidRDefault="004D08A4">
      <w:pPr>
        <w:widowControl w:val="0"/>
        <w:pBdr>
          <w:top w:val="nil"/>
          <w:left w:val="nil"/>
          <w:bottom w:val="nil"/>
          <w:right w:val="nil"/>
          <w:between w:val="nil"/>
        </w:pBdr>
        <w:spacing w:line="240" w:lineRule="auto"/>
        <w:ind w:left="720" w:right="3074" w:firstLine="720"/>
        <w:jc w:val="right"/>
        <w:rPr>
          <w:rFonts w:ascii="Times New Roman" w:eastAsia="Times New Roman" w:hAnsi="Times New Roman" w:cs="Times New Roman"/>
          <w:color w:val="000000"/>
        </w:rPr>
      </w:pPr>
    </w:p>
    <w:p w14:paraId="2ADDAE17" w14:textId="77777777" w:rsidR="004D08A4" w:rsidRDefault="004D08A4" w:rsidP="004D08A4">
      <w:pPr>
        <w:pStyle w:val="NormalWeb"/>
        <w:spacing w:before="0" w:beforeAutospacing="0" w:after="0" w:afterAutospacing="0"/>
        <w:ind w:left="1440"/>
        <w:rPr>
          <w:rFonts w:ascii="Arial" w:hAnsi="Arial" w:cs="Arial"/>
          <w:b/>
          <w:bCs/>
          <w:color w:val="000000"/>
          <w:sz w:val="23"/>
          <w:szCs w:val="23"/>
          <w:vertAlign w:val="subscript"/>
          <w:lang w:val="es-US"/>
        </w:rPr>
      </w:pPr>
      <w:r>
        <w:rPr>
          <w:noProof/>
        </w:rPr>
        <w:lastRenderedPageBreak/>
        <w:drawing>
          <wp:anchor distT="19050" distB="19050" distL="19050" distR="19050" simplePos="0" relativeHeight="251659264" behindDoc="0" locked="0" layoutInCell="1" hidden="0" allowOverlap="1" wp14:anchorId="1B917182" wp14:editId="1E53975B">
            <wp:simplePos x="0" y="0"/>
            <wp:positionH relativeFrom="column">
              <wp:posOffset>7831</wp:posOffset>
            </wp:positionH>
            <wp:positionV relativeFrom="paragraph">
              <wp:posOffset>366</wp:posOffset>
            </wp:positionV>
            <wp:extent cx="548653" cy="502932"/>
            <wp:effectExtent l="0" t="0" r="0" b="0"/>
            <wp:wrapSquare wrapText="right" distT="19050" distB="19050" distL="19050" distR="19050"/>
            <wp:docPr id="18118185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48653" cy="502932"/>
                    </a:xfrm>
                    <a:prstGeom prst="rect">
                      <a:avLst/>
                    </a:prstGeom>
                    <a:ln/>
                  </pic:spPr>
                </pic:pic>
              </a:graphicData>
            </a:graphic>
          </wp:anchor>
        </w:drawing>
      </w:r>
      <w:r w:rsidR="00CA4BF6">
        <w:rPr>
          <w:color w:val="000000"/>
        </w:rPr>
        <w:t xml:space="preserve">Visite CO.gov/PEAK </w:t>
      </w:r>
      <w:r>
        <w:rPr>
          <w:color w:val="000000"/>
        </w:rPr>
        <w:t>en</w:t>
      </w:r>
      <w:r w:rsidR="00CA4BF6">
        <w:rPr>
          <w:color w:val="000000"/>
        </w:rPr>
        <w:t xml:space="preserve"> </w:t>
      </w:r>
      <w:r w:rsidR="00CA4BF6">
        <w:rPr>
          <w:color w:val="000000"/>
          <w:vertAlign w:val="subscript"/>
        </w:rPr>
        <w:t xml:space="preserve">GenericNOA_PE7_EN </w:t>
      </w:r>
      <w:r w:rsidR="00CA4BF6">
        <w:rPr>
          <w:color w:val="000000"/>
        </w:rPr>
        <w:t xml:space="preserve">| Página 1 de 1 gestione su cuenta </w:t>
      </w:r>
      <w:r w:rsidR="00CA4BF6">
        <w:rPr>
          <w:b/>
          <w:color w:val="000000"/>
          <w:vertAlign w:val="subscript"/>
        </w:rPr>
        <w:t>Número de Caso/</w:t>
      </w:r>
      <w:r w:rsidRPr="008B24F9">
        <w:rPr>
          <w:rFonts w:ascii="Arial" w:hAnsi="Arial" w:cs="Arial"/>
          <w:b/>
          <w:bCs/>
          <w:color w:val="000000"/>
          <w:sz w:val="23"/>
          <w:szCs w:val="23"/>
          <w:vertAlign w:val="subscript"/>
          <w:lang w:val="es-US"/>
        </w:rPr>
        <w:t xml:space="preserve">/Identificación </w:t>
      </w:r>
    </w:p>
    <w:p w14:paraId="0EFE1717" w14:textId="09934C0B" w:rsidR="00350474" w:rsidRPr="004D08A4" w:rsidRDefault="004D08A4" w:rsidP="004D08A4">
      <w:pPr>
        <w:widowControl w:val="0"/>
        <w:pBdr>
          <w:top w:val="nil"/>
          <w:left w:val="nil"/>
          <w:bottom w:val="nil"/>
          <w:right w:val="nil"/>
          <w:between w:val="nil"/>
        </w:pBdr>
        <w:spacing w:line="240" w:lineRule="auto"/>
        <w:ind w:left="720" w:right="39" w:firstLine="720"/>
        <w:rPr>
          <w:rFonts w:eastAsia="Times New Roman"/>
          <w:color w:val="000000"/>
        </w:rPr>
      </w:pPr>
      <w:r w:rsidRPr="008B24F9">
        <w:rPr>
          <w:b/>
          <w:bCs/>
          <w:color w:val="000000"/>
          <w:sz w:val="23"/>
          <w:szCs w:val="23"/>
          <w:vertAlign w:val="subscript"/>
          <w:lang w:val="es-US"/>
        </w:rPr>
        <w:t xml:space="preserve">de </w:t>
      </w:r>
      <w:r w:rsidR="00CA4BF6" w:rsidRPr="008B24F9">
        <w:rPr>
          <w:b/>
          <w:bCs/>
          <w:color w:val="000000"/>
          <w:sz w:val="23"/>
          <w:szCs w:val="23"/>
          <w:vertAlign w:val="subscript"/>
          <w:lang w:val="es-US"/>
        </w:rPr>
        <w:t>Correspondencia:</w:t>
      </w:r>
      <w:r w:rsidR="00CA4BF6">
        <w:rPr>
          <w:rFonts w:ascii="Times New Roman" w:eastAsia="Times New Roman" w:hAnsi="Times New Roman" w:cs="Times New Roman"/>
          <w:b/>
          <w:color w:val="000000"/>
          <w:vertAlign w:val="superscript"/>
        </w:rPr>
        <w:t xml:space="preserve"> </w:t>
      </w:r>
      <w:r w:rsidR="00CA4BF6" w:rsidRPr="004D08A4">
        <w:rPr>
          <w:rFonts w:eastAsia="Times New Roman"/>
          <w:b/>
          <w:color w:val="000000"/>
          <w:vertAlign w:val="superscript"/>
        </w:rPr>
        <w:t xml:space="preserve">Fecha de proceso: </w:t>
      </w:r>
      <w:r w:rsidR="00CA4BF6" w:rsidRPr="004D08A4">
        <w:rPr>
          <w:rFonts w:eastAsia="Times New Roman"/>
          <w:color w:val="000000"/>
          <w:vertAlign w:val="superscript"/>
        </w:rPr>
        <w:t xml:space="preserve">[f_ProcessDate] </w:t>
      </w:r>
      <w:r w:rsidR="00CA4BF6" w:rsidRPr="004D08A4">
        <w:rPr>
          <w:rFonts w:eastAsia="Times New Roman"/>
          <w:color w:val="000000"/>
        </w:rPr>
        <w:t>[f_CaseNumberCORSPDId]</w:t>
      </w:r>
    </w:p>
    <w:p w14:paraId="44C888A0" w14:textId="1E4CD468" w:rsidR="00350474" w:rsidRDefault="004D08A4">
      <w:pPr>
        <w:widowControl w:val="0"/>
        <w:pBdr>
          <w:top w:val="nil"/>
          <w:left w:val="nil"/>
          <w:bottom w:val="nil"/>
          <w:right w:val="nil"/>
          <w:between w:val="nil"/>
        </w:pBdr>
        <w:spacing w:line="240" w:lineRule="auto"/>
        <w:ind w:left="720" w:right="3074" w:firstLine="720"/>
        <w:jc w:val="right"/>
        <w:rPr>
          <w:rFonts w:ascii="Times New Roman" w:eastAsia="Times New Roman" w:hAnsi="Times New Roman" w:cs="Times New Roman"/>
          <w:b/>
          <w:color w:val="000000"/>
          <w:sz w:val="24"/>
          <w:szCs w:val="24"/>
        </w:rPr>
      </w:pPr>
      <w:r>
        <w:rPr>
          <w:b/>
          <w:bCs/>
          <w:noProof/>
          <w:color w:val="000000"/>
          <w:sz w:val="14"/>
          <w:szCs w:val="14"/>
          <w:vertAlign w:val="superscript"/>
          <w:lang w:val="es-US"/>
        </w:rPr>
        <w:drawing>
          <wp:anchor distT="0" distB="0" distL="114300" distR="114300" simplePos="0" relativeHeight="251663360" behindDoc="1" locked="0" layoutInCell="1" allowOverlap="1" wp14:anchorId="4082F983" wp14:editId="047D6BFB">
            <wp:simplePos x="0" y="0"/>
            <wp:positionH relativeFrom="margin">
              <wp:align>left</wp:align>
            </wp:positionH>
            <wp:positionV relativeFrom="paragraph">
              <wp:posOffset>147414</wp:posOffset>
            </wp:positionV>
            <wp:extent cx="548640" cy="499745"/>
            <wp:effectExtent l="0" t="0" r="3810" b="0"/>
            <wp:wrapTight wrapText="bothSides">
              <wp:wrapPolygon edited="0">
                <wp:start x="0" y="0"/>
                <wp:lineTo x="0" y="20584"/>
                <wp:lineTo x="21000" y="20584"/>
                <wp:lineTo x="210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499745"/>
                    </a:xfrm>
                    <a:prstGeom prst="rect">
                      <a:avLst/>
                    </a:prstGeom>
                    <a:noFill/>
                  </pic:spPr>
                </pic:pic>
              </a:graphicData>
            </a:graphic>
            <wp14:sizeRelH relativeFrom="page">
              <wp14:pctWidth>0</wp14:pctWidth>
            </wp14:sizeRelH>
            <wp14:sizeRelV relativeFrom="page">
              <wp14:pctHeight>0</wp14:pctHeight>
            </wp14:sizeRelV>
          </wp:anchor>
        </w:drawing>
      </w:r>
      <w:r w:rsidR="00CA4BF6">
        <w:rPr>
          <w:rFonts w:ascii="Times New Roman" w:eastAsia="Times New Roman" w:hAnsi="Times New Roman" w:cs="Times New Roman"/>
          <w:b/>
          <w:color w:val="000000"/>
          <w:sz w:val="24"/>
          <w:szCs w:val="24"/>
        </w:rPr>
        <w:t xml:space="preserve">Esta página se dejó en blanco intencionalmente </w:t>
      </w:r>
    </w:p>
    <w:p w14:paraId="60955F77" w14:textId="0A20904F" w:rsidR="004D08A4" w:rsidRDefault="004D08A4">
      <w:pPr>
        <w:widowControl w:val="0"/>
        <w:pBdr>
          <w:top w:val="nil"/>
          <w:left w:val="nil"/>
          <w:bottom w:val="nil"/>
          <w:right w:val="nil"/>
          <w:between w:val="nil"/>
        </w:pBdr>
        <w:spacing w:before="13604" w:line="199" w:lineRule="auto"/>
        <w:ind w:left="1975"/>
        <w:rPr>
          <w:rFonts w:ascii="Times New Roman" w:eastAsia="Times New Roman" w:hAnsi="Times New Roman" w:cs="Times New Roman"/>
          <w:color w:val="000000"/>
        </w:rPr>
      </w:pPr>
    </w:p>
    <w:p w14:paraId="5C2E2F99" w14:textId="72D8F791" w:rsidR="00350474" w:rsidRDefault="00CA4BF6">
      <w:pPr>
        <w:widowControl w:val="0"/>
        <w:pBdr>
          <w:top w:val="nil"/>
          <w:left w:val="nil"/>
          <w:bottom w:val="nil"/>
          <w:right w:val="nil"/>
          <w:between w:val="nil"/>
        </w:pBdr>
        <w:spacing w:before="13604" w:line="199" w:lineRule="auto"/>
        <w:ind w:left="1975"/>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Visite</w:t>
      </w:r>
      <w:r>
        <w:rPr>
          <w:rFonts w:ascii="Times New Roman" w:eastAsia="Times New Roman" w:hAnsi="Times New Roman" w:cs="Times New Roman"/>
          <w:color w:val="000000"/>
        </w:rPr>
        <w:t xml:space="preserve"> CO.gov/PEAK to </w:t>
      </w:r>
      <w:r>
        <w:rPr>
          <w:rFonts w:ascii="Times New Roman" w:eastAsia="Times New Roman" w:hAnsi="Times New Roman" w:cs="Times New Roman"/>
          <w:color w:val="000000"/>
          <w:sz w:val="30"/>
          <w:szCs w:val="30"/>
          <w:vertAlign w:val="superscript"/>
        </w:rPr>
        <w:t>GenericNOA_PE7_EN | Página 2 de 3</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rPr>
        <w:t xml:space="preserve">gestione su cuenta </w:t>
      </w:r>
      <w:r>
        <w:rPr>
          <w:b/>
          <w:color w:val="000000"/>
          <w:sz w:val="14"/>
          <w:szCs w:val="14"/>
        </w:rPr>
        <w:t xml:space="preserve">Número de Caso/Identificación de la Correspondencia: </w:t>
      </w:r>
      <w:r>
        <w:rPr>
          <w:color w:val="000000"/>
          <w:sz w:val="14"/>
          <w:szCs w:val="14"/>
        </w:rPr>
        <w:t>[f_CaseNumberCORSPDId] Fecha del proceso</w:t>
      </w:r>
      <w:r>
        <w:rPr>
          <w:b/>
          <w:color w:val="000000"/>
          <w:sz w:val="14"/>
          <w:szCs w:val="14"/>
        </w:rPr>
        <w:t xml:space="preserve">: </w:t>
      </w:r>
      <w:r>
        <w:rPr>
          <w:color w:val="000000"/>
          <w:sz w:val="14"/>
          <w:szCs w:val="14"/>
        </w:rPr>
        <w:t>[f_ProcessDate]</w:t>
      </w:r>
    </w:p>
    <w:p w14:paraId="72E4F9BD" w14:textId="77777777" w:rsidR="00350474" w:rsidRDefault="00350474">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sz w:val="24"/>
          <w:szCs w:val="24"/>
        </w:rPr>
      </w:pPr>
    </w:p>
    <w:p w14:paraId="554DBCD9" w14:textId="77777777" w:rsidR="00350474" w:rsidRDefault="00350474">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sz w:val="24"/>
          <w:szCs w:val="24"/>
        </w:rPr>
      </w:pPr>
    </w:p>
    <w:p w14:paraId="2252ADF8" w14:textId="77777777" w:rsidR="00350474" w:rsidRDefault="00350474">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sz w:val="24"/>
          <w:szCs w:val="24"/>
        </w:rPr>
      </w:pPr>
    </w:p>
    <w:p w14:paraId="58E8D477" w14:textId="77777777" w:rsidR="00350474" w:rsidRDefault="00CA4BF6">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sz w:val="24"/>
          <w:szCs w:val="24"/>
        </w:rPr>
      </w:pPr>
      <w:r>
        <w:rPr>
          <w:noProof/>
        </w:rPr>
        <mc:AlternateContent>
          <mc:Choice Requires="wps">
            <w:drawing>
              <wp:anchor distT="0" distB="0" distL="0" distR="0" simplePos="0" relativeHeight="251660288" behindDoc="1" locked="0" layoutInCell="1" hidden="0" allowOverlap="1" wp14:anchorId="14A3D387" wp14:editId="6BF6949E">
                <wp:simplePos x="0" y="0"/>
                <wp:positionH relativeFrom="column">
                  <wp:posOffset>544830</wp:posOffset>
                </wp:positionH>
                <wp:positionV relativeFrom="paragraph">
                  <wp:posOffset>6350</wp:posOffset>
                </wp:positionV>
                <wp:extent cx="6530340" cy="4213860"/>
                <wp:effectExtent l="0" t="0" r="0" b="0"/>
                <wp:wrapNone/>
                <wp:docPr id="1811818564" name="Rectangle 1811818564"/>
                <wp:cNvGraphicFramePr/>
                <a:graphic xmlns:a="http://schemas.openxmlformats.org/drawingml/2006/main">
                  <a:graphicData uri="http://schemas.microsoft.com/office/word/2010/wordprocessingShape">
                    <wps:wsp>
                      <wps:cNvSpPr/>
                      <wps:spPr>
                        <a:xfrm>
                          <a:off x="2118930" y="1711170"/>
                          <a:ext cx="6454140" cy="4137660"/>
                        </a:xfrm>
                        <a:prstGeom prst="rect">
                          <a:avLst/>
                        </a:prstGeom>
                        <a:solidFill>
                          <a:schemeClr val="lt1"/>
                        </a:solidFill>
                        <a:ln w="76200" cap="flat" cmpd="sng">
                          <a:solidFill>
                            <a:schemeClr val="dk1"/>
                          </a:solidFill>
                          <a:prstDash val="solid"/>
                          <a:round/>
                          <a:headEnd type="none" w="sm" len="sm"/>
                          <a:tailEnd type="none" w="sm" len="sm"/>
                        </a:ln>
                      </wps:spPr>
                      <wps:txbx>
                        <w:txbxContent>
                          <w:p w14:paraId="5BEBF48D" w14:textId="77777777" w:rsidR="00350474" w:rsidRDefault="0035047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A3D387" id="Rectangle 1811818564" o:spid="_x0000_s1027" style="position:absolute;left:0;text-align:left;margin-left:42.9pt;margin-top:.5pt;width:514.2pt;height:331.8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" fillcolor="white [3201]" strokecolor="black [3200]" strokeweight="6pt">
                <v:stroke startarrowwidth="narrow" startarrowlength="short" endarrowwidth="narrow" endarrowlength="short" joinstyle="round"/>
                <v:textbox inset="2.53958mm,2.53958mm,2.53958mm,2.53958mm">
                  <w:txbxContent>
                    <w:p w14:paraId="5BEBF48D" w14:textId="77777777" w:rsidR="00350474" w:rsidRDefault="00350474">
                      <w:pPr>
                        <w:spacing w:line="240" w:lineRule="auto"/>
                        <w:textDirection w:val="btLr"/>
                      </w:pPr>
                    </w:p>
                  </w:txbxContent>
                </v:textbox>
              </v:rect>
            </w:pict>
          </mc:Fallback>
        </mc:AlternateContent>
      </w:r>
    </w:p>
    <w:p w14:paraId="772BBD1B" w14:textId="77777777" w:rsidR="00350474" w:rsidRDefault="00CA4BF6">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Health First Colorado (Colorado's Medicaid) y Servicios y Apoyos a Largo Plazo – Elegibilidad Presunta  </w:t>
      </w:r>
    </w:p>
    <w:p w14:paraId="6402B9E1" w14:textId="77777777" w:rsidR="00350474" w:rsidRDefault="00CA4BF6">
      <w:pPr>
        <w:widowControl w:val="0"/>
        <w:pBdr>
          <w:top w:val="nil"/>
          <w:left w:val="nil"/>
          <w:bottom w:val="nil"/>
          <w:right w:val="nil"/>
          <w:between w:val="nil"/>
        </w:pBdr>
        <w:spacing w:line="239" w:lineRule="auto"/>
        <w:ind w:left="2126" w:right="893"/>
        <w:jc w:val="center"/>
        <w:rPr>
          <w:rFonts w:ascii="Times New Roman" w:eastAsia="Times New Roman" w:hAnsi="Times New Roman" w:cs="Times New Roman"/>
          <w:b/>
          <w:color w:val="000000"/>
          <w:sz w:val="24"/>
          <w:szCs w:val="24"/>
        </w:rPr>
        <w:sectPr w:rsidR="00350474">
          <w:type w:val="continuous"/>
          <w:pgSz w:w="12240" w:h="15840"/>
          <w:pgMar w:top="504" w:right="1131" w:bottom="0" w:left="0" w:header="0" w:footer="720" w:gutter="0"/>
          <w:cols w:space="720"/>
        </w:sectPr>
      </w:pPr>
      <w:r>
        <w:rPr>
          <w:rFonts w:ascii="Times New Roman" w:eastAsia="Times New Roman" w:hAnsi="Times New Roman" w:cs="Times New Roman"/>
          <w:b/>
          <w:color w:val="000000"/>
          <w:sz w:val="24"/>
          <w:szCs w:val="24"/>
        </w:rPr>
        <w:t xml:space="preserve">Tarjeta Temporal </w:t>
      </w:r>
    </w:p>
    <w:p w14:paraId="57A1DD5B" w14:textId="77777777" w:rsidR="00350474" w:rsidRDefault="00CA4BF6">
      <w:pPr>
        <w:widowControl w:val="0"/>
        <w:spacing w:before="297" w:line="240" w:lineRule="auto"/>
        <w:ind w:left="1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Nombre: [</w:t>
      </w:r>
      <w:r>
        <w:rPr>
          <w:rFonts w:ascii="Times New Roman" w:eastAsia="Times New Roman" w:hAnsi="Times New Roman" w:cs="Times New Roman"/>
          <w:sz w:val="24"/>
          <w:szCs w:val="24"/>
        </w:rPr>
        <w:t>fisrtName</w:t>
      </w:r>
      <w:r>
        <w:rPr>
          <w:rFonts w:ascii="Times New Roman" w:eastAsia="Times New Roman" w:hAnsi="Times New Roman" w:cs="Times New Roman"/>
          <w:color w:val="000000"/>
          <w:sz w:val="24"/>
          <w:szCs w:val="24"/>
        </w:rPr>
        <w:t>] [</w:t>
      </w:r>
      <w:r>
        <w:rPr>
          <w:rFonts w:ascii="Times New Roman" w:eastAsia="Times New Roman" w:hAnsi="Times New Roman" w:cs="Times New Roman"/>
          <w:sz w:val="24"/>
          <w:szCs w:val="24"/>
        </w:rPr>
        <w:t>lastName</w:t>
      </w:r>
      <w:r>
        <w:rPr>
          <w:rFonts w:ascii="Times New Roman" w:eastAsia="Times New Roman" w:hAnsi="Times New Roman" w:cs="Times New Roman"/>
          <w:color w:val="000000"/>
          <w:sz w:val="24"/>
          <w:szCs w:val="24"/>
        </w:rPr>
        <w:t xml:space="preserve">] </w:t>
      </w:r>
    </w:p>
    <w:p w14:paraId="77B5C61F" w14:textId="77777777" w:rsidR="00350474" w:rsidRDefault="00CA4BF6">
      <w:pPr>
        <w:widowControl w:val="0"/>
        <w:spacing w:before="68" w:line="240" w:lineRule="auto"/>
        <w:ind w:left="1331"/>
        <w:rPr>
          <w:rFonts w:ascii="Times New Roman" w:eastAsia="Times New Roman" w:hAnsi="Times New Roman" w:cs="Times New Roman"/>
          <w:color w:val="000000"/>
          <w:sz w:val="24"/>
          <w:szCs w:val="24"/>
        </w:rPr>
        <w:sectPr w:rsidR="00350474">
          <w:type w:val="continuous"/>
          <w:pgSz w:w="12240" w:h="15840"/>
          <w:pgMar w:top="504" w:right="1131" w:bottom="0" w:left="0" w:header="0" w:footer="720" w:gutter="0"/>
          <w:cols w:space="720"/>
        </w:sectPr>
      </w:pPr>
      <w:r>
        <w:rPr>
          <w:rFonts w:ascii="Times New Roman" w:eastAsia="Times New Roman" w:hAnsi="Times New Roman" w:cs="Times New Roman"/>
          <w:color w:val="000000"/>
          <w:sz w:val="24"/>
          <w:szCs w:val="24"/>
        </w:rPr>
        <w:t>Identificación de Health First Colorado: [cin]</w:t>
      </w:r>
    </w:p>
    <w:p w14:paraId="137E79D7" w14:textId="77777777" w:rsidR="00350474" w:rsidRDefault="00CA4BF6">
      <w:pPr>
        <w:widowControl w:val="0"/>
        <w:spacing w:before="79" w:line="311" w:lineRule="auto"/>
        <w:ind w:right="-1415"/>
        <w:rPr>
          <w:rFonts w:ascii="Times New Roman" w:eastAsia="Times New Roman" w:hAnsi="Times New Roman" w:cs="Times New Roman"/>
          <w:color w:val="000000"/>
          <w:sz w:val="24"/>
          <w:szCs w:val="24"/>
        </w:rPr>
        <w:sectPr w:rsidR="00350474">
          <w:type w:val="continuous"/>
          <w:pgSz w:w="12240" w:h="15840"/>
          <w:pgMar w:top="504" w:right="4952" w:bottom="0" w:left="1331" w:header="0" w:footer="720" w:gutter="0"/>
          <w:cols w:space="720"/>
        </w:sectPr>
      </w:pPr>
      <w:r>
        <w:rPr>
          <w:rFonts w:ascii="Times New Roman" w:eastAsia="Times New Roman" w:hAnsi="Times New Roman" w:cs="Times New Roman"/>
          <w:color w:val="000000"/>
          <w:sz w:val="24"/>
          <w:szCs w:val="24"/>
        </w:rPr>
        <w:t>Fecha de inicio de la cobertura PE: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[indvAsstBeginDate]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Fecha de finalización de la cobertura PE: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[indvAsstEndDate]</w:t>
      </w:r>
    </w:p>
    <w:p w14:paraId="7614FA34" w14:textId="2D1AB607" w:rsidR="00350474" w:rsidRDefault="00CA4BF6">
      <w:pPr>
        <w:widowControl w:val="0"/>
        <w:pBdr>
          <w:top w:val="nil"/>
          <w:left w:val="nil"/>
          <w:bottom w:val="nil"/>
          <w:right w:val="nil"/>
          <w:between w:val="nil"/>
        </w:pBdr>
        <w:spacing w:before="175" w:line="321" w:lineRule="auto"/>
        <w:ind w:right="7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tiene preguntas sobre Health First Colorado y los beneficios de Elegibilidad Presunta</w:t>
      </w:r>
      <w:r w:rsidR="004D08A4">
        <w:rPr>
          <w:rFonts w:ascii="Times New Roman" w:eastAsia="Times New Roman" w:hAnsi="Times New Roman" w:cs="Times New Roman"/>
          <w:color w:val="000000"/>
          <w:sz w:val="24"/>
          <w:szCs w:val="24"/>
        </w:rPr>
        <w:t>tiva</w:t>
      </w:r>
      <w:r>
        <w:rPr>
          <w:rFonts w:ascii="Times New Roman" w:eastAsia="Times New Roman" w:hAnsi="Times New Roman" w:cs="Times New Roman"/>
          <w:color w:val="000000"/>
          <w:sz w:val="24"/>
          <w:szCs w:val="24"/>
        </w:rPr>
        <w:t xml:space="preserve"> de Servicios y Apoyos a largo plazo, o para encont</w:t>
      </w:r>
      <w:r>
        <w:rPr>
          <w:rFonts w:ascii="Times New Roman" w:eastAsia="Times New Roman" w:hAnsi="Times New Roman" w:cs="Times New Roman"/>
          <w:color w:val="000000"/>
          <w:sz w:val="24"/>
          <w:szCs w:val="24"/>
        </w:rPr>
        <w:t>rar un médico:</w:t>
      </w:r>
    </w:p>
    <w:p w14:paraId="1DCF9993" w14:textId="77777777" w:rsidR="00350474" w:rsidRDefault="00CA4BF6">
      <w:pPr>
        <w:widowControl w:val="0"/>
        <w:numPr>
          <w:ilvl w:val="0"/>
          <w:numId w:val="2"/>
        </w:numPr>
        <w:pBdr>
          <w:top w:val="nil"/>
          <w:left w:val="nil"/>
          <w:bottom w:val="nil"/>
          <w:right w:val="nil"/>
          <w:between w:val="nil"/>
        </w:pBdr>
        <w:spacing w:before="175" w:line="240" w:lineRule="auto"/>
        <w:ind w:right="777"/>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Beneficios: Visite </w:t>
      </w:r>
      <w:r>
        <w:rPr>
          <w:rFonts w:ascii="Times New Roman" w:eastAsia="Times New Roman" w:hAnsi="Times New Roman" w:cs="Times New Roman"/>
          <w:color w:val="000000"/>
          <w:sz w:val="24"/>
          <w:szCs w:val="24"/>
          <w:u w:val="single"/>
        </w:rPr>
        <w:t>hcpf.colorado.gov/ltss-pe</w:t>
      </w:r>
    </w:p>
    <w:p w14:paraId="40435978" w14:textId="77777777" w:rsidR="00350474" w:rsidRDefault="00CA4BF6">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Encontrar un médico: Visite </w:t>
      </w:r>
      <w:r>
        <w:rPr>
          <w:rFonts w:ascii="Times New Roman" w:eastAsia="Times New Roman" w:hAnsi="Times New Roman" w:cs="Times New Roman"/>
          <w:color w:val="000000"/>
          <w:sz w:val="24"/>
          <w:szCs w:val="24"/>
          <w:u w:val="single"/>
        </w:rPr>
        <w:t xml:space="preserve">CO.gov/HCPF </w:t>
      </w:r>
    </w:p>
    <w:p w14:paraId="72CC2BDB" w14:textId="77777777" w:rsidR="00350474" w:rsidRDefault="00CA4BF6">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otras preguntas: Contáctese con su Coordinador de Inscripción </w:t>
      </w:r>
    </w:p>
    <w:p w14:paraId="1DBB538B" w14:textId="6F63F851" w:rsidR="00350474" w:rsidRDefault="00CA4BF6">
      <w:pPr>
        <w:widowControl w:val="0"/>
        <w:pBdr>
          <w:top w:val="nil"/>
          <w:left w:val="nil"/>
          <w:bottom w:val="nil"/>
          <w:right w:val="nil"/>
          <w:between w:val="nil"/>
        </w:pBdr>
        <w:spacing w:before="282" w:line="239" w:lineRule="auto"/>
        <w:ind w:right="4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Elegibilidad Presunta</w:t>
      </w:r>
      <w:r w:rsidR="004D08A4">
        <w:rPr>
          <w:rFonts w:ascii="Times New Roman" w:eastAsia="Times New Roman" w:hAnsi="Times New Roman" w:cs="Times New Roman"/>
          <w:color w:val="000000"/>
          <w:sz w:val="24"/>
          <w:szCs w:val="24"/>
        </w:rPr>
        <w:t>tiva</w:t>
      </w:r>
      <w:r>
        <w:rPr>
          <w:rFonts w:ascii="Times New Roman" w:eastAsia="Times New Roman" w:hAnsi="Times New Roman" w:cs="Times New Roman"/>
          <w:color w:val="000000"/>
          <w:sz w:val="24"/>
          <w:szCs w:val="24"/>
        </w:rPr>
        <w:t xml:space="preserve"> es un programa que brinda cobertura temporal para algunas personas mientras se tramita su solicitud de cobertura médica. La Elegibilidad Presunta</w:t>
      </w:r>
      <w:r w:rsidR="004D08A4">
        <w:rPr>
          <w:rFonts w:ascii="Times New Roman" w:eastAsia="Times New Roman" w:hAnsi="Times New Roman" w:cs="Times New Roman"/>
          <w:color w:val="000000"/>
          <w:sz w:val="24"/>
          <w:szCs w:val="24"/>
        </w:rPr>
        <w:t>tiva</w:t>
      </w:r>
      <w:r>
        <w:rPr>
          <w:rFonts w:ascii="Times New Roman" w:eastAsia="Times New Roman" w:hAnsi="Times New Roman" w:cs="Times New Roman"/>
          <w:color w:val="000000"/>
          <w:sz w:val="24"/>
          <w:szCs w:val="24"/>
        </w:rPr>
        <w:t xml:space="preserve"> de Servicios y Apoyos a largo plazo finalizará el día en el que se procese completame</w:t>
      </w:r>
      <w:r>
        <w:rPr>
          <w:rFonts w:ascii="Times New Roman" w:eastAsia="Times New Roman" w:hAnsi="Times New Roman" w:cs="Times New Roman"/>
          <w:color w:val="000000"/>
          <w:sz w:val="24"/>
          <w:szCs w:val="24"/>
        </w:rPr>
        <w:t xml:space="preserve">nte la solicitud, </w:t>
      </w:r>
      <w:r>
        <w:rPr>
          <w:rFonts w:ascii="Times New Roman" w:eastAsia="Times New Roman" w:hAnsi="Times New Roman" w:cs="Times New Roman"/>
          <w:b/>
          <w:color w:val="000000"/>
          <w:sz w:val="24"/>
          <w:szCs w:val="24"/>
        </w:rPr>
        <w:t>o</w:t>
      </w:r>
      <w:r>
        <w:rPr>
          <w:rFonts w:ascii="Times New Roman" w:eastAsia="Times New Roman" w:hAnsi="Times New Roman" w:cs="Times New Roman"/>
          <w:color w:val="000000"/>
          <w:sz w:val="24"/>
          <w:szCs w:val="24"/>
        </w:rPr>
        <w:t xml:space="preserve"> el [indvAsstEndDate], lo que ocurra primero.</w:t>
      </w:r>
    </w:p>
    <w:p w14:paraId="61AB0CBE" w14:textId="46A627ED" w:rsidR="00AA51A3" w:rsidRDefault="00AA51A3" w:rsidP="00AA51A3">
      <w:pPr>
        <w:pStyle w:val="NormalWeb"/>
        <w:spacing w:before="0" w:beforeAutospacing="0" w:after="0" w:afterAutospacing="0"/>
        <w:ind w:left="1440"/>
        <w:rPr>
          <w:color w:val="000000"/>
          <w:sz w:val="22"/>
          <w:szCs w:val="22"/>
          <w:lang w:val="es-US"/>
        </w:rPr>
      </w:pPr>
      <w:r w:rsidRPr="00AA51A3">
        <w:rPr>
          <w:color w:val="000000"/>
          <w:sz w:val="22"/>
          <w:szCs w:val="22"/>
          <w:lang w:val="es-US"/>
        </w:rPr>
        <w:t xml:space="preserve"> </w:t>
      </w:r>
    </w:p>
    <w:p w14:paraId="0B143174" w14:textId="455928E1" w:rsidR="00AA51A3" w:rsidRDefault="00AA51A3" w:rsidP="00AA51A3">
      <w:pPr>
        <w:pStyle w:val="NormalWeb"/>
        <w:spacing w:before="0" w:beforeAutospacing="0" w:after="0" w:afterAutospacing="0"/>
        <w:ind w:left="1440"/>
        <w:rPr>
          <w:color w:val="000000"/>
          <w:sz w:val="22"/>
          <w:szCs w:val="22"/>
          <w:lang w:val="es-US"/>
        </w:rPr>
      </w:pPr>
    </w:p>
    <w:p w14:paraId="185F803E" w14:textId="5FE898CF" w:rsidR="00AA51A3" w:rsidRDefault="00AA51A3" w:rsidP="00AA51A3">
      <w:pPr>
        <w:pStyle w:val="NormalWeb"/>
        <w:spacing w:before="0" w:beforeAutospacing="0" w:after="0" w:afterAutospacing="0"/>
        <w:ind w:left="1440"/>
        <w:rPr>
          <w:color w:val="000000"/>
          <w:sz w:val="22"/>
          <w:szCs w:val="22"/>
          <w:lang w:val="es-US"/>
        </w:rPr>
      </w:pPr>
    </w:p>
    <w:p w14:paraId="5C503F9E" w14:textId="713F0709" w:rsidR="00AA51A3" w:rsidRDefault="00AA51A3" w:rsidP="00AA51A3">
      <w:pPr>
        <w:pStyle w:val="NormalWeb"/>
        <w:spacing w:before="0" w:beforeAutospacing="0" w:after="0" w:afterAutospacing="0"/>
        <w:ind w:left="1440"/>
        <w:rPr>
          <w:color w:val="000000"/>
          <w:sz w:val="22"/>
          <w:szCs w:val="22"/>
          <w:lang w:val="es-US"/>
        </w:rPr>
      </w:pPr>
    </w:p>
    <w:p w14:paraId="597613FF" w14:textId="77777777" w:rsidR="00AA51A3" w:rsidRDefault="00AA51A3" w:rsidP="00AA51A3">
      <w:pPr>
        <w:pStyle w:val="NormalWeb"/>
        <w:spacing w:before="0" w:beforeAutospacing="0" w:after="0" w:afterAutospacing="0"/>
        <w:ind w:left="1440"/>
        <w:rPr>
          <w:color w:val="000000"/>
          <w:sz w:val="22"/>
          <w:szCs w:val="22"/>
          <w:lang w:val="es-US"/>
        </w:rPr>
      </w:pPr>
    </w:p>
    <w:p w14:paraId="28D328F7" w14:textId="77777777" w:rsidR="00AA51A3" w:rsidRDefault="00AA51A3" w:rsidP="00AA51A3">
      <w:pPr>
        <w:pStyle w:val="NormalWeb"/>
        <w:spacing w:before="0" w:beforeAutospacing="0" w:after="0" w:afterAutospacing="0"/>
        <w:ind w:left="1440"/>
        <w:rPr>
          <w:color w:val="000000"/>
          <w:sz w:val="22"/>
          <w:szCs w:val="22"/>
          <w:lang w:val="es-US"/>
        </w:rPr>
      </w:pPr>
    </w:p>
    <w:p w14:paraId="2D5D83D7" w14:textId="77777777" w:rsidR="00AA51A3" w:rsidRDefault="00AA51A3" w:rsidP="00AA51A3">
      <w:pPr>
        <w:pStyle w:val="NormalWeb"/>
        <w:spacing w:before="0" w:beforeAutospacing="0" w:after="0" w:afterAutospacing="0"/>
        <w:ind w:left="1440"/>
        <w:rPr>
          <w:color w:val="000000"/>
          <w:sz w:val="22"/>
          <w:szCs w:val="22"/>
          <w:lang w:val="es-US"/>
        </w:rPr>
      </w:pPr>
    </w:p>
    <w:p w14:paraId="10C5F741" w14:textId="77777777" w:rsidR="00AA51A3" w:rsidRDefault="00AA51A3" w:rsidP="00AA51A3">
      <w:pPr>
        <w:pStyle w:val="NormalWeb"/>
        <w:spacing w:before="0" w:beforeAutospacing="0" w:after="0" w:afterAutospacing="0"/>
        <w:ind w:left="1440"/>
        <w:rPr>
          <w:color w:val="000000"/>
          <w:sz w:val="22"/>
          <w:szCs w:val="22"/>
          <w:lang w:val="es-US"/>
        </w:rPr>
      </w:pPr>
    </w:p>
    <w:p w14:paraId="6134D222" w14:textId="77777777" w:rsidR="00AA51A3" w:rsidRDefault="00AA51A3" w:rsidP="00AA51A3">
      <w:pPr>
        <w:pStyle w:val="NormalWeb"/>
        <w:spacing w:before="0" w:beforeAutospacing="0" w:after="0" w:afterAutospacing="0"/>
        <w:ind w:left="1440"/>
        <w:rPr>
          <w:color w:val="000000"/>
          <w:sz w:val="22"/>
          <w:szCs w:val="22"/>
          <w:lang w:val="es-US"/>
        </w:rPr>
      </w:pPr>
    </w:p>
    <w:p w14:paraId="1A3033AA" w14:textId="77777777" w:rsidR="00AA51A3" w:rsidRDefault="00AA51A3" w:rsidP="00AA51A3">
      <w:pPr>
        <w:pStyle w:val="NormalWeb"/>
        <w:spacing w:before="0" w:beforeAutospacing="0" w:after="0" w:afterAutospacing="0"/>
        <w:ind w:left="1440"/>
        <w:rPr>
          <w:color w:val="000000"/>
          <w:sz w:val="22"/>
          <w:szCs w:val="22"/>
          <w:lang w:val="es-US"/>
        </w:rPr>
      </w:pPr>
    </w:p>
    <w:p w14:paraId="57EA1365" w14:textId="77777777" w:rsidR="00AA51A3" w:rsidRDefault="00AA51A3" w:rsidP="00AA51A3">
      <w:pPr>
        <w:pStyle w:val="NormalWeb"/>
        <w:spacing w:before="0" w:beforeAutospacing="0" w:after="0" w:afterAutospacing="0"/>
        <w:ind w:left="1440"/>
        <w:rPr>
          <w:color w:val="000000"/>
          <w:sz w:val="22"/>
          <w:szCs w:val="22"/>
          <w:lang w:val="es-US"/>
        </w:rPr>
      </w:pPr>
    </w:p>
    <w:p w14:paraId="2183530F" w14:textId="77777777" w:rsidR="00AA51A3" w:rsidRDefault="00AA51A3" w:rsidP="00AA51A3">
      <w:pPr>
        <w:pStyle w:val="NormalWeb"/>
        <w:spacing w:before="0" w:beforeAutospacing="0" w:after="0" w:afterAutospacing="0"/>
        <w:ind w:left="1440"/>
        <w:rPr>
          <w:color w:val="000000"/>
          <w:sz w:val="22"/>
          <w:szCs w:val="22"/>
          <w:lang w:val="es-US"/>
        </w:rPr>
      </w:pPr>
    </w:p>
    <w:p w14:paraId="5DE9B159" w14:textId="77777777" w:rsidR="00AA51A3" w:rsidRDefault="00AA51A3" w:rsidP="00AA51A3">
      <w:pPr>
        <w:pStyle w:val="NormalWeb"/>
        <w:spacing w:before="0" w:beforeAutospacing="0" w:after="0" w:afterAutospacing="0"/>
        <w:ind w:left="1440"/>
        <w:rPr>
          <w:color w:val="000000"/>
          <w:sz w:val="22"/>
          <w:szCs w:val="22"/>
          <w:lang w:val="es-US"/>
        </w:rPr>
      </w:pPr>
    </w:p>
    <w:p w14:paraId="2B8EFF42" w14:textId="77777777" w:rsidR="00AA51A3" w:rsidRDefault="00AA51A3" w:rsidP="00AA51A3">
      <w:pPr>
        <w:pStyle w:val="NormalWeb"/>
        <w:spacing w:before="0" w:beforeAutospacing="0" w:after="0" w:afterAutospacing="0"/>
        <w:ind w:left="1440"/>
        <w:rPr>
          <w:color w:val="000000"/>
          <w:sz w:val="22"/>
          <w:szCs w:val="22"/>
          <w:lang w:val="es-US"/>
        </w:rPr>
      </w:pPr>
    </w:p>
    <w:p w14:paraId="584E0BE0" w14:textId="77777777" w:rsidR="00AA51A3" w:rsidRDefault="00AA51A3" w:rsidP="00AA51A3">
      <w:pPr>
        <w:pStyle w:val="NormalWeb"/>
        <w:spacing w:before="0" w:beforeAutospacing="0" w:after="0" w:afterAutospacing="0"/>
        <w:ind w:left="1440"/>
        <w:rPr>
          <w:color w:val="000000"/>
          <w:sz w:val="22"/>
          <w:szCs w:val="22"/>
          <w:lang w:val="es-US"/>
        </w:rPr>
      </w:pPr>
    </w:p>
    <w:p w14:paraId="06705AB5" w14:textId="77777777" w:rsidR="00AA51A3" w:rsidRDefault="00AA51A3" w:rsidP="00AA51A3">
      <w:pPr>
        <w:pStyle w:val="NormalWeb"/>
        <w:spacing w:before="0" w:beforeAutospacing="0" w:after="0" w:afterAutospacing="0"/>
        <w:ind w:left="1440"/>
        <w:rPr>
          <w:color w:val="000000"/>
          <w:sz w:val="22"/>
          <w:szCs w:val="22"/>
          <w:lang w:val="es-US"/>
        </w:rPr>
      </w:pPr>
    </w:p>
    <w:p w14:paraId="0B73587C" w14:textId="77777777" w:rsidR="00AA51A3" w:rsidRDefault="00AA51A3" w:rsidP="00AA51A3">
      <w:pPr>
        <w:pStyle w:val="NormalWeb"/>
        <w:spacing w:before="0" w:beforeAutospacing="0" w:after="0" w:afterAutospacing="0"/>
        <w:ind w:left="1440"/>
        <w:rPr>
          <w:color w:val="000000"/>
          <w:sz w:val="22"/>
          <w:szCs w:val="22"/>
          <w:lang w:val="es-US"/>
        </w:rPr>
      </w:pPr>
    </w:p>
    <w:p w14:paraId="680C6278" w14:textId="77777777" w:rsidR="00AA51A3" w:rsidRDefault="00AA51A3" w:rsidP="00AA51A3">
      <w:pPr>
        <w:pStyle w:val="NormalWeb"/>
        <w:spacing w:before="0" w:beforeAutospacing="0" w:after="0" w:afterAutospacing="0"/>
        <w:ind w:left="1440"/>
        <w:rPr>
          <w:color w:val="000000"/>
          <w:sz w:val="22"/>
          <w:szCs w:val="22"/>
          <w:lang w:val="es-US"/>
        </w:rPr>
      </w:pPr>
    </w:p>
    <w:p w14:paraId="0168944E" w14:textId="77777777" w:rsidR="00AA51A3" w:rsidRDefault="00AA51A3" w:rsidP="00AA51A3">
      <w:pPr>
        <w:pStyle w:val="NormalWeb"/>
        <w:spacing w:before="0" w:beforeAutospacing="0" w:after="0" w:afterAutospacing="0"/>
        <w:ind w:left="1440"/>
        <w:rPr>
          <w:color w:val="000000"/>
          <w:sz w:val="22"/>
          <w:szCs w:val="22"/>
          <w:lang w:val="es-US"/>
        </w:rPr>
      </w:pPr>
    </w:p>
    <w:p w14:paraId="4D67F041" w14:textId="77777777" w:rsidR="00AA51A3" w:rsidRDefault="00AA51A3" w:rsidP="00AA51A3">
      <w:pPr>
        <w:pStyle w:val="NormalWeb"/>
        <w:spacing w:before="0" w:beforeAutospacing="0" w:after="0" w:afterAutospacing="0"/>
        <w:ind w:left="1440"/>
        <w:rPr>
          <w:color w:val="000000"/>
          <w:sz w:val="22"/>
          <w:szCs w:val="22"/>
          <w:lang w:val="es-US"/>
        </w:rPr>
      </w:pPr>
    </w:p>
    <w:p w14:paraId="5F3C5247" w14:textId="77777777" w:rsidR="00AA51A3" w:rsidRDefault="00AA51A3" w:rsidP="00AA51A3">
      <w:pPr>
        <w:pStyle w:val="NormalWeb"/>
        <w:spacing w:before="0" w:beforeAutospacing="0" w:after="0" w:afterAutospacing="0"/>
        <w:ind w:left="1440"/>
        <w:rPr>
          <w:color w:val="000000"/>
          <w:sz w:val="22"/>
          <w:szCs w:val="22"/>
          <w:lang w:val="es-US"/>
        </w:rPr>
      </w:pPr>
    </w:p>
    <w:p w14:paraId="6BB4A86F" w14:textId="77777777" w:rsidR="00AA51A3" w:rsidRDefault="00AA51A3" w:rsidP="00AA51A3">
      <w:pPr>
        <w:pStyle w:val="NormalWeb"/>
        <w:spacing w:before="0" w:beforeAutospacing="0" w:after="0" w:afterAutospacing="0"/>
        <w:ind w:left="1440"/>
        <w:rPr>
          <w:color w:val="000000"/>
          <w:sz w:val="22"/>
          <w:szCs w:val="22"/>
          <w:lang w:val="es-US"/>
        </w:rPr>
      </w:pPr>
    </w:p>
    <w:p w14:paraId="24384A23" w14:textId="77777777" w:rsidR="00AA51A3" w:rsidRDefault="00AA51A3" w:rsidP="00AA51A3">
      <w:pPr>
        <w:pStyle w:val="NormalWeb"/>
        <w:spacing w:before="0" w:beforeAutospacing="0" w:after="0" w:afterAutospacing="0"/>
        <w:ind w:left="1440"/>
        <w:rPr>
          <w:color w:val="000000"/>
          <w:sz w:val="22"/>
          <w:szCs w:val="22"/>
          <w:lang w:val="es-US"/>
        </w:rPr>
      </w:pPr>
    </w:p>
    <w:p w14:paraId="5116B96D" w14:textId="77777777" w:rsidR="00AA51A3" w:rsidRDefault="00AA51A3" w:rsidP="00AA51A3">
      <w:pPr>
        <w:pStyle w:val="NormalWeb"/>
        <w:spacing w:before="0" w:beforeAutospacing="0" w:after="0" w:afterAutospacing="0"/>
        <w:ind w:left="1440"/>
        <w:rPr>
          <w:color w:val="000000"/>
          <w:sz w:val="22"/>
          <w:szCs w:val="22"/>
          <w:lang w:val="es-US"/>
        </w:rPr>
      </w:pPr>
    </w:p>
    <w:p w14:paraId="440F37FC" w14:textId="77777777" w:rsidR="00AA51A3" w:rsidRDefault="00AA51A3" w:rsidP="00AA51A3">
      <w:pPr>
        <w:pStyle w:val="NormalWeb"/>
        <w:spacing w:before="0" w:beforeAutospacing="0" w:after="0" w:afterAutospacing="0"/>
        <w:ind w:left="1440"/>
        <w:rPr>
          <w:color w:val="000000"/>
          <w:sz w:val="22"/>
          <w:szCs w:val="22"/>
          <w:lang w:val="es-US"/>
        </w:rPr>
      </w:pPr>
    </w:p>
    <w:p w14:paraId="36AFC4BD" w14:textId="77777777" w:rsidR="00AA51A3" w:rsidRDefault="00AA51A3" w:rsidP="00AA51A3">
      <w:pPr>
        <w:pStyle w:val="NormalWeb"/>
        <w:spacing w:before="0" w:beforeAutospacing="0" w:after="0" w:afterAutospacing="0"/>
        <w:ind w:left="1440"/>
        <w:rPr>
          <w:color w:val="000000"/>
          <w:sz w:val="22"/>
          <w:szCs w:val="22"/>
          <w:lang w:val="es-US"/>
        </w:rPr>
      </w:pPr>
    </w:p>
    <w:p w14:paraId="0346B7B7" w14:textId="77777777" w:rsidR="00AA51A3" w:rsidRDefault="00AA51A3" w:rsidP="00AA51A3">
      <w:pPr>
        <w:pStyle w:val="NormalWeb"/>
        <w:spacing w:before="0" w:beforeAutospacing="0" w:after="0" w:afterAutospacing="0"/>
        <w:ind w:left="1440"/>
        <w:rPr>
          <w:color w:val="000000"/>
          <w:sz w:val="22"/>
          <w:szCs w:val="22"/>
          <w:lang w:val="es-US"/>
        </w:rPr>
      </w:pPr>
    </w:p>
    <w:p w14:paraId="7655D626" w14:textId="77777777" w:rsidR="00AA51A3" w:rsidRDefault="00AA51A3" w:rsidP="00AA51A3">
      <w:pPr>
        <w:pStyle w:val="NormalWeb"/>
        <w:spacing w:before="0" w:beforeAutospacing="0" w:after="0" w:afterAutospacing="0"/>
        <w:ind w:left="1440"/>
        <w:rPr>
          <w:color w:val="000000"/>
          <w:sz w:val="22"/>
          <w:szCs w:val="22"/>
          <w:lang w:val="es-US"/>
        </w:rPr>
      </w:pPr>
    </w:p>
    <w:p w14:paraId="30B1A4B3" w14:textId="77777777" w:rsidR="00AA51A3" w:rsidRDefault="00AA51A3" w:rsidP="00AA51A3">
      <w:pPr>
        <w:pStyle w:val="NormalWeb"/>
        <w:spacing w:before="0" w:beforeAutospacing="0" w:after="0" w:afterAutospacing="0"/>
        <w:ind w:left="1440"/>
        <w:rPr>
          <w:color w:val="000000"/>
          <w:sz w:val="22"/>
          <w:szCs w:val="22"/>
          <w:lang w:val="es-US"/>
        </w:rPr>
      </w:pPr>
    </w:p>
    <w:p w14:paraId="4B34ED13" w14:textId="6E0C0DC5" w:rsidR="00AA51A3" w:rsidRPr="00E819E4" w:rsidRDefault="00AA51A3" w:rsidP="00AA51A3">
      <w:pPr>
        <w:pStyle w:val="NormalWeb"/>
        <w:spacing w:before="0" w:beforeAutospacing="0" w:after="0" w:afterAutospacing="0"/>
        <w:ind w:left="1440"/>
        <w:rPr>
          <w:lang w:val="es-US"/>
        </w:rPr>
      </w:pPr>
      <w:r w:rsidRPr="004D08A4">
        <w:rPr>
          <w:noProof/>
          <w:sz w:val="22"/>
          <w:szCs w:val="22"/>
        </w:rPr>
        <w:lastRenderedPageBreak/>
        <w:drawing>
          <wp:anchor distT="19050" distB="19050" distL="19050" distR="19050" simplePos="0" relativeHeight="251661312" behindDoc="0" locked="0" layoutInCell="1" hidden="0" allowOverlap="1" wp14:anchorId="6DB0628A" wp14:editId="16C1E300">
            <wp:simplePos x="0" y="0"/>
            <wp:positionH relativeFrom="column">
              <wp:posOffset>-45085</wp:posOffset>
            </wp:positionH>
            <wp:positionV relativeFrom="paragraph">
              <wp:posOffset>317</wp:posOffset>
            </wp:positionV>
            <wp:extent cx="548653" cy="502932"/>
            <wp:effectExtent l="0" t="0" r="0" b="0"/>
            <wp:wrapSquare wrapText="right" distT="19050" distB="19050" distL="19050" distR="19050"/>
            <wp:docPr id="18118185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48653" cy="502932"/>
                    </a:xfrm>
                    <a:prstGeom prst="rect">
                      <a:avLst/>
                    </a:prstGeom>
                    <a:ln/>
                  </pic:spPr>
                </pic:pic>
              </a:graphicData>
            </a:graphic>
          </wp:anchor>
        </w:drawing>
      </w:r>
      <w:r w:rsidRPr="00E819E4">
        <w:rPr>
          <w:color w:val="000000"/>
          <w:sz w:val="22"/>
          <w:szCs w:val="22"/>
          <w:lang w:val="es-US"/>
        </w:rPr>
        <w:t xml:space="preserve">Visite CO.gov/PEAK </w:t>
      </w:r>
      <w:r>
        <w:rPr>
          <w:color w:val="000000"/>
          <w:sz w:val="22"/>
          <w:szCs w:val="22"/>
          <w:lang w:val="es-US"/>
        </w:rPr>
        <w:t>en</w:t>
      </w:r>
      <w:r w:rsidRPr="00E819E4">
        <w:rPr>
          <w:color w:val="000000"/>
          <w:lang w:val="es-US"/>
        </w:rPr>
        <w:t xml:space="preserve"> </w:t>
      </w:r>
      <w:r w:rsidRPr="00E81873">
        <w:rPr>
          <w:sz w:val="30"/>
          <w:szCs w:val="30"/>
          <w:vertAlign w:val="subscript"/>
          <w:lang w:val="es-US"/>
        </w:rPr>
        <w:t>GenericNOA</w:t>
      </w:r>
      <w:r>
        <w:rPr>
          <w:sz w:val="30"/>
          <w:szCs w:val="30"/>
          <w:vertAlign w:val="subscript"/>
          <w:lang w:val="es-US"/>
        </w:rPr>
        <w:t>_</w:t>
      </w:r>
      <w:r w:rsidRPr="00E81873">
        <w:rPr>
          <w:sz w:val="30"/>
          <w:szCs w:val="30"/>
          <w:vertAlign w:val="subscript"/>
          <w:lang w:val="es-US"/>
        </w:rPr>
        <w:t>PE7_EN</w:t>
      </w:r>
      <w:r w:rsidRPr="00E819E4">
        <w:rPr>
          <w:color w:val="000000"/>
          <w:sz w:val="14"/>
          <w:szCs w:val="14"/>
          <w:vertAlign w:val="subscript"/>
          <w:lang w:val="es-US"/>
        </w:rPr>
        <w:t xml:space="preserve"> </w:t>
      </w:r>
      <w:r w:rsidRPr="00E819E4">
        <w:rPr>
          <w:color w:val="000000"/>
          <w:lang w:val="es-US"/>
        </w:rPr>
        <w:t xml:space="preserve">| Página </w:t>
      </w:r>
      <w:r>
        <w:rPr>
          <w:color w:val="000000"/>
          <w:lang w:val="es-US"/>
        </w:rPr>
        <w:t>3</w:t>
      </w:r>
      <w:r w:rsidRPr="00E819E4">
        <w:rPr>
          <w:color w:val="000000"/>
          <w:lang w:val="es-US"/>
        </w:rPr>
        <w:t xml:space="preserve"> de </w:t>
      </w:r>
      <w:r>
        <w:rPr>
          <w:color w:val="000000"/>
          <w:lang w:val="es-US"/>
        </w:rPr>
        <w:t>3</w:t>
      </w:r>
      <w:r w:rsidRPr="00E819E4">
        <w:rPr>
          <w:color w:val="000000"/>
          <w:lang w:val="es-US"/>
        </w:rPr>
        <w:t xml:space="preserve"> gestione su cuenta </w:t>
      </w:r>
      <w:r w:rsidRPr="008B24F9">
        <w:rPr>
          <w:rFonts w:ascii="Arial" w:hAnsi="Arial" w:cs="Arial"/>
          <w:b/>
          <w:bCs/>
          <w:color w:val="000000"/>
          <w:sz w:val="23"/>
          <w:szCs w:val="23"/>
          <w:vertAlign w:val="subscript"/>
          <w:lang w:val="es-US"/>
        </w:rPr>
        <w:t>Número de Caso/Identificación de Correspondencia:</w:t>
      </w:r>
      <w:r w:rsidRPr="00E819E4">
        <w:rPr>
          <w:b/>
          <w:bCs/>
          <w:color w:val="000000"/>
          <w:sz w:val="14"/>
          <w:szCs w:val="14"/>
          <w:vertAlign w:val="superscript"/>
          <w:lang w:val="es-US"/>
        </w:rPr>
        <w:t xml:space="preserve"> </w:t>
      </w:r>
      <w:r w:rsidRPr="008B24F9">
        <w:rPr>
          <w:rFonts w:ascii="Arial" w:hAnsi="Arial" w:cs="Arial"/>
          <w:b/>
          <w:bCs/>
          <w:color w:val="000000"/>
          <w:sz w:val="23"/>
          <w:szCs w:val="23"/>
          <w:vertAlign w:val="superscript"/>
          <w:lang w:val="es-US"/>
        </w:rPr>
        <w:t xml:space="preserve">Fecha de proceso: </w:t>
      </w:r>
      <w:r w:rsidRPr="008B24F9">
        <w:rPr>
          <w:rFonts w:ascii="Arial" w:hAnsi="Arial" w:cs="Arial"/>
          <w:color w:val="000000"/>
          <w:sz w:val="23"/>
          <w:szCs w:val="23"/>
          <w:vertAlign w:val="superscript"/>
          <w:lang w:val="es-US"/>
        </w:rPr>
        <w:t>[f_ProcessDate]</w:t>
      </w:r>
      <w:r w:rsidRPr="00E819E4">
        <w:rPr>
          <w:color w:val="000000"/>
          <w:sz w:val="14"/>
          <w:szCs w:val="14"/>
          <w:vertAlign w:val="superscript"/>
          <w:lang w:val="es-US"/>
        </w:rPr>
        <w:t xml:space="preserve"> </w:t>
      </w:r>
      <w:r w:rsidRPr="008B24F9">
        <w:rPr>
          <w:rFonts w:ascii="Arial" w:hAnsi="Arial" w:cs="Arial"/>
          <w:color w:val="000000"/>
          <w:sz w:val="14"/>
          <w:szCs w:val="14"/>
          <w:lang w:val="es-US"/>
        </w:rPr>
        <w:t>[f_CaseNumberCORSPDId] </w:t>
      </w:r>
    </w:p>
    <w:p w14:paraId="35882F53" w14:textId="1B7CD809" w:rsidR="00AA51A3" w:rsidRDefault="00AA51A3" w:rsidP="00AA51A3">
      <w:pPr>
        <w:pStyle w:val="NormalWeb"/>
        <w:spacing w:before="0" w:beforeAutospacing="0" w:after="0" w:afterAutospacing="0"/>
        <w:ind w:left="1440"/>
        <w:rPr>
          <w:rFonts w:ascii="Arial" w:hAnsi="Arial" w:cs="Arial"/>
          <w:b/>
          <w:bCs/>
          <w:color w:val="000000"/>
          <w:sz w:val="23"/>
          <w:szCs w:val="23"/>
          <w:vertAlign w:val="subscript"/>
          <w:lang w:val="es-US"/>
        </w:rPr>
      </w:pPr>
    </w:p>
    <w:p w14:paraId="3680AD06" w14:textId="4A356543" w:rsidR="00350474" w:rsidRPr="002F5DCE" w:rsidRDefault="004D08A4" w:rsidP="002F5DCE">
      <w:pPr>
        <w:widowControl w:val="0"/>
        <w:pBdr>
          <w:top w:val="nil"/>
          <w:left w:val="nil"/>
          <w:bottom w:val="nil"/>
          <w:right w:val="nil"/>
          <w:between w:val="nil"/>
        </w:pBdr>
        <w:spacing w:before="8155" w:line="199" w:lineRule="auto"/>
        <w:ind w:left="1973"/>
        <w:rPr>
          <w:color w:val="000000"/>
          <w:sz w:val="23"/>
          <w:szCs w:val="23"/>
        </w:rPr>
      </w:pPr>
      <w:r w:rsidRPr="002F5DCE">
        <w:rPr>
          <w:b/>
          <w:color w:val="000000"/>
          <w:sz w:val="18"/>
          <w:szCs w:val="18"/>
          <w:vertAlign w:val="superscript"/>
        </w:rPr>
        <w:t xml:space="preserve"> </w:t>
      </w:r>
    </w:p>
    <w:sectPr w:rsidR="00350474" w:rsidRPr="002F5DCE">
      <w:type w:val="continuous"/>
      <w:pgSz w:w="12240" w:h="15840"/>
      <w:pgMar w:top="1440" w:right="1440" w:bottom="1440" w:left="144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63683"/>
    <w:multiLevelType w:val="multilevel"/>
    <w:tmpl w:val="19D420C8"/>
    <w:lvl w:ilvl="0">
      <w:start w:val="1"/>
      <w:numFmt w:val="bullet"/>
      <w:lvlText w:val="●"/>
      <w:lvlJc w:val="left"/>
      <w:pPr>
        <w:ind w:left="1831" w:hanging="360"/>
      </w:pPr>
      <w:rPr>
        <w:rFonts w:ascii="Noto Sans Symbols" w:eastAsia="Noto Sans Symbols" w:hAnsi="Noto Sans Symbols" w:cs="Noto Sans Symbols"/>
      </w:rPr>
    </w:lvl>
    <w:lvl w:ilvl="1">
      <w:start w:val="1"/>
      <w:numFmt w:val="bullet"/>
      <w:lvlText w:val="o"/>
      <w:lvlJc w:val="left"/>
      <w:pPr>
        <w:ind w:left="2551" w:hanging="360"/>
      </w:pPr>
      <w:rPr>
        <w:rFonts w:ascii="Courier New" w:eastAsia="Courier New" w:hAnsi="Courier New" w:cs="Courier New"/>
      </w:rPr>
    </w:lvl>
    <w:lvl w:ilvl="2">
      <w:start w:val="1"/>
      <w:numFmt w:val="bullet"/>
      <w:lvlText w:val="▪"/>
      <w:lvlJc w:val="left"/>
      <w:pPr>
        <w:ind w:left="3271" w:hanging="360"/>
      </w:pPr>
      <w:rPr>
        <w:rFonts w:ascii="Noto Sans Symbols" w:eastAsia="Noto Sans Symbols" w:hAnsi="Noto Sans Symbols" w:cs="Noto Sans Symbols"/>
      </w:rPr>
    </w:lvl>
    <w:lvl w:ilvl="3">
      <w:start w:val="1"/>
      <w:numFmt w:val="bullet"/>
      <w:lvlText w:val="●"/>
      <w:lvlJc w:val="left"/>
      <w:pPr>
        <w:ind w:left="3991" w:hanging="360"/>
      </w:pPr>
      <w:rPr>
        <w:rFonts w:ascii="Noto Sans Symbols" w:eastAsia="Noto Sans Symbols" w:hAnsi="Noto Sans Symbols" w:cs="Noto Sans Symbols"/>
      </w:rPr>
    </w:lvl>
    <w:lvl w:ilvl="4">
      <w:start w:val="1"/>
      <w:numFmt w:val="bullet"/>
      <w:lvlText w:val="o"/>
      <w:lvlJc w:val="left"/>
      <w:pPr>
        <w:ind w:left="4711" w:hanging="360"/>
      </w:pPr>
      <w:rPr>
        <w:rFonts w:ascii="Courier New" w:eastAsia="Courier New" w:hAnsi="Courier New" w:cs="Courier New"/>
      </w:rPr>
    </w:lvl>
    <w:lvl w:ilvl="5">
      <w:start w:val="1"/>
      <w:numFmt w:val="bullet"/>
      <w:lvlText w:val="▪"/>
      <w:lvlJc w:val="left"/>
      <w:pPr>
        <w:ind w:left="5431" w:hanging="360"/>
      </w:pPr>
      <w:rPr>
        <w:rFonts w:ascii="Noto Sans Symbols" w:eastAsia="Noto Sans Symbols" w:hAnsi="Noto Sans Symbols" w:cs="Noto Sans Symbols"/>
      </w:rPr>
    </w:lvl>
    <w:lvl w:ilvl="6">
      <w:start w:val="1"/>
      <w:numFmt w:val="bullet"/>
      <w:lvlText w:val="●"/>
      <w:lvlJc w:val="left"/>
      <w:pPr>
        <w:ind w:left="6151" w:hanging="360"/>
      </w:pPr>
      <w:rPr>
        <w:rFonts w:ascii="Noto Sans Symbols" w:eastAsia="Noto Sans Symbols" w:hAnsi="Noto Sans Symbols" w:cs="Noto Sans Symbols"/>
      </w:rPr>
    </w:lvl>
    <w:lvl w:ilvl="7">
      <w:start w:val="1"/>
      <w:numFmt w:val="bullet"/>
      <w:lvlText w:val="o"/>
      <w:lvlJc w:val="left"/>
      <w:pPr>
        <w:ind w:left="6871" w:hanging="360"/>
      </w:pPr>
      <w:rPr>
        <w:rFonts w:ascii="Courier New" w:eastAsia="Courier New" w:hAnsi="Courier New" w:cs="Courier New"/>
      </w:rPr>
    </w:lvl>
    <w:lvl w:ilvl="8">
      <w:start w:val="1"/>
      <w:numFmt w:val="bullet"/>
      <w:lvlText w:val="▪"/>
      <w:lvlJc w:val="left"/>
      <w:pPr>
        <w:ind w:left="7591" w:hanging="360"/>
      </w:pPr>
      <w:rPr>
        <w:rFonts w:ascii="Noto Sans Symbols" w:eastAsia="Noto Sans Symbols" w:hAnsi="Noto Sans Symbols" w:cs="Noto Sans Symbols"/>
      </w:rPr>
    </w:lvl>
  </w:abstractNum>
  <w:abstractNum w:abstractNumId="1" w15:restartNumberingAfterBreak="0">
    <w:nsid w:val="77CD4FC4"/>
    <w:multiLevelType w:val="multilevel"/>
    <w:tmpl w:val="AE5EE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74"/>
    <w:rsid w:val="002F5DCE"/>
    <w:rsid w:val="00350474"/>
    <w:rsid w:val="004D08A4"/>
    <w:rsid w:val="00AA51A3"/>
    <w:rsid w:val="00CA4BF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2330"/>
  <w15:docId w15:val="{E6510B2F-874D-4637-B6EC-616D706D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NormalWeb">
    <w:name w:val="Normal (Web)"/>
    <w:basedOn w:val="Normal"/>
    <w:uiPriority w:val="99"/>
    <w:unhideWhenUsed/>
    <w:rsid w:val="008F07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340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qzqUiix4eJmwZZ8BEPUPqow4Q==">CgMxLjAaMAoBMBIrCikIB0IlChFRdWF0dHJvY2VudG8gU2FucxIQQXJpYWwgVW5pY29kZSBNUzgAciExdVg2MUc5ZWpHcktSaEI2c0hkcEhHLXo3a3NjT2p1MTk=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512</Words>
  <Characters>3170</Characters>
  <Application>Microsoft Office Word</Application>
  <DocSecurity>0</DocSecurity>
  <Lines>121</Lines>
  <Paragraphs>54</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Ornelas, Rebecca</dc:creator>
  <cp:lastModifiedBy>Sound Ventures Inc</cp:lastModifiedBy>
  <cp:revision>13</cp:revision>
  <dcterms:created xsi:type="dcterms:W3CDTF">2025-07-30T20:50:00Z</dcterms:created>
  <dcterms:modified xsi:type="dcterms:W3CDTF">2025-08-22T00:47:00Z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f814be00-8d5b-4976-97ac-9726dc46b618</vt:lpwstr>
  </property>
  <property fmtid="{D5CDD505-2E9C-101B-9397-08002B2CF9AE}" pid="3" name="ContentTypeId">
    <vt:lpwstr>0x010100F2A383D07DCF1A4A9B22D7FC098ADAD1</vt:lpwstr>
  </property>
  <property fmtid="{D5CDD505-2E9C-101B-9397-08002B2CF9AE}" pid="4" name="MediaServiceImageTags">
    <vt:lpwstr/>
  </property>
</Properties>
</file>