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Other medications are available that we prefer you use. Please contact your provider about getting a different medication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Health First Colorado requires certain specialists to prescribe this medication. Please contact your provider.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medication your provider prescribed must be given in a long-term care facility or in your home by a healthcare professional in order to be picked-up at a pharmacy. The information we received does not show that you are in a long-term care facility or receiving this medication at home from a health care professional. Please contact your provider.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 need more information from your provider before we can approve this medication for you. Please contact your provider.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Our records show that you do not qualify for this medication under Health First Colorado coverage policies. Please contact your provider.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information your provider gave us does not show you have a diagnosis approved for this medication. Please contact your provider.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 cannot approve this medication because of your age. Please contact your provider.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Your provider requested a dosage that is not recommended for this medication. Please contact your provider.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3388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3388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3388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3388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3388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3388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3388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33885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33885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33885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33885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33885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33388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33388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3388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33885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33885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33885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3388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33885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33885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ALWQCZ9wjSrAI1fJ6/wkyN5UQ==">CgMxLjA4AHIhMXAwT19rbm9TRHZ4MzlOQlBseGwydTRZeVVNcmwwWUtO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2024-10-18T16:45:00Z</dcterms:created>
  <dc:creator>Miller, Greg</dc:creator>
</cp:coreProperties>
</file>