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AB1941" w:rsidRPr="00603674" w:rsidRDefault="00AB1941">
      <w:pPr>
        <w:rPr>
          <w:rFonts w:ascii="Roboto" w:eastAsia="Roboto" w:hAnsi="Roboto" w:cs="Roboto"/>
          <w:b/>
          <w:color w:val="444746"/>
          <w:sz w:val="21"/>
          <w:szCs w:val="21"/>
        </w:rPr>
      </w:pPr>
    </w:p>
    <w:p w14:paraId="00000002" w14:textId="77777777" w:rsidR="00AB1941" w:rsidRPr="00603674" w:rsidRDefault="00603674">
      <w:pPr>
        <w:rPr>
          <w:rFonts w:ascii="Roboto" w:eastAsia="Roboto" w:hAnsi="Roboto" w:cs="Roboto"/>
          <w:b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b/>
          <w:color w:val="444746"/>
          <w:sz w:val="21"/>
          <w:szCs w:val="21"/>
        </w:rPr>
        <w:t>PEAK</w:t>
      </w:r>
    </w:p>
    <w:p w14:paraId="00000003" w14:textId="77777777" w:rsidR="00AB1941" w:rsidRPr="00603674" w:rsidRDefault="00AB1941">
      <w:pPr>
        <w:ind w:left="720"/>
        <w:rPr>
          <w:rFonts w:ascii="Roboto" w:eastAsia="Roboto" w:hAnsi="Roboto" w:cs="Roboto"/>
          <w:b/>
          <w:color w:val="444746"/>
          <w:sz w:val="21"/>
          <w:szCs w:val="21"/>
        </w:rPr>
      </w:pPr>
    </w:p>
    <w:p w14:paraId="00000004" w14:textId="4F68CDC2" w:rsidR="00AB1941" w:rsidRPr="00603674" w:rsidRDefault="00796304">
      <w:pPr>
        <w:numPr>
          <w:ilvl w:val="0"/>
          <w:numId w:val="2"/>
        </w:numPr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b/>
          <w:bCs/>
          <w:color w:val="444746"/>
          <w:sz w:val="21"/>
          <w:szCs w:val="21"/>
        </w:rPr>
        <w:t>T</w:t>
      </w:r>
      <w:r w:rsidRPr="00603674">
        <w:rPr>
          <w:rFonts w:ascii="Roboto" w:eastAsia="Roboto" w:hAnsi="Roboto" w:cs="___WRD_EMBED_SUB_43"/>
          <w:b/>
          <w:bCs/>
          <w:color w:val="444746"/>
          <w:sz w:val="21"/>
          <w:szCs w:val="21"/>
        </w:rPr>
        <w:t>í</w:t>
      </w:r>
      <w:r w:rsidRPr="00603674">
        <w:rPr>
          <w:rFonts w:ascii="Roboto" w:eastAsia="Roboto" w:hAnsi="Roboto" w:cs="Roboto"/>
          <w:b/>
          <w:bCs/>
          <w:color w:val="444746"/>
          <w:sz w:val="21"/>
          <w:szCs w:val="21"/>
        </w:rPr>
        <w:t>tulo del banner: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 Informaci</w:t>
      </w:r>
      <w:r w:rsidRPr="00603674">
        <w:rPr>
          <w:rFonts w:ascii="Roboto" w:eastAsia="Roboto" w:hAnsi="Roboto" w:cs="___WRD_EMBED_SUB_43"/>
          <w:color w:val="444746"/>
          <w:sz w:val="21"/>
          <w:szCs w:val="21"/>
        </w:rPr>
        <w:t>ó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n sobre el cierre del gobierno federal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 </w:t>
      </w:r>
    </w:p>
    <w:p w14:paraId="00000005" w14:textId="77777777" w:rsidR="00AB1941" w:rsidRPr="00603674" w:rsidRDefault="00AB1941">
      <w:pPr>
        <w:ind w:left="720"/>
        <w:rPr>
          <w:rFonts w:ascii="Roboto" w:eastAsia="Roboto" w:hAnsi="Roboto" w:cs="Roboto"/>
          <w:b/>
          <w:color w:val="444746"/>
          <w:sz w:val="21"/>
          <w:szCs w:val="21"/>
        </w:rPr>
      </w:pPr>
    </w:p>
    <w:p w14:paraId="00000006" w14:textId="1D17CEB8" w:rsidR="00AB1941" w:rsidRPr="00603674" w:rsidRDefault="00796304">
      <w:pPr>
        <w:numPr>
          <w:ilvl w:val="0"/>
          <w:numId w:val="2"/>
        </w:numPr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b/>
          <w:bCs/>
          <w:color w:val="444746"/>
          <w:sz w:val="21"/>
          <w:szCs w:val="21"/>
        </w:rPr>
        <w:t xml:space="preserve">Texto del banner: 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El mi</w:t>
      </w:r>
      <w:r w:rsidRPr="00603674">
        <w:rPr>
          <w:rFonts w:ascii="Roboto" w:eastAsia="Roboto" w:hAnsi="Roboto" w:cs="___WRD_EMBED_SUB_43"/>
          <w:color w:val="444746"/>
          <w:sz w:val="21"/>
          <w:szCs w:val="21"/>
        </w:rPr>
        <w:t>é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rcoles 1 de octubre comenz</w:t>
      </w:r>
      <w:r w:rsidRPr="00603674">
        <w:rPr>
          <w:rFonts w:ascii="Roboto" w:eastAsia="Roboto" w:hAnsi="Roboto" w:cs="___WRD_EMBED_SUB_43"/>
          <w:color w:val="444746"/>
          <w:sz w:val="21"/>
          <w:szCs w:val="21"/>
        </w:rPr>
        <w:t>ó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 el cierre del gobierno federal. Esto no afectar</w:t>
      </w:r>
      <w:r w:rsidRPr="00603674">
        <w:rPr>
          <w:rFonts w:ascii="Roboto" w:eastAsia="Roboto" w:hAnsi="Roboto" w:cs="___WRD_EMBED_SUB_43"/>
          <w:color w:val="444746"/>
          <w:sz w:val="21"/>
          <w:szCs w:val="21"/>
        </w:rPr>
        <w:t>á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 su cobertura actual durante el mes de </w:t>
      </w:r>
      <w:r w:rsidR="00603674" w:rsidRPr="00603674">
        <w:rPr>
          <w:rFonts w:ascii="Roboto" w:eastAsia="Roboto" w:hAnsi="Roboto" w:cs="Roboto"/>
          <w:color w:val="444746"/>
          <w:sz w:val="21"/>
          <w:szCs w:val="21"/>
        </w:rPr>
        <w:t>octubre.</w:t>
      </w:r>
    </w:p>
    <w:p w14:paraId="00000007" w14:textId="77777777" w:rsidR="00AB1941" w:rsidRPr="00603674" w:rsidRDefault="00AB1941">
      <w:pPr>
        <w:ind w:left="720"/>
        <w:rPr>
          <w:rFonts w:ascii="Roboto" w:eastAsia="Roboto" w:hAnsi="Roboto" w:cs="Roboto"/>
          <w:color w:val="444746"/>
          <w:sz w:val="21"/>
          <w:szCs w:val="21"/>
        </w:rPr>
      </w:pPr>
    </w:p>
    <w:p w14:paraId="00000008" w14:textId="21AEAF5E" w:rsidR="00AB1941" w:rsidRPr="00603674" w:rsidRDefault="005C5FCA">
      <w:pPr>
        <w:ind w:left="720"/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color w:val="444746"/>
          <w:sz w:val="21"/>
          <w:szCs w:val="21"/>
        </w:rPr>
        <w:t>Para más información sobre los diferentes programas, visite</w:t>
      </w:r>
      <w:r w:rsidR="00603674" w:rsidRPr="00603674">
        <w:rPr>
          <w:rFonts w:ascii="Roboto" w:eastAsia="Roboto" w:hAnsi="Roboto" w:cs="Roboto"/>
          <w:color w:val="444746"/>
          <w:sz w:val="21"/>
          <w:szCs w:val="21"/>
        </w:rPr>
        <w:t>:</w:t>
      </w:r>
    </w:p>
    <w:p w14:paraId="00000009" w14:textId="0FA3F482" w:rsidR="00AB1941" w:rsidRPr="00603674" w:rsidRDefault="00603674">
      <w:pPr>
        <w:numPr>
          <w:ilvl w:val="0"/>
          <w:numId w:val="1"/>
        </w:numPr>
        <w:rPr>
          <w:rFonts w:ascii="Roboto" w:eastAsia="Roboto" w:hAnsi="Roboto" w:cs="Roboto"/>
          <w:sz w:val="21"/>
          <w:szCs w:val="21"/>
        </w:rPr>
      </w:pPr>
      <w:hyperlink r:id="rId5">
        <w:r w:rsidRPr="00603674">
          <w:rPr>
            <w:rFonts w:ascii="Roboto" w:eastAsia="Roboto" w:hAnsi="Roboto" w:cs="Roboto"/>
            <w:color w:val="1155CC"/>
            <w:sz w:val="21"/>
            <w:szCs w:val="21"/>
            <w:u w:val="single"/>
          </w:rPr>
          <w:t>Health First Colorado (Programa Medicaid de Colorado) y Child Health Plan Plus (CHP+)</w:t>
        </w:r>
      </w:hyperlink>
    </w:p>
    <w:p w14:paraId="0000000A" w14:textId="77777777" w:rsidR="00AB1941" w:rsidRPr="00603674" w:rsidRDefault="00603674">
      <w:pPr>
        <w:numPr>
          <w:ilvl w:val="0"/>
          <w:numId w:val="1"/>
        </w:numPr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color w:val="444746"/>
          <w:sz w:val="21"/>
          <w:szCs w:val="21"/>
        </w:rPr>
        <w:t>SNAP</w:t>
      </w:r>
    </w:p>
    <w:p w14:paraId="0000000B" w14:textId="14996F82" w:rsidR="00AB1941" w:rsidRPr="00603674" w:rsidRDefault="005C5FCA">
      <w:pPr>
        <w:numPr>
          <w:ilvl w:val="0"/>
          <w:numId w:val="1"/>
        </w:numPr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color w:val="444746"/>
          <w:sz w:val="21"/>
          <w:szCs w:val="21"/>
        </w:rPr>
        <w:t>Programa de ayuda financiera para adultos</w:t>
      </w:r>
      <w:r w:rsidR="00603674" w:rsidRPr="00603674">
        <w:rPr>
          <w:rFonts w:ascii="Roboto" w:eastAsia="Roboto" w:hAnsi="Roboto" w:cs="Roboto"/>
          <w:color w:val="444746"/>
          <w:sz w:val="21"/>
          <w:szCs w:val="21"/>
        </w:rPr>
        <w:t xml:space="preserve"> and 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a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sistencia de 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d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inero 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e</w:t>
      </w:r>
      <w:r w:rsidRPr="00603674">
        <w:rPr>
          <w:rFonts w:ascii="Roboto" w:eastAsia="Roboto" w:hAnsi="Roboto" w:cs="Roboto"/>
          <w:color w:val="444746"/>
          <w:sz w:val="21"/>
          <w:szCs w:val="21"/>
        </w:rPr>
        <w:t>fectivo</w:t>
      </w:r>
    </w:p>
    <w:p w14:paraId="0000000C" w14:textId="77777777" w:rsidR="00AB1941" w:rsidRPr="00603674" w:rsidRDefault="00603674">
      <w:pPr>
        <w:numPr>
          <w:ilvl w:val="0"/>
          <w:numId w:val="1"/>
        </w:numPr>
        <w:rPr>
          <w:rFonts w:ascii="Roboto" w:eastAsia="Roboto" w:hAnsi="Roboto" w:cs="Roboto"/>
          <w:color w:val="444746"/>
          <w:sz w:val="21"/>
          <w:szCs w:val="21"/>
        </w:rPr>
      </w:pPr>
      <w:hyperlink r:id="rId6">
        <w:r w:rsidRPr="00603674">
          <w:rPr>
            <w:rFonts w:ascii="Roboto" w:eastAsia="Roboto" w:hAnsi="Roboto" w:cs="Roboto"/>
            <w:color w:val="1155CC"/>
            <w:sz w:val="21"/>
            <w:szCs w:val="21"/>
            <w:u w:val="single"/>
          </w:rPr>
          <w:t>Colorado WIC</w:t>
        </w:r>
      </w:hyperlink>
    </w:p>
    <w:p w14:paraId="0000000D" w14:textId="12442417" w:rsidR="00AB1941" w:rsidRPr="00603674" w:rsidRDefault="00AB1941">
      <w:pPr>
        <w:rPr>
          <w:rFonts w:ascii="Roboto" w:eastAsia="Roboto" w:hAnsi="Roboto" w:cs="Roboto"/>
          <w:color w:val="444746"/>
          <w:sz w:val="21"/>
          <w:szCs w:val="21"/>
        </w:rPr>
      </w:pPr>
    </w:p>
    <w:p w14:paraId="5B295015" w14:textId="5AF22BA4" w:rsidR="00796304" w:rsidRPr="00603674" w:rsidRDefault="00796304">
      <w:pPr>
        <w:rPr>
          <w:rFonts w:ascii="Roboto" w:eastAsia="Roboto" w:hAnsi="Roboto" w:cs="Roboto"/>
          <w:color w:val="444746"/>
          <w:sz w:val="21"/>
          <w:szCs w:val="21"/>
        </w:rPr>
      </w:pPr>
    </w:p>
    <w:p w14:paraId="17810FA4" w14:textId="4D41D0FB" w:rsidR="00796304" w:rsidRPr="00603674" w:rsidRDefault="00796304">
      <w:pPr>
        <w:rPr>
          <w:rFonts w:ascii="Roboto" w:eastAsia="Roboto" w:hAnsi="Roboto" w:cs="Roboto"/>
          <w:color w:val="444746"/>
          <w:sz w:val="21"/>
          <w:szCs w:val="21"/>
        </w:rPr>
      </w:pPr>
    </w:p>
    <w:p w14:paraId="2492ABFF" w14:textId="673EFAF7" w:rsidR="00796304" w:rsidRPr="00603674" w:rsidRDefault="00603674" w:rsidP="00796304">
      <w:pPr>
        <w:rPr>
          <w:rFonts w:ascii="Roboto" w:eastAsia="Roboto" w:hAnsi="Roboto" w:cs="Roboto"/>
          <w:color w:val="444746"/>
          <w:sz w:val="21"/>
          <w:szCs w:val="21"/>
        </w:rPr>
      </w:pPr>
      <w:r w:rsidRPr="00603674">
        <w:rPr>
          <w:rFonts w:ascii="Roboto" w:eastAsia="Roboto" w:hAnsi="Roboto" w:cs="Roboto"/>
          <w:color w:val="444746"/>
          <w:sz w:val="21"/>
          <w:szCs w:val="21"/>
        </w:rPr>
        <w:t xml:space="preserve"> </w:t>
      </w:r>
    </w:p>
    <w:sectPr w:rsidR="00796304" w:rsidRPr="00603674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___WRD_EMBED_SUB_43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819C5"/>
    <w:multiLevelType w:val="multilevel"/>
    <w:tmpl w:val="A2FE68F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13604C8"/>
    <w:multiLevelType w:val="multilevel"/>
    <w:tmpl w:val="156C35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41"/>
    <w:rsid w:val="005C5FCA"/>
    <w:rsid w:val="00603674"/>
    <w:rsid w:val="00796304"/>
    <w:rsid w:val="00AB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76838"/>
  <w15:docId w15:val="{586887DC-6A13-446B-88D3-1B1E01D7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wic.gov/alerts" TargetMode="External"/><Relationship Id="rId5" Type="http://schemas.openxmlformats.org/officeDocument/2006/relationships/hyperlink" Target="https://www.healthfirstcolorado.com/2025/09/federal-government-shutdow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523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5</cp:revision>
  <dcterms:created xsi:type="dcterms:W3CDTF">2025-10-02T19:38:00Z</dcterms:created>
  <dcterms:modified xsi:type="dcterms:W3CDTF">2025-10-02T19:45:00Z</dcterms:modified>
</cp:coreProperties>
</file>