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C045" w14:textId="2A7C6BD1" w:rsidR="003C000F" w:rsidRPr="00203E7D" w:rsidRDefault="009E70D7" w:rsidP="003C000F">
      <w:pPr>
        <w:shd w:val="clear" w:color="auto" w:fill="FFFFFF"/>
        <w:spacing w:before="240" w:after="240"/>
        <w:rPr>
          <w:rFonts w:ascii="Trebuchet MS" w:eastAsia="Trebuchet MS" w:hAnsi="Trebuchet MS" w:cs="Trebuchet MS"/>
          <w:color w:val="222222"/>
          <w:sz w:val="24"/>
          <w:szCs w:val="24"/>
        </w:rPr>
      </w:pPr>
      <w:r w:rsidRPr="00203E7D">
        <w:rPr>
          <w:rFonts w:ascii="Trebuchet MS" w:eastAsia="Trebuchet MS" w:hAnsi="Trebuchet MS" w:cs="Trebuchet MS"/>
          <w:b/>
          <w:bCs/>
          <w:color w:val="222222"/>
          <w:sz w:val="24"/>
          <w:szCs w:val="24"/>
        </w:rPr>
        <w:t>Declaración de la HCPF sobre los datos de Medicaid compartidos con los CMS</w:t>
      </w:r>
      <w:r w:rsidR="003C000F" w:rsidRPr="00203E7D">
        <w:rPr>
          <w:rFonts w:ascii="Trebuchet MS" w:eastAsia="Trebuchet MS" w:hAnsi="Trebuchet MS" w:cs="Trebuchet MS"/>
          <w:b/>
          <w:bCs/>
          <w:color w:val="222222"/>
          <w:sz w:val="24"/>
          <w:szCs w:val="24"/>
        </w:rPr>
        <w:br/>
      </w:r>
      <w:r w:rsidR="009625CB" w:rsidRPr="00203E7D">
        <w:rPr>
          <w:rFonts w:ascii="Trebuchet MS" w:eastAsia="Trebuchet MS" w:hAnsi="Trebuchet MS" w:cs="Trebuchet MS"/>
          <w:color w:val="222222"/>
          <w:sz w:val="24"/>
          <w:szCs w:val="24"/>
        </w:rPr>
        <w:t>Colorado forma parte de una demanda multi</w:t>
      </w:r>
      <w:r w:rsidR="00E4558B">
        <w:rPr>
          <w:rFonts w:ascii="Trebuchet MS" w:eastAsia="Trebuchet MS" w:hAnsi="Trebuchet MS" w:cs="Trebuchet MS"/>
          <w:color w:val="222222"/>
          <w:sz w:val="24"/>
          <w:szCs w:val="24"/>
        </w:rPr>
        <w:t>e</w:t>
      </w:r>
      <w:r w:rsidR="009625CB" w:rsidRPr="00203E7D">
        <w:rPr>
          <w:rFonts w:ascii="Trebuchet MS" w:eastAsia="Trebuchet MS" w:hAnsi="Trebuchet MS" w:cs="Trebuchet MS"/>
          <w:color w:val="222222"/>
          <w:sz w:val="24"/>
          <w:szCs w:val="24"/>
        </w:rPr>
        <w:t>statal que busca impedir que el departamento de salud y servicios humanos (HHS) comparta datos con el departamento de seguridad nacional (DHS). Mientras ese caso sigue en curso, en una orden preliminar, un juez federal indicó que el HHS y los centros de servicios de Medicare y Medicaid (CMS) pueden compartir ciertos datos con el DHS sobre personas que no residen legalmente en los Estados Unidos. Hasta la fecha, CMS no ha proporcionado orientación a Colorado sobre si esta información específica podría compartirse o cómo hacerlo</w:t>
      </w:r>
      <w:r w:rsidR="003C000F" w:rsidRPr="00203E7D">
        <w:rPr>
          <w:rFonts w:ascii="Trebuchet MS" w:eastAsia="Trebuchet MS" w:hAnsi="Trebuchet MS" w:cs="Trebuchet MS"/>
          <w:color w:val="222222"/>
          <w:sz w:val="24"/>
          <w:szCs w:val="24"/>
        </w:rPr>
        <w:t>.</w:t>
      </w:r>
    </w:p>
    <w:p w14:paraId="1864E79E" w14:textId="35EDC954" w:rsidR="003C000F" w:rsidRPr="00203E7D" w:rsidRDefault="007D1A9B" w:rsidP="003C000F">
      <w:pPr>
        <w:shd w:val="clear" w:color="auto" w:fill="FFFFFF"/>
        <w:spacing w:before="240" w:after="240"/>
        <w:rPr>
          <w:rFonts w:ascii="Trebuchet MS" w:eastAsia="Trebuchet MS" w:hAnsi="Trebuchet MS" w:cs="Trebuchet MS"/>
          <w:b/>
          <w:bCs/>
          <w:color w:val="222222"/>
          <w:sz w:val="24"/>
          <w:szCs w:val="24"/>
        </w:rPr>
      </w:pPr>
      <w:r w:rsidRPr="00203E7D">
        <w:rPr>
          <w:rFonts w:ascii="Trebuchet MS" w:eastAsia="Trebuchet MS" w:hAnsi="Trebuchet MS" w:cs="Trebuchet MS"/>
          <w:color w:val="222222"/>
          <w:sz w:val="24"/>
          <w:szCs w:val="24"/>
        </w:rPr>
        <w:t xml:space="preserve">El departamento de política sanitaria y financiación de Colorado (HCPF) está </w:t>
      </w:r>
      <w:r w:rsidR="00203E7D" w:rsidRPr="00203E7D">
        <w:rPr>
          <w:rFonts w:ascii="Trebuchet MS" w:eastAsia="Trebuchet MS" w:hAnsi="Trebuchet MS" w:cs="Trebuchet MS"/>
          <w:color w:val="222222"/>
          <w:sz w:val="24"/>
          <w:szCs w:val="24"/>
        </w:rPr>
        <w:t>monitoreando</w:t>
      </w:r>
      <w:r w:rsidRPr="00203E7D">
        <w:rPr>
          <w:rFonts w:ascii="Trebuchet MS" w:eastAsia="Trebuchet MS" w:hAnsi="Trebuchet MS" w:cs="Trebuchet MS"/>
          <w:color w:val="222222"/>
          <w:sz w:val="24"/>
          <w:szCs w:val="24"/>
        </w:rPr>
        <w:t xml:space="preserve"> de cerca la evolución. También entendemos que a las personas les preocupa si la información de Medicaid pueda utilizarse para la aplicación de las leyes federales de inmigración</w:t>
      </w:r>
      <w:r w:rsidR="003C000F" w:rsidRPr="00203E7D">
        <w:rPr>
          <w:rFonts w:ascii="Trebuchet MS" w:eastAsia="Trebuchet MS" w:hAnsi="Trebuchet MS" w:cs="Trebuchet MS"/>
          <w:color w:val="222222"/>
          <w:sz w:val="24"/>
          <w:szCs w:val="24"/>
        </w:rPr>
        <w:t xml:space="preserve">. </w:t>
      </w:r>
      <w:r w:rsidRPr="00203E7D">
        <w:rPr>
          <w:rFonts w:ascii="Trebuchet MS" w:eastAsia="Trebuchet MS" w:hAnsi="Trebuchet MS" w:cs="Trebuchet MS"/>
          <w:b/>
          <w:bCs/>
          <w:color w:val="222222"/>
          <w:sz w:val="24"/>
          <w:szCs w:val="24"/>
        </w:rPr>
        <w:t>Esto es lo que sabemos hasta ahora</w:t>
      </w:r>
      <w:r w:rsidR="003C000F" w:rsidRPr="00203E7D">
        <w:rPr>
          <w:rFonts w:ascii="Trebuchet MS" w:eastAsia="Trebuchet MS" w:hAnsi="Trebuchet MS" w:cs="Trebuchet MS"/>
          <w:b/>
          <w:bCs/>
          <w:color w:val="222222"/>
          <w:sz w:val="24"/>
          <w:szCs w:val="24"/>
        </w:rPr>
        <w:t>:</w:t>
      </w:r>
    </w:p>
    <w:p w14:paraId="721655FD" w14:textId="281F9C1C" w:rsidR="003C000F" w:rsidRPr="00203E7D" w:rsidRDefault="00992050" w:rsidP="003C000F">
      <w:pPr>
        <w:shd w:val="clear" w:color="auto" w:fill="FFFFFF"/>
        <w:spacing w:before="240" w:after="240"/>
        <w:rPr>
          <w:rFonts w:ascii="Trebuchet MS" w:eastAsia="Trebuchet MS" w:hAnsi="Trebuchet MS" w:cs="Trebuchet MS"/>
          <w:b/>
          <w:bCs/>
          <w:color w:val="222222"/>
          <w:sz w:val="24"/>
          <w:szCs w:val="24"/>
        </w:rPr>
      </w:pPr>
      <w:r w:rsidRPr="00203E7D">
        <w:rPr>
          <w:rFonts w:ascii="Trebuchet MS" w:eastAsia="Trebuchet MS" w:hAnsi="Trebuchet MS" w:cs="Trebuchet MS"/>
          <w:color w:val="222222"/>
          <w:sz w:val="24"/>
          <w:szCs w:val="24"/>
        </w:rPr>
        <w:t>Según la ley federal, la HCPF debe compartir cierta información básica con CMS</w:t>
      </w:r>
      <w:r w:rsidR="003C000F" w:rsidRPr="00203E7D">
        <w:rPr>
          <w:rFonts w:ascii="Trebuchet MS" w:eastAsia="Trebuchet MS" w:hAnsi="Trebuchet MS" w:cs="Trebuchet MS"/>
          <w:color w:val="222222"/>
          <w:sz w:val="24"/>
          <w:szCs w:val="24"/>
        </w:rPr>
        <w:t xml:space="preserve"> </w:t>
      </w:r>
      <w:r w:rsidR="003C000F" w:rsidRPr="00203E7D">
        <w:rPr>
          <w:rFonts w:ascii="Roboto" w:eastAsia="Roboto" w:hAnsi="Roboto" w:cs="Roboto"/>
          <w:color w:val="474747"/>
          <w:sz w:val="21"/>
          <w:szCs w:val="21"/>
          <w:highlight w:val="white"/>
        </w:rPr>
        <w:t xml:space="preserve">— </w:t>
      </w:r>
      <w:r w:rsidRPr="00203E7D">
        <w:rPr>
          <w:rFonts w:ascii="Trebuchet MS" w:eastAsia="Trebuchet MS" w:hAnsi="Trebuchet MS" w:cs="Trebuchet MS"/>
          <w:color w:val="222222"/>
          <w:sz w:val="24"/>
          <w:szCs w:val="24"/>
        </w:rPr>
        <w:t xml:space="preserve">la agencia federal que administra Medicaid </w:t>
      </w:r>
      <w:r w:rsidR="003C000F" w:rsidRPr="00203E7D">
        <w:rPr>
          <w:rFonts w:ascii="Roboto" w:eastAsia="Roboto" w:hAnsi="Roboto" w:cs="Roboto"/>
          <w:color w:val="474747"/>
          <w:sz w:val="21"/>
          <w:szCs w:val="21"/>
          <w:highlight w:val="white"/>
        </w:rPr>
        <w:t xml:space="preserve">— </w:t>
      </w:r>
      <w:r w:rsidR="00AF3D21" w:rsidRPr="00203E7D">
        <w:rPr>
          <w:rFonts w:ascii="Trebuchet MS" w:eastAsia="Trebuchet MS" w:hAnsi="Trebuchet MS" w:cs="Trebuchet MS"/>
          <w:color w:val="222222"/>
          <w:sz w:val="24"/>
          <w:szCs w:val="24"/>
        </w:rPr>
        <w:t>ya que Medicaid es financiado y administrado conjuntamente por el gobierno estatal y el federal</w:t>
      </w:r>
      <w:r w:rsidR="003C000F" w:rsidRPr="00203E7D">
        <w:rPr>
          <w:rFonts w:ascii="Trebuchet MS" w:eastAsia="Trebuchet MS" w:hAnsi="Trebuchet MS" w:cs="Trebuchet MS"/>
          <w:color w:val="222222"/>
          <w:sz w:val="24"/>
          <w:szCs w:val="24"/>
        </w:rPr>
        <w:t xml:space="preserve">. </w:t>
      </w:r>
      <w:r w:rsidR="00D945D1" w:rsidRPr="00203E7D">
        <w:rPr>
          <w:rFonts w:ascii="Trebuchet MS" w:eastAsia="Trebuchet MS" w:hAnsi="Trebuchet MS" w:cs="Trebuchet MS"/>
          <w:color w:val="222222"/>
          <w:sz w:val="24"/>
          <w:szCs w:val="24"/>
        </w:rPr>
        <w:t>Estos informes mensuales incluyen información demográfica y de elegibilidad, como el nombre, la dirección, la fecha de nacimiento, el número de Seguro Social (si se ha proporcionado) o el número de identificación de Medicaid, y el estatus migratorio de cada miembro de Medicaid que recibe servicios</w:t>
      </w:r>
      <w:r w:rsidR="003C000F" w:rsidRPr="00203E7D">
        <w:rPr>
          <w:rFonts w:ascii="Trebuchet MS" w:eastAsia="Trebuchet MS" w:hAnsi="Trebuchet MS" w:cs="Trebuchet MS"/>
          <w:color w:val="222222"/>
          <w:sz w:val="24"/>
          <w:szCs w:val="24"/>
        </w:rPr>
        <w:t xml:space="preserve">. </w:t>
      </w:r>
      <w:r w:rsidR="00BE6F68" w:rsidRPr="00203E7D">
        <w:rPr>
          <w:rFonts w:ascii="Trebuchet MS" w:eastAsia="Trebuchet MS" w:hAnsi="Trebuchet MS" w:cs="Trebuchet MS"/>
          <w:b/>
          <w:bCs/>
          <w:color w:val="222222"/>
          <w:sz w:val="24"/>
          <w:szCs w:val="24"/>
        </w:rPr>
        <w:t xml:space="preserve">La HCPF solo comparte información de Medicaid con CMS. La HCPF </w:t>
      </w:r>
      <w:r w:rsidR="00BE6F68" w:rsidRPr="00203E7D">
        <w:rPr>
          <w:rFonts w:ascii="Trebuchet MS" w:eastAsia="Trebuchet MS" w:hAnsi="Trebuchet MS" w:cs="Trebuchet MS"/>
          <w:b/>
          <w:bCs/>
          <w:i/>
          <w:iCs/>
          <w:color w:val="222222"/>
          <w:sz w:val="24"/>
          <w:szCs w:val="24"/>
        </w:rPr>
        <w:t>no comparte</w:t>
      </w:r>
      <w:r w:rsidR="00BE6F68" w:rsidRPr="00203E7D">
        <w:rPr>
          <w:rFonts w:ascii="Trebuchet MS" w:eastAsia="Trebuchet MS" w:hAnsi="Trebuchet MS" w:cs="Trebuchet MS"/>
          <w:b/>
          <w:bCs/>
          <w:color w:val="222222"/>
          <w:sz w:val="24"/>
          <w:szCs w:val="24"/>
        </w:rPr>
        <w:t xml:space="preserve"> información con los funcionarios federales de inmigración, aunque, tal y como se indica en esta comunicación, no podemos controlar directamente lo que comparten CMS</w:t>
      </w:r>
      <w:r w:rsidR="003C000F" w:rsidRPr="00203E7D">
        <w:rPr>
          <w:rFonts w:ascii="Trebuchet MS" w:eastAsia="Trebuchet MS" w:hAnsi="Trebuchet MS" w:cs="Trebuchet MS"/>
          <w:b/>
          <w:bCs/>
          <w:color w:val="222222"/>
          <w:sz w:val="24"/>
          <w:szCs w:val="24"/>
        </w:rPr>
        <w:t>.</w:t>
      </w:r>
    </w:p>
    <w:p w14:paraId="5DEDB096" w14:textId="65B19D2C" w:rsidR="003C000F" w:rsidRPr="00203E7D" w:rsidRDefault="00666A8B" w:rsidP="003C000F">
      <w:pPr>
        <w:shd w:val="clear" w:color="auto" w:fill="FFFFFF"/>
        <w:spacing w:before="240" w:after="240"/>
        <w:rPr>
          <w:rFonts w:ascii="Trebuchet MS" w:eastAsia="Trebuchet MS" w:hAnsi="Trebuchet MS" w:cs="Trebuchet MS"/>
          <w:color w:val="222222"/>
          <w:sz w:val="24"/>
          <w:szCs w:val="24"/>
        </w:rPr>
      </w:pPr>
      <w:r w:rsidRPr="00203E7D">
        <w:rPr>
          <w:rFonts w:ascii="Trebuchet MS" w:eastAsia="Trebuchet MS" w:hAnsi="Trebuchet MS" w:cs="Trebuchet MS"/>
          <w:color w:val="222222"/>
          <w:sz w:val="24"/>
          <w:szCs w:val="24"/>
        </w:rPr>
        <w:t>De acuerdo con esta reciente</w:t>
      </w:r>
      <w:r w:rsidR="003C000F" w:rsidRPr="00203E7D">
        <w:rPr>
          <w:rFonts w:ascii="Trebuchet MS" w:eastAsia="Trebuchet MS" w:hAnsi="Trebuchet MS" w:cs="Trebuchet MS"/>
          <w:color w:val="222222"/>
          <w:sz w:val="24"/>
          <w:szCs w:val="24"/>
        </w:rPr>
        <w:t xml:space="preserve"> </w:t>
      </w:r>
      <w:hyperlink r:id="rId4">
        <w:r w:rsidR="0052213C" w:rsidRPr="00203E7D">
          <w:rPr>
            <w:rFonts w:ascii="Trebuchet MS" w:eastAsia="Trebuchet MS" w:hAnsi="Trebuchet MS" w:cs="Trebuchet MS"/>
            <w:color w:val="1155CC"/>
            <w:sz w:val="24"/>
            <w:szCs w:val="24"/>
            <w:u w:val="single"/>
          </w:rPr>
          <w:t>sentencia</w:t>
        </w:r>
      </w:hyperlink>
      <w:r w:rsidR="0052213C" w:rsidRPr="00203E7D">
        <w:rPr>
          <w:rFonts w:ascii="Trebuchet MS" w:eastAsia="Trebuchet MS" w:hAnsi="Trebuchet MS" w:cs="Trebuchet MS"/>
          <w:color w:val="1155CC"/>
          <w:sz w:val="24"/>
          <w:szCs w:val="24"/>
          <w:u w:val="single"/>
        </w:rPr>
        <w:t xml:space="preserve"> </w:t>
      </w:r>
      <w:hyperlink r:id="rId5">
        <w:r w:rsidR="0052213C" w:rsidRPr="00203E7D">
          <w:rPr>
            <w:rFonts w:ascii="Trebuchet MS" w:eastAsia="Trebuchet MS" w:hAnsi="Trebuchet MS" w:cs="Trebuchet MS"/>
            <w:color w:val="1155CC"/>
            <w:sz w:val="24"/>
            <w:szCs w:val="24"/>
            <w:u w:val="single"/>
          </w:rPr>
          <w:t>judicial</w:t>
        </w:r>
      </w:hyperlink>
      <w:r w:rsidR="003C000F" w:rsidRPr="00203E7D">
        <w:rPr>
          <w:rFonts w:ascii="Trebuchet MS" w:eastAsia="Trebuchet MS" w:hAnsi="Trebuchet MS" w:cs="Trebuchet MS"/>
          <w:color w:val="222222"/>
          <w:sz w:val="24"/>
          <w:szCs w:val="24"/>
        </w:rPr>
        <w:t xml:space="preserve">, </w:t>
      </w:r>
      <w:r w:rsidR="001B6D55" w:rsidRPr="00203E7D">
        <w:rPr>
          <w:rFonts w:ascii="Trebuchet MS" w:eastAsia="Trebuchet MS" w:hAnsi="Trebuchet MS" w:cs="Trebuchet MS"/>
          <w:color w:val="222222"/>
          <w:sz w:val="24"/>
          <w:szCs w:val="24"/>
        </w:rPr>
        <w:t xml:space="preserve">puede compartir cierta información personal sobre </w:t>
      </w:r>
      <w:r w:rsidR="001B6D55" w:rsidRPr="00203E7D">
        <w:rPr>
          <w:rFonts w:ascii="Trebuchet MS" w:eastAsia="Trebuchet MS" w:hAnsi="Trebuchet MS" w:cs="Trebuchet MS"/>
          <w:i/>
          <w:iCs/>
          <w:color w:val="222222"/>
          <w:sz w:val="24"/>
          <w:szCs w:val="24"/>
        </w:rPr>
        <w:t>personas que no residen legalmente en los Estados Unidos</w:t>
      </w:r>
      <w:r w:rsidR="003C000F" w:rsidRPr="00203E7D">
        <w:rPr>
          <w:rFonts w:ascii="Trebuchet MS" w:eastAsia="Trebuchet MS" w:hAnsi="Trebuchet MS" w:cs="Trebuchet MS"/>
          <w:i/>
          <w:iCs/>
          <w:color w:val="222222"/>
          <w:sz w:val="24"/>
          <w:szCs w:val="24"/>
        </w:rPr>
        <w:t>.</w:t>
      </w:r>
      <w:r w:rsidR="003C000F" w:rsidRPr="00203E7D">
        <w:rPr>
          <w:rFonts w:ascii="Trebuchet MS" w:eastAsia="Trebuchet MS" w:hAnsi="Trebuchet MS" w:cs="Trebuchet MS"/>
          <w:color w:val="222222"/>
          <w:sz w:val="24"/>
          <w:szCs w:val="24"/>
        </w:rPr>
        <w:t xml:space="preserve">, </w:t>
      </w:r>
      <w:r w:rsidR="001B6D55" w:rsidRPr="00203E7D">
        <w:rPr>
          <w:rFonts w:ascii="Trebuchet MS" w:eastAsia="Trebuchet MS" w:hAnsi="Trebuchet MS" w:cs="Trebuchet MS"/>
          <w:color w:val="222222"/>
          <w:sz w:val="24"/>
          <w:szCs w:val="24"/>
        </w:rPr>
        <w:t>incluyendo la ciudadanía o el estatus migratorio, la dirección, el número de teléfono, la fecha de nacimiento y el número de identificación de Medicaid con otras agencias federales, incluyendo los funcionarios federales de inmigración</w:t>
      </w:r>
      <w:r w:rsidR="003C000F" w:rsidRPr="00203E7D">
        <w:rPr>
          <w:rFonts w:ascii="Trebuchet MS" w:eastAsia="Trebuchet MS" w:hAnsi="Trebuchet MS" w:cs="Trebuchet MS"/>
          <w:color w:val="222222"/>
          <w:sz w:val="24"/>
          <w:szCs w:val="24"/>
        </w:rPr>
        <w:t xml:space="preserve">. </w:t>
      </w:r>
      <w:r w:rsidR="000278BC" w:rsidRPr="00203E7D">
        <w:rPr>
          <w:rFonts w:ascii="Trebuchet MS" w:eastAsia="Trebuchet MS" w:hAnsi="Trebuchet MS" w:cs="Trebuchet MS"/>
          <w:color w:val="222222"/>
          <w:sz w:val="24"/>
          <w:szCs w:val="24"/>
        </w:rPr>
        <w:t>Si no es posible separar los datos de las personas que no residen legalmente en los Estados Unidos de los datos de los residentes legales o ciudadanos, CMS no puede compartirlos en absoluto</w:t>
      </w:r>
      <w:r w:rsidR="003C000F" w:rsidRPr="00203E7D">
        <w:rPr>
          <w:rFonts w:ascii="Trebuchet MS" w:eastAsia="Trebuchet MS" w:hAnsi="Trebuchet MS" w:cs="Trebuchet MS"/>
          <w:color w:val="222222"/>
          <w:sz w:val="24"/>
          <w:szCs w:val="24"/>
        </w:rPr>
        <w:t xml:space="preserve">. </w:t>
      </w:r>
      <w:r w:rsidR="00852907" w:rsidRPr="00203E7D">
        <w:rPr>
          <w:rFonts w:ascii="Trebuchet MS" w:eastAsia="Trebuchet MS" w:hAnsi="Trebuchet MS" w:cs="Trebuchet MS"/>
          <w:color w:val="222222"/>
          <w:sz w:val="24"/>
          <w:szCs w:val="24"/>
        </w:rPr>
        <w:t>Estas restricciones siguen vigentes mientras continuamos buscando todas las soluciones legales disponibles en los tribunales para proteger los datos de los miembros en la mayor medida posible. La situación puede cambiar a medida que el juicio avance en los tribunales</w:t>
      </w:r>
      <w:r w:rsidR="003C000F" w:rsidRPr="00203E7D">
        <w:rPr>
          <w:rFonts w:ascii="Trebuchet MS" w:eastAsia="Trebuchet MS" w:hAnsi="Trebuchet MS" w:cs="Trebuchet MS"/>
          <w:color w:val="222222"/>
          <w:sz w:val="24"/>
          <w:szCs w:val="24"/>
        </w:rPr>
        <w:t xml:space="preserve">.  </w:t>
      </w:r>
    </w:p>
    <w:p w14:paraId="029C5711" w14:textId="224AD29F" w:rsidR="003C000F" w:rsidRPr="00203E7D" w:rsidRDefault="00783C5D" w:rsidP="003C000F">
      <w:pPr>
        <w:shd w:val="clear" w:color="auto" w:fill="FFFFFF"/>
        <w:spacing w:before="240" w:after="240"/>
        <w:rPr>
          <w:rFonts w:ascii="Trebuchet MS" w:eastAsia="Trebuchet MS" w:hAnsi="Trebuchet MS" w:cs="Trebuchet MS"/>
          <w:color w:val="222222"/>
          <w:sz w:val="24"/>
          <w:szCs w:val="24"/>
        </w:rPr>
      </w:pPr>
      <w:r w:rsidRPr="00203E7D">
        <w:rPr>
          <w:rFonts w:ascii="Trebuchet MS" w:eastAsia="Trebuchet MS" w:hAnsi="Trebuchet MS" w:cs="Trebuchet MS"/>
          <w:color w:val="222222"/>
          <w:sz w:val="24"/>
          <w:szCs w:val="24"/>
        </w:rPr>
        <w:t xml:space="preserve">HCPF se opone al uso de la información de Medicaid para la aplicación de las leyes federales de inmigración, ya que podría disuadir a las personas de acceder a la </w:t>
      </w:r>
      <w:r w:rsidRPr="00203E7D">
        <w:rPr>
          <w:rFonts w:ascii="Trebuchet MS" w:eastAsia="Trebuchet MS" w:hAnsi="Trebuchet MS" w:cs="Trebuchet MS"/>
          <w:color w:val="222222"/>
          <w:sz w:val="24"/>
          <w:szCs w:val="24"/>
        </w:rPr>
        <w:lastRenderedPageBreak/>
        <w:t>atención médica que necesitan. Estamos desafiando</w:t>
      </w:r>
      <w:r w:rsidR="003C000F" w:rsidRPr="00203E7D">
        <w:rPr>
          <w:rFonts w:ascii="Trebuchet MS" w:eastAsia="Trebuchet MS" w:hAnsi="Trebuchet MS" w:cs="Trebuchet MS"/>
          <w:color w:val="222222"/>
          <w:sz w:val="24"/>
          <w:szCs w:val="24"/>
        </w:rPr>
        <w:t xml:space="preserve"> - </w:t>
      </w:r>
      <w:r w:rsidRPr="00203E7D">
        <w:rPr>
          <w:rFonts w:ascii="Trebuchet MS" w:eastAsia="Trebuchet MS" w:hAnsi="Trebuchet MS" w:cs="Trebuchet MS"/>
          <w:color w:val="222222"/>
          <w:sz w:val="24"/>
          <w:szCs w:val="24"/>
        </w:rPr>
        <w:t>y seguiremos desafiando, cualquier uso inadecuado de los datos de los miembros</w:t>
      </w:r>
      <w:r w:rsidR="003C000F" w:rsidRPr="00203E7D">
        <w:rPr>
          <w:rFonts w:ascii="Trebuchet MS" w:eastAsia="Trebuchet MS" w:hAnsi="Trebuchet MS" w:cs="Trebuchet MS"/>
          <w:color w:val="222222"/>
          <w:sz w:val="24"/>
          <w:szCs w:val="24"/>
        </w:rPr>
        <w:t>.</w:t>
      </w:r>
    </w:p>
    <w:p w14:paraId="76C81574" w14:textId="258D73EA" w:rsidR="00F37873" w:rsidRPr="00203E7D" w:rsidRDefault="00783C5D" w:rsidP="007211E4">
      <w:pPr>
        <w:shd w:val="clear" w:color="auto" w:fill="FFFFFF"/>
        <w:spacing w:before="240" w:after="240"/>
      </w:pPr>
      <w:r w:rsidRPr="00203E7D">
        <w:rPr>
          <w:rFonts w:ascii="Trebuchet MS" w:eastAsia="Trebuchet MS" w:hAnsi="Trebuchet MS" w:cs="Trebuchet MS"/>
          <w:color w:val="222222"/>
          <w:sz w:val="24"/>
          <w:szCs w:val="24"/>
        </w:rPr>
        <w:t>Nos tomamos muy en serio la privacidad de los miembros y nos comprometemos a proteger la información médica personal. Entendemos que las personas pueden seguir teniendo preguntas, y cualquiera que busque orientación puede consultar a un abogado de inmigración de confianza o a una organización de asistencia jurídica</w:t>
      </w:r>
      <w:r w:rsidR="003C000F" w:rsidRPr="00203E7D">
        <w:rPr>
          <w:rFonts w:ascii="Trebuchet MS" w:eastAsia="Trebuchet MS" w:hAnsi="Trebuchet MS" w:cs="Trebuchet MS"/>
          <w:color w:val="222222"/>
          <w:sz w:val="24"/>
          <w:szCs w:val="24"/>
        </w:rPr>
        <w:t>.</w:t>
      </w:r>
    </w:p>
    <w:sectPr w:rsidR="00F37873" w:rsidRPr="00203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0F"/>
    <w:rsid w:val="000278BC"/>
    <w:rsid w:val="001240F2"/>
    <w:rsid w:val="001B6D55"/>
    <w:rsid w:val="00203E7D"/>
    <w:rsid w:val="003C000F"/>
    <w:rsid w:val="003F5B6F"/>
    <w:rsid w:val="0052213C"/>
    <w:rsid w:val="005324D9"/>
    <w:rsid w:val="00666A8B"/>
    <w:rsid w:val="006B7261"/>
    <w:rsid w:val="007211E4"/>
    <w:rsid w:val="00783C5D"/>
    <w:rsid w:val="007D1A9B"/>
    <w:rsid w:val="00852907"/>
    <w:rsid w:val="009625CB"/>
    <w:rsid w:val="00992050"/>
    <w:rsid w:val="009E70D7"/>
    <w:rsid w:val="00AF3D21"/>
    <w:rsid w:val="00BB3FAE"/>
    <w:rsid w:val="00BE6F68"/>
    <w:rsid w:val="00D945D1"/>
    <w:rsid w:val="00E4558B"/>
    <w:rsid w:val="00F2009B"/>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62FC"/>
  <w15:chartTrackingRefBased/>
  <w15:docId w15:val="{6BF2B3BE-1BBB-40B6-A91E-E030EDBF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00F"/>
    <w:pPr>
      <w:spacing w:after="0" w:line="276" w:lineRule="auto"/>
    </w:pPr>
    <w:rPr>
      <w:rFonts w:ascii="Arial" w:eastAsia="Arial" w:hAnsi="Arial" w:cs="Arial"/>
      <w:kern w:val="0"/>
      <w:sz w:val="22"/>
      <w:szCs w:val="22"/>
      <w:lang w:val="es-419"/>
      <w14:ligatures w14:val="none"/>
    </w:rPr>
  </w:style>
  <w:style w:type="paragraph" w:styleId="Heading1">
    <w:name w:val="heading 1"/>
    <w:basedOn w:val="Normal"/>
    <w:next w:val="Normal"/>
    <w:link w:val="Heading1Char"/>
    <w:uiPriority w:val="9"/>
    <w:qFormat/>
    <w:rsid w:val="003C00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C00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C000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C000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C000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C000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C000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C000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C000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0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0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00F"/>
    <w:rPr>
      <w:rFonts w:eastAsiaTheme="majorEastAsia" w:cstheme="majorBidi"/>
      <w:color w:val="272727" w:themeColor="text1" w:themeTint="D8"/>
    </w:rPr>
  </w:style>
  <w:style w:type="paragraph" w:styleId="Title">
    <w:name w:val="Title"/>
    <w:basedOn w:val="Normal"/>
    <w:next w:val="Normal"/>
    <w:link w:val="TitleChar"/>
    <w:uiPriority w:val="10"/>
    <w:qFormat/>
    <w:rsid w:val="003C000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C0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00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C0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00F"/>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C000F"/>
    <w:rPr>
      <w:i/>
      <w:iCs/>
      <w:color w:val="404040" w:themeColor="text1" w:themeTint="BF"/>
    </w:rPr>
  </w:style>
  <w:style w:type="paragraph" w:styleId="ListParagraph">
    <w:name w:val="List Paragraph"/>
    <w:basedOn w:val="Normal"/>
    <w:uiPriority w:val="34"/>
    <w:qFormat/>
    <w:rsid w:val="003C000F"/>
    <w:pPr>
      <w:spacing w:after="160" w:line="278" w:lineRule="auto"/>
      <w:ind w:left="720"/>
      <w:contextualSpacing/>
    </w:pPr>
    <w:rPr>
      <w:rFonts w:asciiTheme="minorHAnsi" w:eastAsiaTheme="minorEastAsia"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C000F"/>
    <w:rPr>
      <w:i/>
      <w:iCs/>
      <w:color w:val="0F4761" w:themeColor="accent1" w:themeShade="BF"/>
    </w:rPr>
  </w:style>
  <w:style w:type="paragraph" w:styleId="IntenseQuote">
    <w:name w:val="Intense Quote"/>
    <w:basedOn w:val="Normal"/>
    <w:next w:val="Normal"/>
    <w:link w:val="IntenseQuoteChar"/>
    <w:uiPriority w:val="30"/>
    <w:qFormat/>
    <w:rsid w:val="003C000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C000F"/>
    <w:rPr>
      <w:i/>
      <w:iCs/>
      <w:color w:val="0F4761" w:themeColor="accent1" w:themeShade="BF"/>
    </w:rPr>
  </w:style>
  <w:style w:type="character" w:styleId="IntenseReference">
    <w:name w:val="Intense Reference"/>
    <w:basedOn w:val="DefaultParagraphFont"/>
    <w:uiPriority w:val="32"/>
    <w:qFormat/>
    <w:rsid w:val="003C00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orage.courtlistener.com/recap/gov.uscourts.cand.452203/gov.uscourts.cand.452203.148.0.pdf" TargetMode="External"/><Relationship Id="rId4" Type="http://schemas.openxmlformats.org/officeDocument/2006/relationships/hyperlink" Target="https://storage.courtlistener.com/recap/gov.uscourts.cand.452203/gov.uscourts.cand.452203.148.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532</Words>
  <Characters>2893</Characters>
  <Application>Microsoft Office Word</Application>
  <DocSecurity>0</DocSecurity>
  <Lines>45</Lines>
  <Paragraphs>7</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Sound Ventures Inc</cp:lastModifiedBy>
  <cp:revision>25</cp:revision>
  <dcterms:created xsi:type="dcterms:W3CDTF">2026-02-11T05:48:00Z</dcterms:created>
  <dcterms:modified xsi:type="dcterms:W3CDTF">2026-02-12T19:00:00Z</dcterms:modified>
</cp:coreProperties>
</file>