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One-time code enhancements: </w:t>
      </w:r>
      <w:r w:rsidDel="00000000" w:rsidR="00000000" w:rsidRPr="00000000">
        <w:rPr>
          <w:sz w:val="24"/>
          <w:szCs w:val="24"/>
          <w:rtl w:val="0"/>
        </w:rPr>
        <w:t xml:space="preserve">You can now get a one-time code by text or email to sign in.</w:t>
      </w:r>
    </w:p>
    <w:p w:rsidR="00000000" w:rsidDel="00000000" w:rsidP="00000000" w:rsidRDefault="00000000" w:rsidRPr="00000000" w14:paraId="00000002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Title/Feature Name: </w:t>
      </w:r>
      <w:r w:rsidDel="00000000" w:rsidR="00000000" w:rsidRPr="00000000">
        <w:rPr>
          <w:sz w:val="24"/>
          <w:szCs w:val="24"/>
          <w:rtl w:val="0"/>
        </w:rPr>
        <w:t xml:space="preserve">One-time login code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Link Name: </w:t>
      </w:r>
      <w:r w:rsidDel="00000000" w:rsidR="00000000" w:rsidRPr="00000000">
        <w:rPr>
          <w:sz w:val="24"/>
          <w:szCs w:val="24"/>
          <w:rtl w:val="0"/>
        </w:rPr>
        <w:t xml:space="preserve">Learn more about the one-time login code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Banner/Feature Description: </w:t>
      </w:r>
      <w:r w:rsidDel="00000000" w:rsidR="00000000" w:rsidRPr="00000000">
        <w:rPr>
          <w:sz w:val="24"/>
          <w:szCs w:val="24"/>
          <w:rtl w:val="0"/>
        </w:rPr>
        <w:t xml:space="preserve">On the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Sign in</w:t>
        </w:r>
      </w:hyperlink>
      <w:r w:rsidDel="00000000" w:rsidR="00000000" w:rsidRPr="00000000">
        <w:rPr>
          <w:sz w:val="24"/>
          <w:szCs w:val="24"/>
          <w:rtl w:val="0"/>
        </w:rPr>
        <w:t xml:space="preserve"> page, select ‘Sign in with a one-time code. ’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One-time login code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New: You can now get a one-time code by text to sign in.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Improved: On the updated </w:t>
      </w:r>
      <w:r w:rsidDel="00000000" w:rsidR="00000000" w:rsidRPr="00000000">
        <w:rPr>
          <w:b w:val="1"/>
          <w:sz w:val="24"/>
          <w:szCs w:val="24"/>
          <w:rtl w:val="0"/>
        </w:rPr>
        <w:t xml:space="preserve">sign-in</w:t>
      </w:r>
      <w:r w:rsidDel="00000000" w:rsidR="00000000" w:rsidRPr="00000000">
        <w:rPr>
          <w:sz w:val="24"/>
          <w:szCs w:val="24"/>
          <w:rtl w:val="0"/>
        </w:rPr>
        <w:t xml:space="preserve"> page, you can now select ‘Sign in with a one-time code. ’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eak.my.site.com/peak/s/user-login?language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