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English: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Banner 1 (2/12/2025 to 5/1/2025)</w:t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color w:val="ff0000"/>
        </w:rPr>
      </w:pPr>
      <w:r w:rsidDel="00000000" w:rsidR="00000000" w:rsidRPr="00000000">
        <w:rPr>
          <w:b w:val="1"/>
          <w:rtl w:val="0"/>
        </w:rPr>
        <w:t xml:space="preserve">(PEAK) Banner title:</w:t>
      </w:r>
      <w:r w:rsidDel="00000000" w:rsidR="00000000" w:rsidRPr="00000000">
        <w:rPr>
          <w:b w:val="1"/>
          <w:highlight w:val="yellow"/>
          <w:rtl w:val="0"/>
        </w:rPr>
        <w:t xml:space="preserve"> </w:t>
      </w:r>
      <w:r w:rsidDel="00000000" w:rsidR="00000000" w:rsidRPr="00000000">
        <w:rPr>
          <w:highlight w:val="yellow"/>
          <w:rtl w:val="0"/>
        </w:rPr>
        <w:t xml:space="preserve">Important message for people in the Medicaid Buy-In programs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ff0000"/>
          <w:rtl w:val="0"/>
        </w:rPr>
        <w:t xml:space="preserve">(60 characters of 100 character limit)</w:t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highlight w:val="yellow"/>
        </w:rPr>
      </w:pPr>
      <w:r w:rsidDel="00000000" w:rsidR="00000000" w:rsidRPr="00000000">
        <w:rPr>
          <w:b w:val="1"/>
          <w:rtl w:val="0"/>
        </w:rPr>
        <w:t xml:space="preserve">Banner body: </w:t>
      </w:r>
      <w:r w:rsidDel="00000000" w:rsidR="00000000" w:rsidRPr="00000000">
        <w:rPr>
          <w:highlight w:val="yellow"/>
          <w:rtl w:val="0"/>
        </w:rPr>
        <w:t xml:space="preserve">In 2020, we paused the monthly premium payments for the Buy-In Programs for Working Adults with Disabilities and Children with Disabilities because of the COVID-19 pandemic. </w:t>
      </w:r>
    </w:p>
    <w:p w:rsidR="00000000" w:rsidDel="00000000" w:rsidP="00000000" w:rsidRDefault="00000000" w:rsidRPr="00000000" w14:paraId="00000008">
      <w:pPr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Starting May 2025, monthly premium payments will be due again. You will receive a premium letter in April 2025. Your first premium payment will be due </w:t>
      </w:r>
      <w:r w:rsidDel="00000000" w:rsidR="00000000" w:rsidRPr="00000000">
        <w:rPr>
          <w:b w:val="1"/>
          <w:highlight w:val="yellow"/>
          <w:rtl w:val="0"/>
        </w:rPr>
        <w:t xml:space="preserve">May 15, 2025</w:t>
      </w:r>
      <w:r w:rsidDel="00000000" w:rsidR="00000000" w:rsidRPr="00000000">
        <w:rPr>
          <w:highlight w:val="yellow"/>
          <w:rtl w:val="0"/>
        </w:rPr>
        <w:t xml:space="preserve">.</w:t>
      </w:r>
    </w:p>
    <w:p w:rsidR="00000000" w:rsidDel="00000000" w:rsidP="00000000" w:rsidRDefault="00000000" w:rsidRPr="00000000" w14:paraId="0000000A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0B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After receiving your letter in April, you can see your premium amount and set up automatic payments on PEAK or the Health First Colorado app.</w:t>
      </w:r>
    </w:p>
    <w:p w:rsidR="00000000" w:rsidDel="00000000" w:rsidP="00000000" w:rsidRDefault="00000000" w:rsidRPr="00000000" w14:paraId="0000000C">
      <w:pPr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If you have questions, call Buy-In Customer Service at 800-711-6994 (State Relay: 711) or go to Health First Colorado.</w:t>
      </w:r>
    </w:p>
    <w:p w:rsidR="00000000" w:rsidDel="00000000" w:rsidP="00000000" w:rsidRDefault="00000000" w:rsidRPr="00000000" w14:paraId="0000000E">
      <w:pPr>
        <w:rPr>
          <w:color w:val="ff0000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ff0000"/>
          <w:rtl w:val="0"/>
        </w:rPr>
        <w:t xml:space="preserve">(603 characters of 1000 character limit)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  <w:color w:val="ff0000"/>
        </w:rPr>
      </w:pPr>
      <w:r w:rsidDel="00000000" w:rsidR="00000000" w:rsidRPr="00000000">
        <w:rPr>
          <w:b w:val="1"/>
          <w:u w:val="single"/>
          <w:rtl w:val="0"/>
        </w:rPr>
        <w:t xml:space="preserve">Spanish: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