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What are the password requirements to create an account?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To create a secure PEAK account password, your password must include: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3f4a56"/>
          <w:sz w:val="24"/>
          <w:szCs w:val="24"/>
          <w:highlight w:val="white"/>
          <w:rtl w:val="0"/>
        </w:rPr>
        <w:t xml:space="preserve">9-24 characters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3f4a56"/>
          <w:sz w:val="24"/>
          <w:szCs w:val="24"/>
          <w:highlight w:val="white"/>
          <w:rtl w:val="0"/>
        </w:rPr>
        <w:t xml:space="preserve">1 number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3f4a56"/>
          <w:sz w:val="24"/>
          <w:szCs w:val="24"/>
          <w:highlight w:val="white"/>
          <w:rtl w:val="0"/>
        </w:rPr>
        <w:t xml:space="preserve">1 uppercase letter 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3f4a56"/>
          <w:sz w:val="24"/>
          <w:szCs w:val="24"/>
          <w:highlight w:val="white"/>
          <w:rtl w:val="0"/>
        </w:rPr>
        <w:t xml:space="preserve">1 lowercase letter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</w:pPr>
      <w:r w:rsidDel="00000000" w:rsidR="00000000" w:rsidRPr="00000000">
        <w:rPr>
          <w:color w:val="3f4a56"/>
          <w:sz w:val="24"/>
          <w:szCs w:val="24"/>
          <w:highlight w:val="white"/>
          <w:rtl w:val="0"/>
        </w:rPr>
        <w:t xml:space="preserve">1 special character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