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16F1" w14:textId="77777777" w:rsidR="00A6248A" w:rsidRDefault="00000000">
      <w:pPr>
        <w:pStyle w:val="BodyText"/>
        <w:ind w:left="108"/>
        <w:rPr>
          <w:rFonts w:ascii="Times New Roman"/>
          <w:sz w:val="20"/>
        </w:rPr>
      </w:pPr>
      <w:r>
        <w:rPr>
          <w:rFonts w:ascii="Times New Roman"/>
          <w:noProof/>
          <w:sz w:val="20"/>
        </w:rPr>
        <w:drawing>
          <wp:inline distT="0" distB="0" distL="0" distR="0" wp14:anchorId="075C65E7" wp14:editId="7EBE0623">
            <wp:extent cx="2008290" cy="662177"/>
            <wp:effectExtent l="0" t="0" r="0" b="0"/>
            <wp:docPr id="1" name="image1.jpeg" descr="Image of the logo for 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08290" cy="662177"/>
                    </a:xfrm>
                    <a:prstGeom prst="rect">
                      <a:avLst/>
                    </a:prstGeom>
                  </pic:spPr>
                </pic:pic>
              </a:graphicData>
            </a:graphic>
          </wp:inline>
        </w:drawing>
      </w:r>
    </w:p>
    <w:p w14:paraId="77A9EF05" w14:textId="77777777" w:rsidR="00A6248A" w:rsidRDefault="00A6248A">
      <w:pPr>
        <w:pStyle w:val="BodyText"/>
        <w:spacing w:before="11"/>
        <w:rPr>
          <w:rFonts w:ascii="Times New Roman"/>
          <w:sz w:val="8"/>
        </w:rPr>
      </w:pPr>
    </w:p>
    <w:p w14:paraId="4D4379FE" w14:textId="77777777" w:rsidR="00A6248A" w:rsidRDefault="00000000">
      <w:pPr>
        <w:spacing w:before="101" w:line="300" w:lineRule="auto"/>
        <w:ind w:left="3654" w:right="833" w:hanging="2411"/>
        <w:rPr>
          <w:b/>
          <w:sz w:val="40"/>
        </w:rPr>
      </w:pPr>
      <w:r>
        <w:rPr>
          <w:b/>
          <w:color w:val="78256F"/>
          <w:spacing w:val="-11"/>
          <w:sz w:val="40"/>
        </w:rPr>
        <w:t xml:space="preserve">Transitioning </w:t>
      </w:r>
      <w:r>
        <w:rPr>
          <w:b/>
          <w:color w:val="78256F"/>
          <w:spacing w:val="-8"/>
          <w:sz w:val="40"/>
        </w:rPr>
        <w:t xml:space="preserve">from </w:t>
      </w:r>
      <w:r>
        <w:rPr>
          <w:b/>
          <w:color w:val="78256F"/>
          <w:sz w:val="40"/>
        </w:rPr>
        <w:t xml:space="preserve">a </w:t>
      </w:r>
      <w:r>
        <w:rPr>
          <w:b/>
          <w:color w:val="78256F"/>
          <w:spacing w:val="-10"/>
          <w:sz w:val="40"/>
        </w:rPr>
        <w:t xml:space="preserve">Long-Term </w:t>
      </w:r>
      <w:r>
        <w:rPr>
          <w:b/>
          <w:color w:val="78256F"/>
          <w:spacing w:val="-9"/>
          <w:sz w:val="40"/>
        </w:rPr>
        <w:t xml:space="preserve">Care </w:t>
      </w:r>
      <w:r>
        <w:rPr>
          <w:b/>
          <w:color w:val="78256F"/>
          <w:spacing w:val="-10"/>
          <w:sz w:val="40"/>
        </w:rPr>
        <w:t xml:space="preserve">Facility </w:t>
      </w:r>
      <w:r>
        <w:rPr>
          <w:b/>
          <w:color w:val="78256F"/>
          <w:spacing w:val="-6"/>
          <w:sz w:val="40"/>
        </w:rPr>
        <w:t xml:space="preserve">to </w:t>
      </w:r>
      <w:r>
        <w:rPr>
          <w:b/>
          <w:color w:val="78256F"/>
          <w:spacing w:val="-9"/>
          <w:sz w:val="40"/>
        </w:rPr>
        <w:t xml:space="preserve">Your </w:t>
      </w:r>
      <w:r>
        <w:rPr>
          <w:b/>
          <w:color w:val="78256F"/>
          <w:spacing w:val="-10"/>
          <w:sz w:val="40"/>
        </w:rPr>
        <w:t>Community</w:t>
      </w:r>
    </w:p>
    <w:p w14:paraId="30ABE3C2" w14:textId="77777777" w:rsidR="00A6248A" w:rsidRDefault="00000000">
      <w:pPr>
        <w:pStyle w:val="Heading1"/>
        <w:spacing w:before="357"/>
      </w:pPr>
      <w:bookmarkStart w:id="0" w:name="What_are_Transition_Services?"/>
      <w:bookmarkEnd w:id="0"/>
      <w:r>
        <w:t>What are Transition Services?</w:t>
      </w:r>
    </w:p>
    <w:p w14:paraId="4D4D6530" w14:textId="77777777" w:rsidR="00A6248A" w:rsidRDefault="00000000">
      <w:pPr>
        <w:pStyle w:val="BodyText"/>
        <w:spacing w:before="61"/>
        <w:ind w:left="120"/>
      </w:pPr>
      <w:r>
        <w:t>Transition Services help Health First Colorado members who qualify live effectively in their communities.</w:t>
      </w:r>
    </w:p>
    <w:p w14:paraId="2D2FC8DE" w14:textId="77777777" w:rsidR="00A6248A" w:rsidRDefault="00A6248A">
      <w:pPr>
        <w:pStyle w:val="BodyText"/>
        <w:spacing w:before="8"/>
        <w:rPr>
          <w:sz w:val="29"/>
        </w:rPr>
      </w:pPr>
    </w:p>
    <w:p w14:paraId="1D39ABBE" w14:textId="77777777" w:rsidR="00A6248A" w:rsidRDefault="00000000">
      <w:pPr>
        <w:pStyle w:val="Heading1"/>
      </w:pPr>
      <w:r>
        <w:t>What is Transition Coordination?</w:t>
      </w:r>
    </w:p>
    <w:p w14:paraId="487E4940" w14:textId="77777777" w:rsidR="00A6248A" w:rsidRDefault="00000000">
      <w:pPr>
        <w:pStyle w:val="BodyText"/>
        <w:spacing w:before="121"/>
        <w:ind w:left="118" w:right="149" w:firstLine="1"/>
      </w:pPr>
      <w:r>
        <w:t>Transition Coordination is a transition service for people who want to move out of a long-term care facility. Transition Coordination helps you move successfully and safely into your community. It can also help you find housing if you need it.</w:t>
      </w:r>
    </w:p>
    <w:p w14:paraId="2FCD030E" w14:textId="77777777" w:rsidR="00A6248A" w:rsidRDefault="00A6248A">
      <w:pPr>
        <w:pStyle w:val="BodyText"/>
        <w:spacing w:before="10"/>
        <w:rPr>
          <w:sz w:val="29"/>
        </w:rPr>
      </w:pPr>
    </w:p>
    <w:p w14:paraId="66FAEBA7" w14:textId="77777777" w:rsidR="00A6248A" w:rsidRDefault="00000000">
      <w:pPr>
        <w:pStyle w:val="Heading1"/>
      </w:pPr>
      <w:bookmarkStart w:id="1" w:name="Who_Qualifies?"/>
      <w:bookmarkEnd w:id="1"/>
      <w:r>
        <w:t>Who Qualifies?</w:t>
      </w:r>
    </w:p>
    <w:p w14:paraId="432F4F04" w14:textId="77777777" w:rsidR="00A6248A" w:rsidRDefault="00000000">
      <w:pPr>
        <w:pStyle w:val="BodyText"/>
        <w:spacing w:before="59"/>
        <w:ind w:left="119" w:right="833"/>
      </w:pPr>
      <w:r>
        <w:t>Health First Colorado members 18 or older living in long-term care facilities who want to move into the community.</w:t>
      </w:r>
    </w:p>
    <w:p w14:paraId="08F73522" w14:textId="77777777" w:rsidR="00A6248A" w:rsidRDefault="00A6248A">
      <w:pPr>
        <w:pStyle w:val="BodyText"/>
        <w:spacing w:before="11"/>
        <w:rPr>
          <w:sz w:val="29"/>
        </w:rPr>
      </w:pPr>
    </w:p>
    <w:p w14:paraId="0EBE0351" w14:textId="77777777" w:rsidR="00A6248A" w:rsidRDefault="00000000">
      <w:pPr>
        <w:pStyle w:val="Heading1"/>
      </w:pPr>
      <w:bookmarkStart w:id="2" w:name="What_Transition_Services_are_available?"/>
      <w:bookmarkEnd w:id="2"/>
      <w:r>
        <w:t>What Transition Services are available?</w:t>
      </w:r>
    </w:p>
    <w:p w14:paraId="2A91E31D" w14:textId="77777777" w:rsidR="00A6248A" w:rsidRDefault="00000000">
      <w:pPr>
        <w:pStyle w:val="ListParagraph"/>
        <w:numPr>
          <w:ilvl w:val="0"/>
          <w:numId w:val="2"/>
        </w:numPr>
        <w:tabs>
          <w:tab w:val="left" w:pos="912"/>
          <w:tab w:val="left" w:pos="913"/>
        </w:tabs>
        <w:spacing w:before="120"/>
        <w:ind w:left="912"/>
      </w:pPr>
      <w:r>
        <w:t>Transition Coordination: Help before, during, and after your transition from a long-term care</w:t>
      </w:r>
      <w:r>
        <w:rPr>
          <w:spacing w:val="-28"/>
        </w:rPr>
        <w:t xml:space="preserve"> </w:t>
      </w:r>
      <w:r>
        <w:t>facility.</w:t>
      </w:r>
    </w:p>
    <w:p w14:paraId="39C29B37" w14:textId="77777777" w:rsidR="00A6248A" w:rsidRDefault="00000000">
      <w:pPr>
        <w:pStyle w:val="ListParagraph"/>
        <w:numPr>
          <w:ilvl w:val="0"/>
          <w:numId w:val="2"/>
        </w:numPr>
        <w:tabs>
          <w:tab w:val="left" w:pos="911"/>
          <w:tab w:val="left" w:pos="912"/>
        </w:tabs>
        <w:ind w:left="911"/>
      </w:pPr>
      <w:r>
        <w:t>Life Skills Training: Training to help you meet your physical, emotional, social and economic</w:t>
      </w:r>
      <w:r>
        <w:rPr>
          <w:spacing w:val="-28"/>
        </w:rPr>
        <w:t xml:space="preserve"> </w:t>
      </w:r>
      <w:r>
        <w:t>needs.</w:t>
      </w:r>
    </w:p>
    <w:p w14:paraId="79C951FC" w14:textId="77777777" w:rsidR="00A6248A" w:rsidRDefault="00000000">
      <w:pPr>
        <w:pStyle w:val="ListParagraph"/>
        <w:numPr>
          <w:ilvl w:val="0"/>
          <w:numId w:val="2"/>
        </w:numPr>
        <w:tabs>
          <w:tab w:val="left" w:pos="910"/>
          <w:tab w:val="left" w:pos="912"/>
        </w:tabs>
        <w:ind w:left="911" w:hanging="362"/>
      </w:pPr>
      <w:r>
        <w:t>Home Delivered Meals: Nutrition counseling; meal planning, preparation and</w:t>
      </w:r>
      <w:r>
        <w:rPr>
          <w:spacing w:val="-12"/>
        </w:rPr>
        <w:t xml:space="preserve"> </w:t>
      </w:r>
      <w:r>
        <w:t>delivery.</w:t>
      </w:r>
    </w:p>
    <w:p w14:paraId="3B5B3BEA" w14:textId="77777777" w:rsidR="00A6248A" w:rsidRDefault="00000000">
      <w:pPr>
        <w:pStyle w:val="ListParagraph"/>
        <w:numPr>
          <w:ilvl w:val="0"/>
          <w:numId w:val="2"/>
        </w:numPr>
        <w:tabs>
          <w:tab w:val="left" w:pos="910"/>
          <w:tab w:val="left" w:pos="911"/>
        </w:tabs>
        <w:ind w:left="910"/>
      </w:pPr>
      <w:r>
        <w:t>Peer Mentorship: Support from your peers to help you during your transition to the</w:t>
      </w:r>
      <w:r>
        <w:rPr>
          <w:spacing w:val="-16"/>
        </w:rPr>
        <w:t xml:space="preserve"> </w:t>
      </w:r>
      <w:r>
        <w:t>community.</w:t>
      </w:r>
    </w:p>
    <w:p w14:paraId="36165427" w14:textId="77777777" w:rsidR="00A6248A" w:rsidRDefault="00000000">
      <w:pPr>
        <w:pStyle w:val="ListParagraph"/>
        <w:numPr>
          <w:ilvl w:val="0"/>
          <w:numId w:val="2"/>
        </w:numPr>
        <w:tabs>
          <w:tab w:val="left" w:pos="909"/>
          <w:tab w:val="left" w:pos="910"/>
        </w:tabs>
        <w:ind w:right="481" w:hanging="360"/>
      </w:pPr>
      <w:r>
        <w:t>Transition Setup: Help with one-time expenses to get you set up in your new household when you transition to a community living arrangement that is not operated by the</w:t>
      </w:r>
      <w:r>
        <w:rPr>
          <w:spacing w:val="-12"/>
        </w:rPr>
        <w:t xml:space="preserve"> </w:t>
      </w:r>
      <w:r>
        <w:t>state.</w:t>
      </w:r>
    </w:p>
    <w:p w14:paraId="11A73556" w14:textId="77777777" w:rsidR="00A6248A" w:rsidRDefault="00000000">
      <w:pPr>
        <w:pStyle w:val="BodyText"/>
        <w:spacing w:before="116"/>
        <w:ind w:left="118" w:right="217" w:firstLine="1"/>
      </w:pPr>
      <w:r>
        <w:t>Services are available for a limited time during your transition to help you get started and will differ based on which waivers you are eligible for. Additional ongoing services may be available depending on your waiver program benefits.</w:t>
      </w:r>
    </w:p>
    <w:p w14:paraId="56B5DD90" w14:textId="77777777" w:rsidR="00A6248A" w:rsidRDefault="00A6248A">
      <w:pPr>
        <w:pStyle w:val="BodyText"/>
        <w:rPr>
          <w:sz w:val="30"/>
        </w:rPr>
      </w:pPr>
    </w:p>
    <w:p w14:paraId="1A01B56E" w14:textId="77777777" w:rsidR="00A6248A" w:rsidRDefault="00000000">
      <w:pPr>
        <w:pStyle w:val="Heading1"/>
      </w:pPr>
      <w:bookmarkStart w:id="3" w:name="How_is_someone_referred_to_the_Transitio"/>
      <w:bookmarkEnd w:id="3"/>
      <w:r>
        <w:t>How is someone referred to the Transition Coordination?</w:t>
      </w:r>
    </w:p>
    <w:p w14:paraId="062AA203" w14:textId="751A617C" w:rsidR="00A6248A" w:rsidRPr="00C6446E" w:rsidRDefault="00000000" w:rsidP="00C6446E">
      <w:pPr>
        <w:pStyle w:val="ListParagraph"/>
        <w:numPr>
          <w:ilvl w:val="0"/>
          <w:numId w:val="2"/>
        </w:numPr>
        <w:tabs>
          <w:tab w:val="left" w:pos="912"/>
          <w:tab w:val="left" w:pos="913"/>
        </w:tabs>
        <w:spacing w:before="8"/>
        <w:ind w:left="911" w:right="335" w:hanging="360"/>
        <w:rPr>
          <w:b/>
          <w:sz w:val="19"/>
        </w:rPr>
      </w:pPr>
      <w:r>
        <w:t xml:space="preserve">If you want to move from a long-term care facility to the community, </w:t>
      </w:r>
      <w:r w:rsidR="00C6446E">
        <w:t xml:space="preserve">you can complete a referral using the JotForm referral link. </w:t>
      </w:r>
      <w:hyperlink r:id="rId8" w:history="1">
        <w:r w:rsidR="00C6446E" w:rsidRPr="00C6446E">
          <w:rPr>
            <w:rStyle w:val="Hyperlink"/>
          </w:rPr>
          <w:t>https://hcpf.jotformgov.com/241226870607052</w:t>
        </w:r>
        <w:r w:rsidR="00C6446E" w:rsidRPr="00C6446E">
          <w:rPr>
            <w:rStyle w:val="Hyperlink"/>
          </w:rPr>
          <w:t xml:space="preserve"> </w:t>
        </w:r>
      </w:hyperlink>
      <w:r>
        <w:t xml:space="preserve"> </w:t>
      </w:r>
    </w:p>
    <w:p w14:paraId="2C9612B3" w14:textId="5B057FBE" w:rsidR="00A6248A" w:rsidRDefault="00000000">
      <w:pPr>
        <w:pStyle w:val="ListParagraph"/>
        <w:numPr>
          <w:ilvl w:val="0"/>
          <w:numId w:val="2"/>
        </w:numPr>
        <w:tabs>
          <w:tab w:val="left" w:pos="911"/>
          <w:tab w:val="left" w:pos="912"/>
        </w:tabs>
        <w:spacing w:before="0"/>
        <w:ind w:left="911"/>
      </w:pPr>
      <w:r>
        <w:t xml:space="preserve">You can also </w:t>
      </w:r>
      <w:r w:rsidR="00C6446E">
        <w:t>have someone complete the link on your behalf</w:t>
      </w:r>
      <w:r>
        <w:t>:</w:t>
      </w:r>
    </w:p>
    <w:p w14:paraId="14582D0E" w14:textId="77777777" w:rsidR="00A6248A" w:rsidRDefault="00000000">
      <w:pPr>
        <w:pStyle w:val="ListParagraph"/>
        <w:numPr>
          <w:ilvl w:val="1"/>
          <w:numId w:val="2"/>
        </w:numPr>
        <w:tabs>
          <w:tab w:val="left" w:pos="1559"/>
          <w:tab w:val="left" w:pos="1560"/>
        </w:tabs>
        <w:spacing w:before="118" w:line="276" w:lineRule="exact"/>
      </w:pPr>
      <w:r>
        <w:t>Family members</w:t>
      </w:r>
    </w:p>
    <w:p w14:paraId="15C52544" w14:textId="77777777" w:rsidR="00A6248A" w:rsidRDefault="00000000">
      <w:pPr>
        <w:pStyle w:val="ListParagraph"/>
        <w:numPr>
          <w:ilvl w:val="1"/>
          <w:numId w:val="2"/>
        </w:numPr>
        <w:tabs>
          <w:tab w:val="left" w:pos="1559"/>
          <w:tab w:val="left" w:pos="1560"/>
        </w:tabs>
        <w:spacing w:before="0" w:line="265" w:lineRule="exact"/>
      </w:pPr>
      <w:r>
        <w:t>Friends</w:t>
      </w:r>
    </w:p>
    <w:p w14:paraId="47335780" w14:textId="77777777" w:rsidR="00A6248A" w:rsidRDefault="00000000">
      <w:pPr>
        <w:pStyle w:val="ListParagraph"/>
        <w:numPr>
          <w:ilvl w:val="1"/>
          <w:numId w:val="2"/>
        </w:numPr>
        <w:tabs>
          <w:tab w:val="left" w:pos="1559"/>
          <w:tab w:val="left" w:pos="1560"/>
        </w:tabs>
        <w:spacing w:before="0" w:line="265" w:lineRule="exact"/>
      </w:pPr>
      <w:r>
        <w:t>Community members</w:t>
      </w:r>
    </w:p>
    <w:p w14:paraId="3D50E7AC" w14:textId="7CB8C7D7" w:rsidR="00C6446E" w:rsidRDefault="00C6446E" w:rsidP="00C6446E">
      <w:pPr>
        <w:pStyle w:val="ListParagraph"/>
        <w:numPr>
          <w:ilvl w:val="1"/>
          <w:numId w:val="2"/>
        </w:numPr>
        <w:tabs>
          <w:tab w:val="left" w:pos="1559"/>
          <w:tab w:val="left" w:pos="1560"/>
        </w:tabs>
        <w:spacing w:before="0" w:line="276" w:lineRule="exact"/>
      </w:pPr>
      <w:r>
        <w:t>Nursing Facility staff</w:t>
      </w:r>
    </w:p>
    <w:p w14:paraId="29E5B71A" w14:textId="77777777" w:rsidR="00C6446E" w:rsidRDefault="00C6446E" w:rsidP="00C6446E">
      <w:pPr>
        <w:tabs>
          <w:tab w:val="left" w:pos="1559"/>
          <w:tab w:val="left" w:pos="1560"/>
        </w:tabs>
        <w:spacing w:line="276" w:lineRule="exact"/>
      </w:pPr>
    </w:p>
    <w:p w14:paraId="70DE3699" w14:textId="355DBE2E" w:rsidR="00C6446E" w:rsidRDefault="00C6446E" w:rsidP="00C6446E">
      <w:pPr>
        <w:tabs>
          <w:tab w:val="left" w:pos="1559"/>
          <w:tab w:val="left" w:pos="1560"/>
        </w:tabs>
        <w:spacing w:line="276" w:lineRule="exact"/>
        <w:sectPr w:rsidR="00C6446E">
          <w:headerReference w:type="even" r:id="rId9"/>
          <w:headerReference w:type="default" r:id="rId10"/>
          <w:footerReference w:type="even" r:id="rId11"/>
          <w:footerReference w:type="default" r:id="rId12"/>
          <w:headerReference w:type="first" r:id="rId13"/>
          <w:footerReference w:type="first" r:id="rId14"/>
          <w:type w:val="continuous"/>
          <w:pgSz w:w="12240" w:h="15840"/>
          <w:pgMar w:top="460" w:right="680" w:bottom="860" w:left="600" w:header="720" w:footer="666" w:gutter="0"/>
          <w:pgNumType w:start="1"/>
          <w:cols w:space="720"/>
        </w:sectPr>
      </w:pPr>
    </w:p>
    <w:p w14:paraId="17E18BCA" w14:textId="77777777" w:rsidR="00A6248A" w:rsidRDefault="00000000">
      <w:pPr>
        <w:pStyle w:val="Heading1"/>
        <w:spacing w:before="80"/>
      </w:pPr>
      <w:bookmarkStart w:id="4" w:name="How_does_the_referral_process_work?"/>
      <w:bookmarkEnd w:id="4"/>
      <w:r>
        <w:lastRenderedPageBreak/>
        <w:t>How does the referral process work?</w:t>
      </w:r>
    </w:p>
    <w:p w14:paraId="42BC6FC4" w14:textId="4BA09705" w:rsidR="00A6248A" w:rsidRDefault="00C6446E">
      <w:pPr>
        <w:pStyle w:val="ListParagraph"/>
        <w:numPr>
          <w:ilvl w:val="0"/>
          <w:numId w:val="2"/>
        </w:numPr>
        <w:tabs>
          <w:tab w:val="left" w:pos="912"/>
          <w:tab w:val="left" w:pos="913"/>
        </w:tabs>
        <w:spacing w:before="122" w:line="237" w:lineRule="auto"/>
        <w:ind w:left="911" w:right="336" w:hanging="360"/>
      </w:pPr>
      <w:r>
        <w:t xml:space="preserve">Once a referral has been made using the JotForm link, it will be sent to a Local Contact Agency (LCA). </w:t>
      </w:r>
    </w:p>
    <w:p w14:paraId="5218928F" w14:textId="77777777" w:rsidR="00A6248A" w:rsidRDefault="00A6248A">
      <w:pPr>
        <w:pStyle w:val="BodyText"/>
        <w:spacing w:before="1"/>
        <w:rPr>
          <w:sz w:val="20"/>
        </w:rPr>
      </w:pPr>
    </w:p>
    <w:p w14:paraId="13BB686B" w14:textId="68819D22" w:rsidR="00A6248A" w:rsidRDefault="00000000">
      <w:pPr>
        <w:pStyle w:val="ListParagraph"/>
        <w:numPr>
          <w:ilvl w:val="0"/>
          <w:numId w:val="2"/>
        </w:numPr>
        <w:tabs>
          <w:tab w:val="left" w:pos="910"/>
          <w:tab w:val="left" w:pos="911"/>
        </w:tabs>
        <w:spacing w:before="0"/>
        <w:ind w:left="910"/>
      </w:pPr>
      <w:r>
        <w:t xml:space="preserve">An </w:t>
      </w:r>
      <w:r w:rsidR="00C6446E">
        <w:t>In-Reach</w:t>
      </w:r>
      <w:r>
        <w:t xml:space="preserve"> counselor from </w:t>
      </w:r>
      <w:r w:rsidR="00C6446E">
        <w:t>the LCA</w:t>
      </w:r>
      <w:r>
        <w:t xml:space="preserve"> will contact you within 10 business days of the</w:t>
      </w:r>
      <w:r>
        <w:rPr>
          <w:spacing w:val="-24"/>
        </w:rPr>
        <w:t xml:space="preserve"> </w:t>
      </w:r>
      <w:r>
        <w:t>referral</w:t>
      </w:r>
      <w:r w:rsidR="00C6446E">
        <w:t xml:space="preserve"> to provide Individual In-Reach (IIR)</w:t>
      </w:r>
      <w:r>
        <w:t>.</w:t>
      </w:r>
      <w:r w:rsidR="00C6446E">
        <w:t xml:space="preserve">  IIR will be a time where you will meet with your LCA directly along with any other support that you would like to invite such as family and friends.</w:t>
      </w:r>
    </w:p>
    <w:p w14:paraId="17A19D00" w14:textId="77777777" w:rsidR="00A6248A" w:rsidRDefault="00A6248A">
      <w:pPr>
        <w:pStyle w:val="BodyText"/>
        <w:spacing w:before="7"/>
        <w:rPr>
          <w:sz w:val="19"/>
        </w:rPr>
      </w:pPr>
    </w:p>
    <w:p w14:paraId="2E10D175" w14:textId="35AE3FCA" w:rsidR="00A6248A" w:rsidRDefault="00000000">
      <w:pPr>
        <w:pStyle w:val="ListParagraph"/>
        <w:numPr>
          <w:ilvl w:val="0"/>
          <w:numId w:val="2"/>
        </w:numPr>
        <w:tabs>
          <w:tab w:val="left" w:pos="910"/>
          <w:tab w:val="left" w:pos="911"/>
        </w:tabs>
        <w:spacing w:before="0"/>
        <w:ind w:left="910" w:right="879"/>
      </w:pPr>
      <w:r>
        <w:t xml:space="preserve">You will work with your </w:t>
      </w:r>
      <w:r w:rsidR="00C6446E">
        <w:t>In-Reach</w:t>
      </w:r>
      <w:r>
        <w:t xml:space="preserve"> counselor to discuss </w:t>
      </w:r>
      <w:r w:rsidR="00795BD0">
        <w:t>the availability</w:t>
      </w:r>
      <w:r>
        <w:t xml:space="preserve"> of appropriate </w:t>
      </w:r>
      <w:r w:rsidR="00C6446E">
        <w:t xml:space="preserve">Medicaid and Medicare </w:t>
      </w:r>
      <w:r>
        <w:t>services in your community and learn more about your community living</w:t>
      </w:r>
      <w:r>
        <w:rPr>
          <w:spacing w:val="-4"/>
        </w:rPr>
        <w:t xml:space="preserve"> </w:t>
      </w:r>
      <w:r>
        <w:t>options.</w:t>
      </w:r>
    </w:p>
    <w:p w14:paraId="564041C8" w14:textId="77777777" w:rsidR="00A6248A" w:rsidRDefault="00A6248A">
      <w:pPr>
        <w:pStyle w:val="BodyText"/>
        <w:spacing w:before="9"/>
        <w:rPr>
          <w:sz w:val="19"/>
        </w:rPr>
      </w:pPr>
    </w:p>
    <w:p w14:paraId="7A286C0C" w14:textId="77777777" w:rsidR="00A6248A" w:rsidRDefault="00000000">
      <w:pPr>
        <w:pStyle w:val="Heading1"/>
      </w:pPr>
      <w:bookmarkStart w:id="5" w:name="What_happens_after_Transition_Coordinati"/>
      <w:bookmarkEnd w:id="5"/>
      <w:r>
        <w:t>What happens after Transition Coordination referral?</w:t>
      </w:r>
    </w:p>
    <w:p w14:paraId="7BC5F2C1" w14:textId="401147E5" w:rsidR="00A6248A" w:rsidRDefault="00000000">
      <w:pPr>
        <w:pStyle w:val="BodyText"/>
        <w:spacing w:before="59"/>
        <w:ind w:left="119" w:right="509"/>
      </w:pPr>
      <w:r>
        <w:t>If you decide to begin your transition process, you will choose a local Transition Coordination Agency</w:t>
      </w:r>
      <w:r w:rsidR="00C6446E">
        <w:t xml:space="preserve"> to work with</w:t>
      </w:r>
      <w:r>
        <w:t>. The agency will connect you with a Transition Coordinator to help you begin and find housing, if you need it.</w:t>
      </w:r>
    </w:p>
    <w:p w14:paraId="73FED39E" w14:textId="77777777" w:rsidR="00A6248A" w:rsidRDefault="00A6248A">
      <w:pPr>
        <w:pStyle w:val="BodyText"/>
        <w:spacing w:before="12"/>
        <w:rPr>
          <w:sz w:val="19"/>
        </w:rPr>
      </w:pPr>
    </w:p>
    <w:p w14:paraId="120937D5" w14:textId="77777777" w:rsidR="00A6248A" w:rsidRDefault="00000000">
      <w:pPr>
        <w:pStyle w:val="Heading1"/>
      </w:pPr>
      <w:bookmarkStart w:id="6" w:name="Who_is_involved_in_the_transition_proces"/>
      <w:bookmarkEnd w:id="6"/>
      <w:r>
        <w:t>Who is involved in the transition process?</w:t>
      </w:r>
    </w:p>
    <w:p w14:paraId="06AF9B5B" w14:textId="71FFEF5C" w:rsidR="00A6248A" w:rsidRDefault="00000000">
      <w:pPr>
        <w:pStyle w:val="BodyText"/>
        <w:spacing w:before="59"/>
        <w:ind w:left="119" w:right="587"/>
      </w:pPr>
      <w:r>
        <w:t>You will be involved, and you will decide who else is involved. The people you pick will be your Transition Team. Often members choose to include:</w:t>
      </w:r>
    </w:p>
    <w:p w14:paraId="19E7B5A6" w14:textId="77777777" w:rsidR="00A6248A" w:rsidRDefault="00000000">
      <w:pPr>
        <w:pStyle w:val="ListParagraph"/>
        <w:numPr>
          <w:ilvl w:val="0"/>
          <w:numId w:val="2"/>
        </w:numPr>
        <w:tabs>
          <w:tab w:val="left" w:pos="911"/>
          <w:tab w:val="left" w:pos="912"/>
        </w:tabs>
        <w:spacing w:before="121"/>
        <w:ind w:left="911"/>
      </w:pPr>
      <w:r>
        <w:t>Transition Coordinator from your chosen Transition Coordination</w:t>
      </w:r>
      <w:r>
        <w:rPr>
          <w:spacing w:val="-9"/>
        </w:rPr>
        <w:t xml:space="preserve"> </w:t>
      </w:r>
      <w:r>
        <w:t>Agency</w:t>
      </w:r>
    </w:p>
    <w:p w14:paraId="69304EA2" w14:textId="77777777" w:rsidR="00A6248A" w:rsidRDefault="00000000">
      <w:pPr>
        <w:pStyle w:val="ListParagraph"/>
        <w:numPr>
          <w:ilvl w:val="0"/>
          <w:numId w:val="2"/>
        </w:numPr>
        <w:tabs>
          <w:tab w:val="left" w:pos="912"/>
          <w:tab w:val="left" w:pos="913"/>
        </w:tabs>
        <w:spacing w:before="116"/>
        <w:ind w:left="912"/>
      </w:pPr>
      <w:r>
        <w:t>Home and Community-Based Services Case</w:t>
      </w:r>
      <w:r>
        <w:rPr>
          <w:spacing w:val="-1"/>
        </w:rPr>
        <w:t xml:space="preserve"> </w:t>
      </w:r>
      <w:r>
        <w:t>Manager</w:t>
      </w:r>
    </w:p>
    <w:p w14:paraId="7D4598EE" w14:textId="77777777" w:rsidR="00A6248A" w:rsidRDefault="00000000">
      <w:pPr>
        <w:pStyle w:val="ListParagraph"/>
        <w:numPr>
          <w:ilvl w:val="0"/>
          <w:numId w:val="2"/>
        </w:numPr>
        <w:tabs>
          <w:tab w:val="left" w:pos="911"/>
          <w:tab w:val="left" w:pos="912"/>
        </w:tabs>
        <w:ind w:left="911"/>
      </w:pPr>
      <w:r>
        <w:t>Long-Term Care Facility</w:t>
      </w:r>
      <w:r>
        <w:rPr>
          <w:spacing w:val="-3"/>
        </w:rPr>
        <w:t xml:space="preserve"> </w:t>
      </w:r>
      <w:r>
        <w:t>Staff</w:t>
      </w:r>
    </w:p>
    <w:p w14:paraId="7208DADE" w14:textId="77777777" w:rsidR="00A6248A" w:rsidRDefault="00000000">
      <w:pPr>
        <w:pStyle w:val="ListParagraph"/>
        <w:numPr>
          <w:ilvl w:val="0"/>
          <w:numId w:val="2"/>
        </w:numPr>
        <w:tabs>
          <w:tab w:val="left" w:pos="911"/>
          <w:tab w:val="left" w:pos="912"/>
        </w:tabs>
        <w:ind w:left="911"/>
      </w:pPr>
      <w:r>
        <w:t>Family, Friends, and Community</w:t>
      </w:r>
      <w:r>
        <w:rPr>
          <w:spacing w:val="3"/>
        </w:rPr>
        <w:t xml:space="preserve"> </w:t>
      </w:r>
      <w:r>
        <w:t>Members</w:t>
      </w:r>
    </w:p>
    <w:p w14:paraId="58C172F4" w14:textId="77777777" w:rsidR="00A6248A" w:rsidRDefault="00A6248A">
      <w:pPr>
        <w:pStyle w:val="BodyText"/>
        <w:spacing w:before="8"/>
        <w:rPr>
          <w:sz w:val="19"/>
        </w:rPr>
      </w:pPr>
    </w:p>
    <w:p w14:paraId="1063E1AC" w14:textId="77777777" w:rsidR="00A6248A" w:rsidRDefault="00000000">
      <w:pPr>
        <w:pStyle w:val="Heading1"/>
      </w:pPr>
      <w:bookmarkStart w:id="7" w:name="What_happens_after_the_transition?"/>
      <w:bookmarkEnd w:id="7"/>
      <w:r>
        <w:t>What happens after the transition?</w:t>
      </w:r>
    </w:p>
    <w:p w14:paraId="62D52D98" w14:textId="77777777" w:rsidR="00A6248A" w:rsidRDefault="00000000">
      <w:pPr>
        <w:pStyle w:val="ListParagraph"/>
        <w:numPr>
          <w:ilvl w:val="0"/>
          <w:numId w:val="2"/>
        </w:numPr>
        <w:tabs>
          <w:tab w:val="left" w:pos="912"/>
          <w:tab w:val="left" w:pos="913"/>
        </w:tabs>
        <w:spacing w:before="120"/>
        <w:ind w:left="910" w:right="713" w:hanging="359"/>
      </w:pPr>
      <w:r>
        <w:t>Based on the plan you develop with your team, you will have access to transition setup, home delivered meals, peer mentorship, and life skills training. You will also have access to your other Health First Colorado</w:t>
      </w:r>
      <w:r>
        <w:rPr>
          <w:spacing w:val="-2"/>
        </w:rPr>
        <w:t xml:space="preserve"> </w:t>
      </w:r>
      <w:r>
        <w:t>benefits.</w:t>
      </w:r>
    </w:p>
    <w:p w14:paraId="2742FD35" w14:textId="77777777" w:rsidR="00A6248A" w:rsidRDefault="00000000">
      <w:pPr>
        <w:pStyle w:val="ListParagraph"/>
        <w:numPr>
          <w:ilvl w:val="0"/>
          <w:numId w:val="1"/>
        </w:numPr>
        <w:tabs>
          <w:tab w:val="left" w:pos="1918"/>
          <w:tab w:val="left" w:pos="1919"/>
        </w:tabs>
      </w:pPr>
      <w:r>
        <w:t>Transition services are available for a limited time to help you get started in the</w:t>
      </w:r>
      <w:r>
        <w:rPr>
          <w:spacing w:val="-37"/>
        </w:rPr>
        <w:t xml:space="preserve"> </w:t>
      </w:r>
      <w:r>
        <w:t>community.</w:t>
      </w:r>
    </w:p>
    <w:p w14:paraId="4FF89DB0" w14:textId="00123F68" w:rsidR="00A6248A" w:rsidRDefault="00000000">
      <w:pPr>
        <w:pStyle w:val="ListParagraph"/>
        <w:numPr>
          <w:ilvl w:val="0"/>
          <w:numId w:val="1"/>
        </w:numPr>
        <w:tabs>
          <w:tab w:val="left" w:pos="1917"/>
          <w:tab w:val="left" w:pos="1918"/>
        </w:tabs>
        <w:ind w:left="1917"/>
      </w:pPr>
      <w:r>
        <w:t>Services will differ based on your</w:t>
      </w:r>
      <w:r>
        <w:rPr>
          <w:spacing w:val="-5"/>
        </w:rPr>
        <w:t xml:space="preserve"> </w:t>
      </w:r>
      <w:r w:rsidR="00C6446E">
        <w:t>Medicaid eligibility</w:t>
      </w:r>
      <w:r>
        <w:t>.</w:t>
      </w:r>
    </w:p>
    <w:p w14:paraId="0FC65510" w14:textId="20610092" w:rsidR="00A6248A" w:rsidRDefault="00000000">
      <w:pPr>
        <w:pStyle w:val="ListParagraph"/>
        <w:numPr>
          <w:ilvl w:val="0"/>
          <w:numId w:val="1"/>
        </w:numPr>
        <w:tabs>
          <w:tab w:val="left" w:pos="1917"/>
          <w:tab w:val="left" w:pos="1918"/>
        </w:tabs>
        <w:spacing w:before="119"/>
        <w:ind w:left="1917"/>
      </w:pPr>
      <w:r>
        <w:t xml:space="preserve">Additional services may be available depending on your </w:t>
      </w:r>
      <w:r w:rsidR="00C6446E">
        <w:t xml:space="preserve">Medicaid </w:t>
      </w:r>
      <w:r>
        <w:t>waiver program</w:t>
      </w:r>
      <w:r>
        <w:rPr>
          <w:spacing w:val="-19"/>
        </w:rPr>
        <w:t xml:space="preserve"> </w:t>
      </w:r>
      <w:r>
        <w:t>benefits.</w:t>
      </w:r>
    </w:p>
    <w:p w14:paraId="46B9FE69" w14:textId="77777777" w:rsidR="00A6248A" w:rsidRDefault="00000000">
      <w:pPr>
        <w:pStyle w:val="ListParagraph"/>
        <w:numPr>
          <w:ilvl w:val="0"/>
          <w:numId w:val="2"/>
        </w:numPr>
        <w:tabs>
          <w:tab w:val="left" w:pos="909"/>
          <w:tab w:val="left" w:pos="910"/>
        </w:tabs>
        <w:ind w:right="761" w:hanging="360"/>
      </w:pPr>
      <w:r>
        <w:t>Your Transition Coordinator will encourage you to express your personal preferences, represent yourself, understand your individual rights, and make increasingly independent</w:t>
      </w:r>
      <w:r>
        <w:rPr>
          <w:spacing w:val="-18"/>
        </w:rPr>
        <w:t xml:space="preserve"> </w:t>
      </w:r>
      <w:r>
        <w:t>choices.</w:t>
      </w:r>
    </w:p>
    <w:p w14:paraId="6861D371" w14:textId="77777777" w:rsidR="00A6248A" w:rsidRDefault="00A6248A">
      <w:pPr>
        <w:pStyle w:val="BodyText"/>
        <w:spacing w:before="6"/>
        <w:rPr>
          <w:sz w:val="19"/>
        </w:rPr>
      </w:pPr>
    </w:p>
    <w:p w14:paraId="0BF972F7" w14:textId="77777777" w:rsidR="00A6248A" w:rsidRDefault="00000000">
      <w:pPr>
        <w:pStyle w:val="ListParagraph"/>
        <w:numPr>
          <w:ilvl w:val="0"/>
          <w:numId w:val="2"/>
        </w:numPr>
        <w:tabs>
          <w:tab w:val="left" w:pos="908"/>
          <w:tab w:val="left" w:pos="910"/>
        </w:tabs>
        <w:spacing w:before="0"/>
        <w:ind w:hanging="362"/>
      </w:pPr>
      <w:r>
        <w:t>For more information, visit our web page</w:t>
      </w:r>
      <w:r>
        <w:rPr>
          <w:color w:val="0070C0"/>
          <w:spacing w:val="-9"/>
        </w:rPr>
        <w:t xml:space="preserve"> </w:t>
      </w:r>
      <w:hyperlink r:id="rId15">
        <w:r w:rsidR="00A6248A">
          <w:rPr>
            <w:color w:val="0070C0"/>
            <w:u w:val="single" w:color="0070C0"/>
          </w:rPr>
          <w:t>www.colorado.gov/hcpf/transition-services</w:t>
        </w:r>
      </w:hyperlink>
    </w:p>
    <w:p w14:paraId="7BBC2A32" w14:textId="77777777" w:rsidR="00A6248A" w:rsidRDefault="00A6248A">
      <w:pPr>
        <w:pStyle w:val="BodyText"/>
        <w:spacing w:before="7"/>
        <w:rPr>
          <w:sz w:val="19"/>
        </w:rPr>
      </w:pPr>
    </w:p>
    <w:p w14:paraId="7CABB067" w14:textId="77777777" w:rsidR="00A6248A" w:rsidRDefault="00000000">
      <w:pPr>
        <w:ind w:left="120"/>
        <w:rPr>
          <w:b/>
          <w:sz w:val="24"/>
        </w:rPr>
      </w:pPr>
      <w:r>
        <w:rPr>
          <w:b/>
          <w:color w:val="78256F"/>
          <w:sz w:val="24"/>
        </w:rPr>
        <w:t>Contact Information</w:t>
      </w:r>
    </w:p>
    <w:p w14:paraId="2145A1C9" w14:textId="3680FB3C" w:rsidR="00A6248A" w:rsidRDefault="00C6446E" w:rsidP="00795BD0">
      <w:pPr>
        <w:spacing w:before="243" w:line="357" w:lineRule="auto"/>
        <w:ind w:left="119" w:right="7666"/>
        <w:rPr>
          <w:sz w:val="20"/>
        </w:rPr>
      </w:pPr>
      <w:r>
        <w:rPr>
          <w:sz w:val="20"/>
        </w:rPr>
        <w:t xml:space="preserve">Email: </w:t>
      </w:r>
      <w:hyperlink r:id="rId16" w:history="1">
        <w:r w:rsidR="00795BD0" w:rsidRPr="00795BD0">
          <w:rPr>
            <w:rStyle w:val="Hyperlink"/>
            <w:sz w:val="20"/>
          </w:rPr>
          <w:t>hcpf_accessunit@state.co.us</w:t>
        </w:r>
      </w:hyperlink>
    </w:p>
    <w:sectPr w:rsidR="00A6248A">
      <w:pgSz w:w="12240" w:h="15840"/>
      <w:pgMar w:top="640" w:right="680" w:bottom="860" w:left="600" w:header="0" w:footer="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192D" w14:textId="77777777" w:rsidR="00C8407A" w:rsidRDefault="00C8407A">
      <w:r>
        <w:separator/>
      </w:r>
    </w:p>
  </w:endnote>
  <w:endnote w:type="continuationSeparator" w:id="0">
    <w:p w14:paraId="70B9B1C3" w14:textId="77777777" w:rsidR="00C8407A" w:rsidRDefault="00C8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0809" w14:textId="77777777" w:rsidR="00C6446E" w:rsidRDefault="00C64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E7BF" w14:textId="77777777" w:rsidR="00A6248A" w:rsidRDefault="00000000">
    <w:pPr>
      <w:pStyle w:val="BodyText"/>
      <w:spacing w:line="14" w:lineRule="auto"/>
      <w:rPr>
        <w:sz w:val="20"/>
      </w:rPr>
    </w:pPr>
    <w:r>
      <w:pict w14:anchorId="5BB14AF4">
        <v:shapetype id="_x0000_t202" coordsize="21600,21600" o:spt="202" path="m,l,21600r21600,l21600,xe">
          <v:stroke joinstyle="miter"/>
          <v:path gradientshapeok="t" o:connecttype="rect"/>
        </v:shapetype>
        <v:shape id="_x0000_s1026" type="#_x0000_t202" style="position:absolute;margin-left:35pt;margin-top:747.7pt;width:229.55pt;height:23.8pt;z-index:-251773952;mso-position-horizontal-relative:page;mso-position-vertical-relative:page" filled="f" stroked="f">
          <v:textbox inset="0,0,0,0">
            <w:txbxContent>
              <w:p w14:paraId="6B41C9BB" w14:textId="46131A86" w:rsidR="00A6248A" w:rsidRDefault="00000000">
                <w:pPr>
                  <w:spacing w:before="20"/>
                  <w:ind w:left="20" w:right="-2"/>
                  <w:rPr>
                    <w:sz w:val="18"/>
                  </w:rPr>
                </w:pPr>
                <w:r>
                  <w:rPr>
                    <w:sz w:val="18"/>
                  </w:rPr>
                  <w:t xml:space="preserve">Transition Services – Transition to Community Fact Sheet </w:t>
                </w:r>
                <w:r w:rsidR="00C6446E">
                  <w:rPr>
                    <w:sz w:val="18"/>
                  </w:rPr>
                  <w:t>July 2025</w:t>
                </w:r>
              </w:p>
            </w:txbxContent>
          </v:textbox>
          <w10:wrap anchorx="page" anchory="page"/>
        </v:shape>
      </w:pict>
    </w:r>
    <w:r>
      <w:pict w14:anchorId="3B955745">
        <v:shape id="_x0000_s1025" type="#_x0000_t202" style="position:absolute;margin-left:529.65pt;margin-top:758.6pt;width:47.4pt;height:12.9pt;z-index:-251772928;mso-position-horizontal-relative:page;mso-position-vertical-relative:page" filled="f" stroked="f">
          <v:textbox inset="0,0,0,0">
            <w:txbxContent>
              <w:p w14:paraId="4C25EF46" w14:textId="77777777" w:rsidR="00A6248A" w:rsidRDefault="00000000">
                <w:pPr>
                  <w:spacing w:before="20"/>
                  <w:ind w:left="20"/>
                  <w:rPr>
                    <w:sz w:val="18"/>
                  </w:rPr>
                </w:pPr>
                <w:r>
                  <w:rPr>
                    <w:sz w:val="18"/>
                  </w:rPr>
                  <w:t xml:space="preserve">Page </w:t>
                </w:r>
                <w:r>
                  <w:fldChar w:fldCharType="begin"/>
                </w:r>
                <w:r>
                  <w:rPr>
                    <w:sz w:val="18"/>
                  </w:rPr>
                  <w:instrText xml:space="preserve"> PAGE </w:instrText>
                </w:r>
                <w:r>
                  <w:fldChar w:fldCharType="separate"/>
                </w:r>
                <w:r>
                  <w:t>1</w:t>
                </w:r>
                <w:r>
                  <w:fldChar w:fldCharType="end"/>
                </w:r>
                <w:r>
                  <w:rPr>
                    <w:sz w:val="18"/>
                  </w:rPr>
                  <w:t xml:space="preserve"> of 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28C4" w14:textId="77777777" w:rsidR="00C6446E" w:rsidRDefault="00C64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42E33" w14:textId="77777777" w:rsidR="00C8407A" w:rsidRDefault="00C8407A">
      <w:r>
        <w:separator/>
      </w:r>
    </w:p>
  </w:footnote>
  <w:footnote w:type="continuationSeparator" w:id="0">
    <w:p w14:paraId="2052327A" w14:textId="77777777" w:rsidR="00C8407A" w:rsidRDefault="00C84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45E3" w14:textId="77777777" w:rsidR="00C6446E" w:rsidRDefault="00C64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4991" w14:textId="77777777" w:rsidR="00C6446E" w:rsidRDefault="00C644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0DE0" w14:textId="77777777" w:rsidR="00C6446E" w:rsidRDefault="00C64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E2EC3"/>
    <w:multiLevelType w:val="hybridMultilevel"/>
    <w:tmpl w:val="73A4E358"/>
    <w:lvl w:ilvl="0" w:tplc="36801D0A">
      <w:numFmt w:val="bullet"/>
      <w:lvlText w:val=""/>
      <w:lvlJc w:val="left"/>
      <w:pPr>
        <w:ind w:left="909" w:hanging="361"/>
      </w:pPr>
      <w:rPr>
        <w:rFonts w:ascii="Symbol" w:eastAsia="Symbol" w:hAnsi="Symbol" w:cs="Symbol" w:hint="default"/>
        <w:w w:val="100"/>
        <w:sz w:val="22"/>
        <w:szCs w:val="22"/>
        <w:lang w:val="en-US" w:eastAsia="en-US" w:bidi="en-US"/>
      </w:rPr>
    </w:lvl>
    <w:lvl w:ilvl="1" w:tplc="728A8258">
      <w:numFmt w:val="bullet"/>
      <w:lvlText w:val="o"/>
      <w:lvlJc w:val="left"/>
      <w:pPr>
        <w:ind w:left="1559" w:hanging="361"/>
      </w:pPr>
      <w:rPr>
        <w:rFonts w:ascii="Courier New" w:eastAsia="Courier New" w:hAnsi="Courier New" w:cs="Courier New" w:hint="default"/>
        <w:w w:val="100"/>
        <w:sz w:val="22"/>
        <w:szCs w:val="22"/>
        <w:lang w:val="en-US" w:eastAsia="en-US" w:bidi="en-US"/>
      </w:rPr>
    </w:lvl>
    <w:lvl w:ilvl="2" w:tplc="EC10B8EC">
      <w:numFmt w:val="bullet"/>
      <w:lvlText w:val="•"/>
      <w:lvlJc w:val="left"/>
      <w:pPr>
        <w:ind w:left="2604" w:hanging="361"/>
      </w:pPr>
      <w:rPr>
        <w:rFonts w:hint="default"/>
        <w:lang w:val="en-US" w:eastAsia="en-US" w:bidi="en-US"/>
      </w:rPr>
    </w:lvl>
    <w:lvl w:ilvl="3" w:tplc="BC50FB5A">
      <w:numFmt w:val="bullet"/>
      <w:lvlText w:val="•"/>
      <w:lvlJc w:val="left"/>
      <w:pPr>
        <w:ind w:left="3648" w:hanging="361"/>
      </w:pPr>
      <w:rPr>
        <w:rFonts w:hint="default"/>
        <w:lang w:val="en-US" w:eastAsia="en-US" w:bidi="en-US"/>
      </w:rPr>
    </w:lvl>
    <w:lvl w:ilvl="4" w:tplc="48B47DF4">
      <w:numFmt w:val="bullet"/>
      <w:lvlText w:val="•"/>
      <w:lvlJc w:val="left"/>
      <w:pPr>
        <w:ind w:left="4693" w:hanging="361"/>
      </w:pPr>
      <w:rPr>
        <w:rFonts w:hint="default"/>
        <w:lang w:val="en-US" w:eastAsia="en-US" w:bidi="en-US"/>
      </w:rPr>
    </w:lvl>
    <w:lvl w:ilvl="5" w:tplc="647E99FE">
      <w:numFmt w:val="bullet"/>
      <w:lvlText w:val="•"/>
      <w:lvlJc w:val="left"/>
      <w:pPr>
        <w:ind w:left="5737" w:hanging="361"/>
      </w:pPr>
      <w:rPr>
        <w:rFonts w:hint="default"/>
        <w:lang w:val="en-US" w:eastAsia="en-US" w:bidi="en-US"/>
      </w:rPr>
    </w:lvl>
    <w:lvl w:ilvl="6" w:tplc="50C02C3A">
      <w:numFmt w:val="bullet"/>
      <w:lvlText w:val="•"/>
      <w:lvlJc w:val="left"/>
      <w:pPr>
        <w:ind w:left="6782" w:hanging="361"/>
      </w:pPr>
      <w:rPr>
        <w:rFonts w:hint="default"/>
        <w:lang w:val="en-US" w:eastAsia="en-US" w:bidi="en-US"/>
      </w:rPr>
    </w:lvl>
    <w:lvl w:ilvl="7" w:tplc="3BD84448">
      <w:numFmt w:val="bullet"/>
      <w:lvlText w:val="•"/>
      <w:lvlJc w:val="left"/>
      <w:pPr>
        <w:ind w:left="7826" w:hanging="361"/>
      </w:pPr>
      <w:rPr>
        <w:rFonts w:hint="default"/>
        <w:lang w:val="en-US" w:eastAsia="en-US" w:bidi="en-US"/>
      </w:rPr>
    </w:lvl>
    <w:lvl w:ilvl="8" w:tplc="D97CE1D4">
      <w:numFmt w:val="bullet"/>
      <w:lvlText w:val="•"/>
      <w:lvlJc w:val="left"/>
      <w:pPr>
        <w:ind w:left="8871" w:hanging="361"/>
      </w:pPr>
      <w:rPr>
        <w:rFonts w:hint="default"/>
        <w:lang w:val="en-US" w:eastAsia="en-US" w:bidi="en-US"/>
      </w:rPr>
    </w:lvl>
  </w:abstractNum>
  <w:abstractNum w:abstractNumId="1" w15:restartNumberingAfterBreak="0">
    <w:nsid w:val="4F5365D7"/>
    <w:multiLevelType w:val="hybridMultilevel"/>
    <w:tmpl w:val="7B54C67C"/>
    <w:lvl w:ilvl="0" w:tplc="32044A8C">
      <w:numFmt w:val="bullet"/>
      <w:lvlText w:val=""/>
      <w:lvlJc w:val="left"/>
      <w:pPr>
        <w:ind w:left="1918" w:hanging="361"/>
      </w:pPr>
      <w:rPr>
        <w:rFonts w:ascii="Symbol" w:eastAsia="Symbol" w:hAnsi="Symbol" w:cs="Symbol" w:hint="default"/>
        <w:w w:val="100"/>
        <w:sz w:val="22"/>
        <w:szCs w:val="22"/>
        <w:lang w:val="en-US" w:eastAsia="en-US" w:bidi="en-US"/>
      </w:rPr>
    </w:lvl>
    <w:lvl w:ilvl="1" w:tplc="32FA06CE">
      <w:numFmt w:val="bullet"/>
      <w:lvlText w:val="•"/>
      <w:lvlJc w:val="left"/>
      <w:pPr>
        <w:ind w:left="2824" w:hanging="361"/>
      </w:pPr>
      <w:rPr>
        <w:rFonts w:hint="default"/>
        <w:lang w:val="en-US" w:eastAsia="en-US" w:bidi="en-US"/>
      </w:rPr>
    </w:lvl>
    <w:lvl w:ilvl="2" w:tplc="7554858A">
      <w:numFmt w:val="bullet"/>
      <w:lvlText w:val="•"/>
      <w:lvlJc w:val="left"/>
      <w:pPr>
        <w:ind w:left="3728" w:hanging="361"/>
      </w:pPr>
      <w:rPr>
        <w:rFonts w:hint="default"/>
        <w:lang w:val="en-US" w:eastAsia="en-US" w:bidi="en-US"/>
      </w:rPr>
    </w:lvl>
    <w:lvl w:ilvl="3" w:tplc="69C8BDB8">
      <w:numFmt w:val="bullet"/>
      <w:lvlText w:val="•"/>
      <w:lvlJc w:val="left"/>
      <w:pPr>
        <w:ind w:left="4632" w:hanging="361"/>
      </w:pPr>
      <w:rPr>
        <w:rFonts w:hint="default"/>
        <w:lang w:val="en-US" w:eastAsia="en-US" w:bidi="en-US"/>
      </w:rPr>
    </w:lvl>
    <w:lvl w:ilvl="4" w:tplc="B9A48122">
      <w:numFmt w:val="bullet"/>
      <w:lvlText w:val="•"/>
      <w:lvlJc w:val="left"/>
      <w:pPr>
        <w:ind w:left="5536" w:hanging="361"/>
      </w:pPr>
      <w:rPr>
        <w:rFonts w:hint="default"/>
        <w:lang w:val="en-US" w:eastAsia="en-US" w:bidi="en-US"/>
      </w:rPr>
    </w:lvl>
    <w:lvl w:ilvl="5" w:tplc="62A009AA">
      <w:numFmt w:val="bullet"/>
      <w:lvlText w:val="•"/>
      <w:lvlJc w:val="left"/>
      <w:pPr>
        <w:ind w:left="6440" w:hanging="361"/>
      </w:pPr>
      <w:rPr>
        <w:rFonts w:hint="default"/>
        <w:lang w:val="en-US" w:eastAsia="en-US" w:bidi="en-US"/>
      </w:rPr>
    </w:lvl>
    <w:lvl w:ilvl="6" w:tplc="17E884C0">
      <w:numFmt w:val="bullet"/>
      <w:lvlText w:val="•"/>
      <w:lvlJc w:val="left"/>
      <w:pPr>
        <w:ind w:left="7344" w:hanging="361"/>
      </w:pPr>
      <w:rPr>
        <w:rFonts w:hint="default"/>
        <w:lang w:val="en-US" w:eastAsia="en-US" w:bidi="en-US"/>
      </w:rPr>
    </w:lvl>
    <w:lvl w:ilvl="7" w:tplc="2808054C">
      <w:numFmt w:val="bullet"/>
      <w:lvlText w:val="•"/>
      <w:lvlJc w:val="left"/>
      <w:pPr>
        <w:ind w:left="8248" w:hanging="361"/>
      </w:pPr>
      <w:rPr>
        <w:rFonts w:hint="default"/>
        <w:lang w:val="en-US" w:eastAsia="en-US" w:bidi="en-US"/>
      </w:rPr>
    </w:lvl>
    <w:lvl w:ilvl="8" w:tplc="7FBCDA2A">
      <w:numFmt w:val="bullet"/>
      <w:lvlText w:val="•"/>
      <w:lvlJc w:val="left"/>
      <w:pPr>
        <w:ind w:left="9152" w:hanging="361"/>
      </w:pPr>
      <w:rPr>
        <w:rFonts w:hint="default"/>
        <w:lang w:val="en-US" w:eastAsia="en-US" w:bidi="en-US"/>
      </w:rPr>
    </w:lvl>
  </w:abstractNum>
  <w:num w:numId="1" w16cid:durableId="1156338043">
    <w:abstractNumId w:val="1"/>
  </w:num>
  <w:num w:numId="2" w16cid:durableId="1273898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6248A"/>
    <w:rsid w:val="00795BD0"/>
    <w:rsid w:val="00A6248A"/>
    <w:rsid w:val="00B7353C"/>
    <w:rsid w:val="00BC08AB"/>
    <w:rsid w:val="00C6446E"/>
    <w:rsid w:val="00C8407A"/>
    <w:rsid w:val="00EA7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84CA"/>
  <w15:docId w15:val="{F4B7A5AA-C80F-4972-9691-6DA1420B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17"/>
      <w:ind w:left="911"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95BD0"/>
    <w:rPr>
      <w:color w:val="0000FF" w:themeColor="hyperlink"/>
      <w:u w:val="single"/>
    </w:rPr>
  </w:style>
  <w:style w:type="character" w:styleId="UnresolvedMention">
    <w:name w:val="Unresolved Mention"/>
    <w:basedOn w:val="DefaultParagraphFont"/>
    <w:uiPriority w:val="99"/>
    <w:semiHidden/>
    <w:unhideWhenUsed/>
    <w:rsid w:val="00795BD0"/>
    <w:rPr>
      <w:color w:val="605E5C"/>
      <w:shd w:val="clear" w:color="auto" w:fill="E1DFDD"/>
    </w:rPr>
  </w:style>
  <w:style w:type="paragraph" w:styleId="Header">
    <w:name w:val="header"/>
    <w:basedOn w:val="Normal"/>
    <w:link w:val="HeaderChar"/>
    <w:uiPriority w:val="99"/>
    <w:unhideWhenUsed/>
    <w:rsid w:val="00C6446E"/>
    <w:pPr>
      <w:tabs>
        <w:tab w:val="center" w:pos="4680"/>
        <w:tab w:val="right" w:pos="9360"/>
      </w:tabs>
    </w:pPr>
  </w:style>
  <w:style w:type="character" w:customStyle="1" w:styleId="HeaderChar">
    <w:name w:val="Header Char"/>
    <w:basedOn w:val="DefaultParagraphFont"/>
    <w:link w:val="Header"/>
    <w:uiPriority w:val="99"/>
    <w:rsid w:val="00C6446E"/>
    <w:rPr>
      <w:rFonts w:ascii="Tahoma" w:eastAsia="Tahoma" w:hAnsi="Tahoma" w:cs="Tahoma"/>
      <w:lang w:bidi="en-US"/>
    </w:rPr>
  </w:style>
  <w:style w:type="paragraph" w:styleId="Footer">
    <w:name w:val="footer"/>
    <w:basedOn w:val="Normal"/>
    <w:link w:val="FooterChar"/>
    <w:uiPriority w:val="99"/>
    <w:unhideWhenUsed/>
    <w:rsid w:val="00C6446E"/>
    <w:pPr>
      <w:tabs>
        <w:tab w:val="center" w:pos="4680"/>
        <w:tab w:val="right" w:pos="9360"/>
      </w:tabs>
    </w:pPr>
  </w:style>
  <w:style w:type="character" w:customStyle="1" w:styleId="FooterChar">
    <w:name w:val="Footer Char"/>
    <w:basedOn w:val="DefaultParagraphFont"/>
    <w:link w:val="Footer"/>
    <w:uiPriority w:val="99"/>
    <w:rsid w:val="00C6446E"/>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jotformgov.com/241226870607052"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cpf_accessunit@state.co.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olorado.gov/hcpf/transition-services"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Services – Transition to Community Fact Sheet - September 2019</dc:title>
  <dc:creator>Barnett, Katy</dc:creator>
  <cp:lastModifiedBy>Taylor, Samantha</cp:lastModifiedBy>
  <cp:revision>4</cp:revision>
  <dcterms:created xsi:type="dcterms:W3CDTF">2025-04-08T14:56:00Z</dcterms:created>
  <dcterms:modified xsi:type="dcterms:W3CDTF">2025-04-08T22:22:00Z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2019-09-26T00:00:00Z</vt:filetime>
  </property>
  <property fmtid="{D5CDD505-2E9C-101B-9397-08002B2CF9AE}" pid="3" name="Creator">
    <vt:lpwstr>Acrobat PDFMaker 15 for Word</vt:lpwstr>
  </property>
  <property fmtid="{D5CDD505-2E9C-101B-9397-08002B2CF9AE}" pid="4" name="LastSaved">
    <vt:filetime>2025-04-08T00:00:00Z</vt:filetime>
  </property>
</Properties>
</file>