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7B610" w14:textId="77777777" w:rsidR="009120DC" w:rsidRDefault="00CA22F5">
      <w:pPr>
        <w:widowControl w:val="0"/>
        <w:spacing w:line="240" w:lineRule="auto"/>
        <w:ind w:left="486"/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7EACA7DF" wp14:editId="0FF1E9DF">
            <wp:simplePos x="0" y="0"/>
            <wp:positionH relativeFrom="column">
              <wp:posOffset>-261257</wp:posOffset>
            </wp:positionH>
            <wp:positionV relativeFrom="paragraph">
              <wp:posOffset>-285008</wp:posOffset>
            </wp:positionV>
            <wp:extent cx="2909454" cy="498407"/>
            <wp:effectExtent l="0" t="0" r="5715" b="0"/>
            <wp:wrapNone/>
            <wp:docPr id="1" name="image1.png" descr="Colorado Department of Health Care Policy and Financing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olorado Department of Health Care Policy and Financing logo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4075" cy="50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04214" w14:textId="77777777" w:rsidR="009120DC" w:rsidRDefault="009120DC">
      <w:pPr>
        <w:widowControl w:val="0"/>
        <w:spacing w:line="240" w:lineRule="auto"/>
        <w:ind w:left="486"/>
      </w:pPr>
    </w:p>
    <w:p w14:paraId="10C3283C" w14:textId="77777777" w:rsidR="009120DC" w:rsidRDefault="009120DC">
      <w:pPr>
        <w:widowControl w:val="0"/>
        <w:spacing w:before="48" w:line="249" w:lineRule="auto"/>
        <w:ind w:left="-180"/>
        <w:rPr>
          <w:rFonts w:ascii="Trebuchet MS" w:eastAsia="Trebuchet MS" w:hAnsi="Trebuchet MS" w:cs="Trebuchet MS"/>
          <w:b/>
          <w:sz w:val="24"/>
          <w:szCs w:val="24"/>
        </w:rPr>
      </w:pPr>
    </w:p>
    <w:p w14:paraId="29EB3D3F" w14:textId="27AFF0AB" w:rsidR="009120DC" w:rsidRDefault="00CA22F5" w:rsidP="005D7FE3">
      <w:pPr>
        <w:pStyle w:val="Heading1"/>
        <w:spacing w:before="0"/>
        <w:rPr>
          <w:sz w:val="26"/>
          <w:szCs w:val="26"/>
        </w:rPr>
      </w:pPr>
      <w:bookmarkStart w:id="0" w:name="_hcvmviejc15z" w:colFirst="0" w:colLast="0"/>
      <w:bookmarkEnd w:id="0"/>
      <w:r>
        <w:t xml:space="preserve">Home and </w:t>
      </w:r>
      <w:r w:rsidRPr="00E3398A">
        <w:t>Community</w:t>
      </w:r>
      <w:r w:rsidR="005D7FE3">
        <w:t>-</w:t>
      </w:r>
      <w:r>
        <w:t>Based Services</w:t>
      </w:r>
      <w:r w:rsidR="005D7FE3">
        <w:t xml:space="preserve"> Waiver</w:t>
      </w:r>
      <w:r>
        <w:br/>
      </w:r>
      <w:r w:rsidR="000F3616">
        <w:t>Interim Support Level Assessment (ISLA)</w:t>
      </w:r>
      <w:r>
        <w:t xml:space="preserve"> Complaint Process</w:t>
      </w:r>
      <w:r>
        <w:rPr>
          <w:sz w:val="26"/>
          <w:szCs w:val="26"/>
        </w:rPr>
        <w:t xml:space="preserve"> </w:t>
      </w:r>
    </w:p>
    <w:p w14:paraId="40995D3F" w14:textId="78BEDCBF" w:rsidR="009120DC" w:rsidRDefault="00CA22F5">
      <w:pPr>
        <w:widowControl w:val="0"/>
        <w:spacing w:before="360" w:line="249" w:lineRule="auto"/>
        <w:ind w:left="-180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This process provides specific directions on how to file and ask for </w:t>
      </w:r>
      <w:r w:rsidR="00AA3D34">
        <w:rPr>
          <w:rFonts w:ascii="Trebuchet MS" w:eastAsia="Trebuchet MS" w:hAnsi="Trebuchet MS" w:cs="Trebuchet MS"/>
          <w:b/>
          <w:sz w:val="24"/>
          <w:szCs w:val="24"/>
        </w:rPr>
        <w:t>a resolution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 to a complaint related to the </w:t>
      </w:r>
      <w:r w:rsidR="000F3616">
        <w:rPr>
          <w:rFonts w:ascii="Trebuchet MS" w:eastAsia="Trebuchet MS" w:hAnsi="Trebuchet MS" w:cs="Trebuchet MS"/>
          <w:b/>
          <w:sz w:val="24"/>
          <w:szCs w:val="24"/>
        </w:rPr>
        <w:t>Interim Support Level Assessment (ISLA)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. </w:t>
      </w:r>
    </w:p>
    <w:p w14:paraId="569B1F0A" w14:textId="7204BE5C" w:rsidR="009120DC" w:rsidRDefault="00CA22F5">
      <w:pPr>
        <w:widowControl w:val="0"/>
        <w:numPr>
          <w:ilvl w:val="0"/>
          <w:numId w:val="1"/>
        </w:numPr>
        <w:spacing w:before="360" w:line="249" w:lineRule="auto"/>
        <w:ind w:left="18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The Case Management Agency shall provide a copy of this </w:t>
      </w:r>
      <w:r w:rsidR="00BE78DC">
        <w:rPr>
          <w:rFonts w:ascii="Trebuchet MS" w:eastAsia="Trebuchet MS" w:hAnsi="Trebuchet MS" w:cs="Trebuchet MS"/>
          <w:sz w:val="24"/>
          <w:szCs w:val="24"/>
        </w:rPr>
        <w:t>Interim Support Level Assessment</w:t>
      </w:r>
      <w:r>
        <w:rPr>
          <w:rFonts w:ascii="Trebuchet MS" w:eastAsia="Trebuchet MS" w:hAnsi="Trebuchet MS" w:cs="Trebuchet MS"/>
          <w:sz w:val="24"/>
          <w:szCs w:val="24"/>
        </w:rPr>
        <w:t xml:space="preserve"> complaint process to </w:t>
      </w:r>
      <w:bookmarkStart w:id="1" w:name="_Hlk191902706"/>
      <w:bookmarkStart w:id="2" w:name="_Hlk191902622"/>
      <w:r>
        <w:rPr>
          <w:rFonts w:ascii="Trebuchet MS" w:eastAsia="Trebuchet MS" w:hAnsi="Trebuchet MS" w:cs="Trebuchet MS"/>
          <w:sz w:val="24"/>
          <w:szCs w:val="24"/>
        </w:rPr>
        <w:t xml:space="preserve">the Member, their </w:t>
      </w:r>
      <w:r w:rsidR="00BE78DC">
        <w:rPr>
          <w:rFonts w:ascii="Trebuchet MS" w:eastAsia="Trebuchet MS" w:hAnsi="Trebuchet MS" w:cs="Trebuchet MS"/>
          <w:sz w:val="24"/>
          <w:szCs w:val="24"/>
        </w:rPr>
        <w:t>Legal G</w:t>
      </w:r>
      <w:r>
        <w:rPr>
          <w:rFonts w:ascii="Trebuchet MS" w:eastAsia="Trebuchet MS" w:hAnsi="Trebuchet MS" w:cs="Trebuchet MS"/>
          <w:sz w:val="24"/>
          <w:szCs w:val="24"/>
        </w:rPr>
        <w:t xml:space="preserve">uardian, or their </w:t>
      </w:r>
      <w:r w:rsidR="00BE78DC">
        <w:rPr>
          <w:rFonts w:ascii="Trebuchet MS" w:eastAsia="Trebuchet MS" w:hAnsi="Trebuchet MS" w:cs="Trebuchet MS"/>
          <w:sz w:val="24"/>
          <w:szCs w:val="24"/>
        </w:rPr>
        <w:t>L</w:t>
      </w:r>
      <w:r>
        <w:rPr>
          <w:rFonts w:ascii="Trebuchet MS" w:eastAsia="Trebuchet MS" w:hAnsi="Trebuchet MS" w:cs="Trebuchet MS"/>
          <w:sz w:val="24"/>
          <w:szCs w:val="24"/>
        </w:rPr>
        <w:t xml:space="preserve">egally </w:t>
      </w:r>
      <w:r w:rsidR="00BE78DC">
        <w:rPr>
          <w:rFonts w:ascii="Trebuchet MS" w:eastAsia="Trebuchet MS" w:hAnsi="Trebuchet MS" w:cs="Trebuchet MS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 xml:space="preserve">uthorized </w:t>
      </w:r>
      <w:r w:rsidR="00BE78DC"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z w:val="24"/>
          <w:szCs w:val="24"/>
        </w:rPr>
        <w:t>epresentative</w:t>
      </w:r>
      <w:r w:rsidR="00BE78DC">
        <w:rPr>
          <w:rFonts w:ascii="Trebuchet MS" w:eastAsia="Trebuchet MS" w:hAnsi="Trebuchet MS" w:cs="Trebuchet MS"/>
          <w:sz w:val="24"/>
          <w:szCs w:val="24"/>
        </w:rPr>
        <w:t>, if applicable,</w:t>
      </w:r>
      <w:bookmarkEnd w:id="1"/>
      <w:r>
        <w:rPr>
          <w:rFonts w:ascii="Trebuchet MS" w:eastAsia="Trebuchet MS" w:hAnsi="Trebuchet MS" w:cs="Trebuchet MS"/>
          <w:sz w:val="24"/>
          <w:szCs w:val="24"/>
        </w:rPr>
        <w:t xml:space="preserve"> prior to the </w:t>
      </w:r>
      <w:r w:rsidR="00BE78DC">
        <w:rPr>
          <w:rFonts w:ascii="Trebuchet MS" w:eastAsia="Trebuchet MS" w:hAnsi="Trebuchet MS" w:cs="Trebuchet MS"/>
          <w:sz w:val="24"/>
          <w:szCs w:val="24"/>
        </w:rPr>
        <w:t>Interim Support Level Assessment</w:t>
      </w:r>
      <w:bookmarkEnd w:id="2"/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</w:p>
    <w:p w14:paraId="1802A4B7" w14:textId="013160F9" w:rsidR="009120DC" w:rsidRDefault="00CA22F5" w:rsidP="5884F1DE">
      <w:pPr>
        <w:widowControl w:val="0"/>
        <w:numPr>
          <w:ilvl w:val="0"/>
          <w:numId w:val="1"/>
        </w:numPr>
        <w:spacing w:before="240" w:line="232" w:lineRule="auto"/>
        <w:ind w:left="180"/>
        <w:rPr>
          <w:rFonts w:ascii="Trebuchet MS" w:eastAsia="Trebuchet MS" w:hAnsi="Trebuchet MS" w:cs="Trebuchet MS"/>
          <w:sz w:val="24"/>
          <w:szCs w:val="24"/>
          <w:lang w:val="en-US"/>
        </w:rPr>
      </w:pP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The Member, their 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>Legal G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uardian, or their 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>L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egally 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>Au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thorized 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>R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>epresentative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>, if applicable,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 may file a complaint regarding the 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>administration of the Interim Support Level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 Assessment either verbally or in writing by contacting their 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>C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ase 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>M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anager at the Case Management Agency. </w:t>
      </w:r>
    </w:p>
    <w:p w14:paraId="3875D167" w14:textId="45124919" w:rsidR="009120DC" w:rsidRDefault="00CA22F5" w:rsidP="5884F1DE">
      <w:pPr>
        <w:widowControl w:val="0"/>
        <w:numPr>
          <w:ilvl w:val="0"/>
          <w:numId w:val="1"/>
        </w:numPr>
        <w:spacing w:before="240" w:line="232" w:lineRule="auto"/>
        <w:ind w:left="180"/>
        <w:rPr>
          <w:rFonts w:ascii="Trebuchet MS" w:eastAsia="Trebuchet MS" w:hAnsi="Trebuchet MS" w:cs="Trebuchet MS"/>
          <w:sz w:val="24"/>
          <w:szCs w:val="24"/>
          <w:lang w:val="en-US"/>
        </w:rPr>
      </w:pP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Complaints shall be filed within </w:t>
      </w:r>
      <w:r w:rsidRPr="5884F1DE">
        <w:rPr>
          <w:rFonts w:ascii="Trebuchet MS" w:eastAsia="Trebuchet MS" w:hAnsi="Trebuchet MS" w:cs="Trebuchet MS"/>
          <w:b/>
          <w:bCs/>
          <w:sz w:val="24"/>
          <w:szCs w:val="24"/>
          <w:lang w:val="en-US"/>
        </w:rPr>
        <w:t>thirty (30) calendar days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 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>from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 when the </w:t>
      </w:r>
      <w:r w:rsidR="0067173D"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Member receives 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>a copy of their Interim Support Level Assessment</w:t>
      </w:r>
      <w:r w:rsidR="0067173D"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 from the C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>ase Management Agency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>.</w:t>
      </w:r>
      <w:r w:rsidR="0067173D"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 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 </w:t>
      </w:r>
    </w:p>
    <w:p w14:paraId="1AEF3CDA" w14:textId="1BF9CD15" w:rsidR="009120DC" w:rsidRPr="00BE78DC" w:rsidRDefault="00CA22F5" w:rsidP="5884F1DE">
      <w:pPr>
        <w:widowControl w:val="0"/>
        <w:numPr>
          <w:ilvl w:val="0"/>
          <w:numId w:val="1"/>
        </w:numPr>
        <w:spacing w:before="240" w:line="232" w:lineRule="auto"/>
        <w:ind w:left="180"/>
        <w:rPr>
          <w:rFonts w:ascii="Trebuchet MS" w:eastAsia="Trebuchet MS" w:hAnsi="Trebuchet MS" w:cs="Trebuchet MS"/>
          <w:sz w:val="24"/>
          <w:szCs w:val="24"/>
          <w:lang w:val="en-US"/>
        </w:rPr>
      </w:pP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The 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>Case Management Agency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 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>C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ase 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>M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anager shall document the details surrounding the 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>Interim Support Level Assessment c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omplaint that they received either verbally or in writing in the Member’s record 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on </w:t>
      </w:r>
      <w:r w:rsidR="00A85E24"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the Department of Health Care Policy and Financing (HCPF) </w:t>
      </w:r>
      <w:r w:rsidR="001F4DE4" w:rsidRPr="5884F1DE">
        <w:rPr>
          <w:rFonts w:ascii="Trebuchet MS" w:eastAsia="Trebuchet MS" w:hAnsi="Trebuchet MS" w:cs="Trebuchet MS"/>
          <w:sz w:val="24"/>
          <w:szCs w:val="24"/>
          <w:lang w:val="en-US"/>
        </w:rPr>
        <w:t>required data system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. This must include the time, date, and details surrounding the complaint. 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Additional information to support the complaint may be submitted at </w:t>
      </w:r>
      <w:r w:rsidR="00BE78DC" w:rsidRPr="5884F1DE">
        <w:rPr>
          <w:rFonts w:ascii="Trebuchet MS" w:eastAsia="Trebuchet MS" w:hAnsi="Trebuchet MS" w:cs="Trebuchet MS"/>
          <w:sz w:val="24"/>
          <w:szCs w:val="24"/>
          <w:lang w:val="en-US"/>
        </w:rPr>
        <w:t>this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 time.   </w:t>
      </w:r>
    </w:p>
    <w:p w14:paraId="66FE4844" w14:textId="751DABC5" w:rsidR="009120DC" w:rsidRDefault="00CA22F5">
      <w:pPr>
        <w:widowControl w:val="0"/>
        <w:numPr>
          <w:ilvl w:val="0"/>
          <w:numId w:val="1"/>
        </w:numPr>
        <w:spacing w:before="240" w:line="232" w:lineRule="auto"/>
        <w:ind w:left="18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The </w:t>
      </w:r>
      <w:r w:rsidR="00BE78DC">
        <w:rPr>
          <w:rFonts w:ascii="Trebuchet MS" w:eastAsia="Trebuchet MS" w:hAnsi="Trebuchet MS" w:cs="Trebuchet MS"/>
          <w:sz w:val="24"/>
          <w:szCs w:val="24"/>
        </w:rPr>
        <w:t>Case Management Agency</w:t>
      </w:r>
      <w:r>
        <w:rPr>
          <w:rFonts w:ascii="Trebuchet MS" w:eastAsia="Trebuchet MS" w:hAnsi="Trebuchet MS" w:cs="Trebuchet MS"/>
          <w:sz w:val="24"/>
          <w:szCs w:val="24"/>
        </w:rPr>
        <w:t xml:space="preserve"> shall make efforts to resolve the complaint and shall provide the complainant with a written response within </w:t>
      </w:r>
      <w:r>
        <w:rPr>
          <w:rFonts w:ascii="Trebuchet MS" w:eastAsia="Trebuchet MS" w:hAnsi="Trebuchet MS" w:cs="Trebuchet MS"/>
          <w:b/>
          <w:sz w:val="24"/>
          <w:szCs w:val="24"/>
        </w:rPr>
        <w:t>ten (10) business days</w:t>
      </w:r>
      <w:r>
        <w:rPr>
          <w:rFonts w:ascii="Trebuchet MS" w:eastAsia="Trebuchet MS" w:hAnsi="Trebuchet MS" w:cs="Trebuchet MS"/>
          <w:sz w:val="24"/>
          <w:szCs w:val="24"/>
        </w:rPr>
        <w:t xml:space="preserve">. The written response shall include information on how to file the complaint with </w:t>
      </w:r>
      <w:r w:rsidR="00BE78DC">
        <w:rPr>
          <w:rFonts w:ascii="Trebuchet MS" w:eastAsia="Trebuchet MS" w:hAnsi="Trebuchet MS" w:cs="Trebuchet MS"/>
          <w:sz w:val="24"/>
          <w:szCs w:val="24"/>
        </w:rPr>
        <w:t xml:space="preserve">HCPF directly </w:t>
      </w:r>
      <w:r>
        <w:rPr>
          <w:rFonts w:ascii="Trebuchet MS" w:eastAsia="Trebuchet MS" w:hAnsi="Trebuchet MS" w:cs="Trebuchet MS"/>
          <w:sz w:val="24"/>
          <w:szCs w:val="24"/>
        </w:rPr>
        <w:t xml:space="preserve">if the complainant is not satisfied with the resolution. </w:t>
      </w:r>
    </w:p>
    <w:p w14:paraId="44274713" w14:textId="4E08ED17" w:rsidR="009120DC" w:rsidRDefault="00CA22F5" w:rsidP="5884F1DE">
      <w:pPr>
        <w:widowControl w:val="0"/>
        <w:numPr>
          <w:ilvl w:val="0"/>
          <w:numId w:val="1"/>
        </w:numPr>
        <w:spacing w:before="240" w:line="232" w:lineRule="auto"/>
        <w:ind w:left="180"/>
        <w:rPr>
          <w:rFonts w:ascii="Trebuchet MS" w:eastAsia="Trebuchet MS" w:hAnsi="Trebuchet MS" w:cs="Trebuchet MS"/>
          <w:sz w:val="24"/>
          <w:szCs w:val="24"/>
          <w:lang w:val="en-US"/>
        </w:rPr>
      </w:pP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A summary of the response to the complaint shall be documented by the </w:t>
      </w:r>
      <w:r w:rsidR="001F4DE4" w:rsidRPr="5884F1DE">
        <w:rPr>
          <w:rFonts w:ascii="Trebuchet MS" w:eastAsia="Trebuchet MS" w:hAnsi="Trebuchet MS" w:cs="Trebuchet MS"/>
          <w:sz w:val="24"/>
          <w:szCs w:val="24"/>
          <w:lang w:val="en-US"/>
        </w:rPr>
        <w:t>C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ase </w:t>
      </w:r>
      <w:r w:rsidR="001F4DE4" w:rsidRPr="5884F1DE">
        <w:rPr>
          <w:rFonts w:ascii="Trebuchet MS" w:eastAsia="Trebuchet MS" w:hAnsi="Trebuchet MS" w:cs="Trebuchet MS"/>
          <w:sz w:val="24"/>
          <w:szCs w:val="24"/>
          <w:lang w:val="en-US"/>
        </w:rPr>
        <w:t>M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anager in the Member’s record </w:t>
      </w:r>
      <w:r w:rsidR="001F4DE4" w:rsidRPr="5884F1DE">
        <w:rPr>
          <w:rFonts w:ascii="Trebuchet MS" w:eastAsia="Trebuchet MS" w:hAnsi="Trebuchet MS" w:cs="Trebuchet MS"/>
          <w:sz w:val="24"/>
          <w:szCs w:val="24"/>
          <w:lang w:val="en-US"/>
        </w:rPr>
        <w:t>on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 </w:t>
      </w:r>
      <w:r w:rsidR="001F4DE4" w:rsidRPr="5884F1DE">
        <w:rPr>
          <w:rFonts w:ascii="Trebuchet MS" w:eastAsia="Trebuchet MS" w:hAnsi="Trebuchet MS" w:cs="Trebuchet MS"/>
          <w:sz w:val="24"/>
          <w:szCs w:val="24"/>
          <w:lang w:val="en-US"/>
        </w:rPr>
        <w:t>HCPF’s r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>equired data system</w:t>
      </w:r>
      <w:r w:rsidR="001F4DE4"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 as well as in the Case Management Agency Complaint Log</w:t>
      </w:r>
      <w:r w:rsidRPr="5884F1DE">
        <w:rPr>
          <w:rFonts w:ascii="Trebuchet MS" w:eastAsia="Trebuchet MS" w:hAnsi="Trebuchet MS" w:cs="Trebuchet MS"/>
          <w:sz w:val="24"/>
          <w:szCs w:val="24"/>
          <w:lang w:val="en-US"/>
        </w:rPr>
        <w:t xml:space="preserve">. </w:t>
      </w:r>
    </w:p>
    <w:p w14:paraId="31DE6CBC" w14:textId="2CCE8DD2" w:rsidR="009120DC" w:rsidRDefault="00CA22F5">
      <w:pPr>
        <w:widowControl w:val="0"/>
        <w:numPr>
          <w:ilvl w:val="0"/>
          <w:numId w:val="1"/>
        </w:numPr>
        <w:spacing w:before="240" w:line="232" w:lineRule="auto"/>
        <w:ind w:left="18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If the complainant is not satisfied with the </w:t>
      </w:r>
      <w:r w:rsidR="001F4DE4">
        <w:rPr>
          <w:rFonts w:ascii="Trebuchet MS" w:eastAsia="Trebuchet MS" w:hAnsi="Trebuchet MS" w:cs="Trebuchet MS"/>
          <w:sz w:val="24"/>
          <w:szCs w:val="24"/>
        </w:rPr>
        <w:t>Case Management Agency</w:t>
      </w:r>
      <w:r>
        <w:rPr>
          <w:rFonts w:ascii="Trebuchet MS" w:eastAsia="Trebuchet MS" w:hAnsi="Trebuchet MS" w:cs="Trebuchet MS"/>
          <w:sz w:val="24"/>
          <w:szCs w:val="24"/>
        </w:rPr>
        <w:t xml:space="preserve"> resolution, the complainant may file the complaint with HCPF within </w:t>
      </w:r>
      <w:r>
        <w:rPr>
          <w:rFonts w:ascii="Trebuchet MS" w:eastAsia="Trebuchet MS" w:hAnsi="Trebuchet MS" w:cs="Trebuchet MS"/>
          <w:b/>
          <w:sz w:val="24"/>
          <w:szCs w:val="24"/>
        </w:rPr>
        <w:t>thirty (30) calendar days</w:t>
      </w:r>
      <w:r>
        <w:rPr>
          <w:rFonts w:ascii="Trebuchet MS" w:eastAsia="Trebuchet MS" w:hAnsi="Trebuchet MS" w:cs="Trebuchet MS"/>
          <w:sz w:val="24"/>
          <w:szCs w:val="24"/>
        </w:rPr>
        <w:t xml:space="preserve"> of receipt of the </w:t>
      </w:r>
      <w:r w:rsidR="001F4DE4">
        <w:rPr>
          <w:rFonts w:ascii="Trebuchet MS" w:eastAsia="Trebuchet MS" w:hAnsi="Trebuchet MS" w:cs="Trebuchet MS"/>
          <w:sz w:val="24"/>
          <w:szCs w:val="24"/>
        </w:rPr>
        <w:t>Case Management Agency’s</w:t>
      </w:r>
      <w:r>
        <w:rPr>
          <w:rFonts w:ascii="Trebuchet MS" w:eastAsia="Trebuchet MS" w:hAnsi="Trebuchet MS" w:cs="Trebuchet MS"/>
          <w:sz w:val="24"/>
          <w:szCs w:val="24"/>
        </w:rPr>
        <w:t xml:space="preserve"> response. </w:t>
      </w:r>
    </w:p>
    <w:p w14:paraId="3CFE310E" w14:textId="05174515" w:rsidR="009120DC" w:rsidRDefault="00CA22F5">
      <w:pPr>
        <w:widowControl w:val="0"/>
        <w:numPr>
          <w:ilvl w:val="0"/>
          <w:numId w:val="1"/>
        </w:numPr>
        <w:spacing w:before="240" w:line="232" w:lineRule="auto"/>
        <w:ind w:left="18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HCPF will provide a written response to the complainant within </w:t>
      </w:r>
      <w:r>
        <w:rPr>
          <w:rFonts w:ascii="Trebuchet MS" w:eastAsia="Trebuchet MS" w:hAnsi="Trebuchet MS" w:cs="Trebuchet MS"/>
          <w:b/>
          <w:sz w:val="24"/>
          <w:szCs w:val="24"/>
        </w:rPr>
        <w:t>fifteen (15) business days</w:t>
      </w:r>
      <w:r>
        <w:rPr>
          <w:rFonts w:ascii="Trebuchet MS" w:eastAsia="Trebuchet MS" w:hAnsi="Trebuchet MS" w:cs="Trebuchet MS"/>
          <w:sz w:val="24"/>
          <w:szCs w:val="24"/>
        </w:rPr>
        <w:t xml:space="preserve"> after receiving the complaint.</w:t>
      </w:r>
    </w:p>
    <w:sectPr w:rsidR="009120DC">
      <w:footerReference w:type="default" r:id="rId11"/>
      <w:pgSz w:w="12240" w:h="15840"/>
      <w:pgMar w:top="1440" w:right="1440" w:bottom="1440" w:left="14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2DCAF" w14:textId="77777777" w:rsidR="008D2C7F" w:rsidRDefault="008D2C7F">
      <w:pPr>
        <w:spacing w:line="240" w:lineRule="auto"/>
      </w:pPr>
      <w:r>
        <w:separator/>
      </w:r>
    </w:p>
  </w:endnote>
  <w:endnote w:type="continuationSeparator" w:id="0">
    <w:p w14:paraId="008BEE85" w14:textId="77777777" w:rsidR="008D2C7F" w:rsidRDefault="008D2C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E4550" w14:textId="556A824A" w:rsidR="009120DC" w:rsidRDefault="00E3398A" w:rsidP="5884F1DE">
    <w:pPr>
      <w:widowControl w:val="0"/>
      <w:spacing w:line="250" w:lineRule="auto"/>
      <w:ind w:left="-1080" w:right="360"/>
      <w:jc w:val="right"/>
      <w:rPr>
        <w:rFonts w:ascii="Trebuchet MS" w:eastAsia="Trebuchet MS" w:hAnsi="Trebuchet MS" w:cs="Trebuchet MS"/>
        <w:sz w:val="18"/>
        <w:szCs w:val="18"/>
        <w:lang w:val="en-US"/>
      </w:rPr>
    </w:pPr>
    <w:bookmarkStart w:id="3" w:name="_Hlk191901945"/>
    <w:bookmarkStart w:id="4" w:name="_Hlk191901946"/>
    <w:bookmarkStart w:id="5" w:name="_Hlk191902017"/>
    <w:bookmarkStart w:id="6" w:name="_Hlk191902018"/>
    <w:r>
      <w:rPr>
        <w:rFonts w:ascii="Trebuchet MS" w:eastAsia="Trebuchet MS" w:hAnsi="Trebuchet MS" w:cs="Trebuchet MS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0B07D507" wp14:editId="0043E98D">
          <wp:simplePos x="0" y="0"/>
          <wp:positionH relativeFrom="column">
            <wp:posOffset>5893888</wp:posOffset>
          </wp:positionH>
          <wp:positionV relativeFrom="paragraph">
            <wp:posOffset>-47625</wp:posOffset>
          </wp:positionV>
          <wp:extent cx="670560" cy="682625"/>
          <wp:effectExtent l="0" t="0" r="0" b="3175"/>
          <wp:wrapNone/>
          <wp:docPr id="50527683" name="Picture 1" descr="Colorado State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27683" name="Picture 1" descr="Colorado State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5884F1DE" w:rsidRPr="5884F1DE">
      <w:rPr>
        <w:rFonts w:ascii="Trebuchet MS" w:eastAsia="Trebuchet MS" w:hAnsi="Trebuchet MS" w:cs="Trebuchet MS"/>
        <w:sz w:val="18"/>
        <w:szCs w:val="18"/>
        <w:lang w:val="en-US"/>
      </w:rPr>
      <w:t>Updated March 2025</w:t>
    </w:r>
    <w:r w:rsidR="00CA22F5">
      <w:rPr>
        <w:rFonts w:ascii="Trebuchet MS" w:eastAsia="Trebuchet MS" w:hAnsi="Trebuchet MS" w:cs="Trebuchet MS"/>
        <w:sz w:val="18"/>
        <w:szCs w:val="18"/>
      </w:rPr>
      <w:tab/>
    </w:r>
    <w:r w:rsidR="00CA22F5">
      <w:rPr>
        <w:rFonts w:ascii="Trebuchet MS" w:eastAsia="Trebuchet MS" w:hAnsi="Trebuchet MS" w:cs="Trebuchet MS"/>
        <w:sz w:val="18"/>
        <w:szCs w:val="18"/>
      </w:rPr>
      <w:tab/>
    </w:r>
    <w:r w:rsidR="5884F1DE" w:rsidRPr="5884F1DE">
      <w:rPr>
        <w:rFonts w:ascii="Trebuchet MS" w:eastAsia="Trebuchet MS" w:hAnsi="Trebuchet MS" w:cs="Trebuchet MS"/>
        <w:sz w:val="18"/>
        <w:szCs w:val="18"/>
        <w:lang w:val="en-US"/>
      </w:rPr>
      <w:t>Improving health care equity, access and outcomes for the people we serve while saving Coloradans money on health care and driving value for Colorado.</w:t>
    </w:r>
  </w:p>
  <w:p w14:paraId="4D55D039" w14:textId="77777777" w:rsidR="009120DC" w:rsidRDefault="00CA22F5">
    <w:pPr>
      <w:widowControl w:val="0"/>
      <w:spacing w:line="250" w:lineRule="auto"/>
      <w:ind w:right="360"/>
      <w:jc w:val="right"/>
    </w:pPr>
    <w:r>
      <w:rPr>
        <w:rFonts w:ascii="Trebuchet MS" w:eastAsia="Trebuchet MS" w:hAnsi="Trebuchet MS" w:cs="Trebuchet MS"/>
        <w:sz w:val="18"/>
        <w:szCs w:val="18"/>
      </w:rPr>
      <w:t xml:space="preserve"> hcpf.colorado.gov</w:t>
    </w:r>
    <w:bookmarkEnd w:id="3"/>
    <w:bookmarkEnd w:id="4"/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D496D" w14:textId="77777777" w:rsidR="008D2C7F" w:rsidRDefault="008D2C7F">
      <w:pPr>
        <w:spacing w:line="240" w:lineRule="auto"/>
      </w:pPr>
      <w:r>
        <w:separator/>
      </w:r>
    </w:p>
  </w:footnote>
  <w:footnote w:type="continuationSeparator" w:id="0">
    <w:p w14:paraId="7D7D5780" w14:textId="77777777" w:rsidR="008D2C7F" w:rsidRDefault="008D2C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D1B9E"/>
    <w:multiLevelType w:val="multilevel"/>
    <w:tmpl w:val="74041E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10353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0DC"/>
    <w:rsid w:val="00003D2F"/>
    <w:rsid w:val="000E719D"/>
    <w:rsid w:val="000F3616"/>
    <w:rsid w:val="001F4DE4"/>
    <w:rsid w:val="00382740"/>
    <w:rsid w:val="00591146"/>
    <w:rsid w:val="005D7FE3"/>
    <w:rsid w:val="0066742B"/>
    <w:rsid w:val="0067173D"/>
    <w:rsid w:val="006A7C74"/>
    <w:rsid w:val="00742D45"/>
    <w:rsid w:val="00761A96"/>
    <w:rsid w:val="008D2C7F"/>
    <w:rsid w:val="009120DC"/>
    <w:rsid w:val="00A85E24"/>
    <w:rsid w:val="00AA3D34"/>
    <w:rsid w:val="00AE3C27"/>
    <w:rsid w:val="00B9685E"/>
    <w:rsid w:val="00BE78DC"/>
    <w:rsid w:val="00CA22F5"/>
    <w:rsid w:val="00CC4C20"/>
    <w:rsid w:val="00D57AC6"/>
    <w:rsid w:val="00E3398A"/>
    <w:rsid w:val="5884F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D9A8E"/>
  <w15:docId w15:val="{FB6171AC-5CA2-46D6-809B-704658F3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" w:line="249" w:lineRule="auto"/>
      <w:ind w:left="-180"/>
      <w:jc w:val="center"/>
      <w:outlineLvl w:val="0"/>
    </w:pPr>
    <w:rPr>
      <w:rFonts w:ascii="Trebuchet MS" w:eastAsia="Trebuchet MS" w:hAnsi="Trebuchet MS" w:cs="Trebuchet MS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F4DE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DE4"/>
  </w:style>
  <w:style w:type="paragraph" w:styleId="Footer">
    <w:name w:val="footer"/>
    <w:basedOn w:val="Normal"/>
    <w:link w:val="FooterChar"/>
    <w:uiPriority w:val="99"/>
    <w:unhideWhenUsed/>
    <w:rsid w:val="001F4DE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DE4"/>
  </w:style>
  <w:style w:type="paragraph" w:styleId="Revision">
    <w:name w:val="Revision"/>
    <w:hidden/>
    <w:uiPriority w:val="99"/>
    <w:semiHidden/>
    <w:rsid w:val="0066742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5b1d7-a9b7-4be3-8953-f0f9bbbba515" xsi:nil="true"/>
    <lcf76f155ced4ddcb4097134ff3c332f xmlns="88bf42df-5a11-40b7-843f-dde3ea0d9320">
      <Terms xmlns="http://schemas.microsoft.com/office/infopath/2007/PartnerControls"/>
    </lcf76f155ced4ddcb4097134ff3c332f>
    <eClearance_x0020__x002d__x0020_2013 xmlns="88bf42df-5a11-40b7-843f-dde3ea0d9320">
      <Url>https://cohcpf.sharepoint.com/eClearance/_layouts/15/wrkstat.aspx?List=88bf42df-5a11-40b7-843f-dde3ea0d9320&amp;WorkflowInstanceName=3e60ea11-9695-4440-a5e0-45e33c01234f</Url>
      <Description>Stop</Description>
    </eClearance_x0020__x002d__x0020_2013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383D07DCF1A4A9B22D7FC098ADAD1" ma:contentTypeVersion="31" ma:contentTypeDescription="Create a new document." ma:contentTypeScope="" ma:versionID="e99f811c4244cae47e4d42a0244bc3ae">
  <xsd:schema xmlns:xsd="http://www.w3.org/2001/XMLSchema" xmlns:xs="http://www.w3.org/2001/XMLSchema" xmlns:p="http://schemas.microsoft.com/office/2006/metadata/properties" xmlns:ns2="88bf42df-5a11-40b7-843f-dde3ea0d9320" xmlns:ns3="205bb03d-a2a2-49e0-822d-095c7bd4e585" xmlns:ns4="9755b1d7-a9b7-4be3-8953-f0f9bbbba515" targetNamespace="http://schemas.microsoft.com/office/2006/metadata/properties" ma:root="true" ma:fieldsID="2cd8ce54332c9cba14ba911a496a63e8" ns2:_="" ns3:_="" ns4:_="">
    <xsd:import namespace="88bf42df-5a11-40b7-843f-dde3ea0d9320"/>
    <xsd:import namespace="205bb03d-a2a2-49e0-822d-095c7bd4e585"/>
    <xsd:import namespace="9755b1d7-a9b7-4be3-8953-f0f9bbbba5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eClearance_x0020__x002d__x0020_2013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42df-5a11-40b7-843f-dde3ea0d9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Clearance_x0020__x002d__x0020_2013" ma:index="28" nillable="true" ma:displayName="eClearance - 2013" ma:internalName="eClearance_x0020__x002d__x0020_201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b03d-a2a2-49e0-822d-095c7bd4e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5b1d7-a9b7-4be3-8953-f0f9bbbba51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2" nillable="true" ma:displayName="Taxonomy Catch All Column" ma:hidden="true" ma:list="{049bfdc5-8783-49eb-9830-a7055166c6d7}" ma:internalName="TaxCatchAll" ma:showField="CatchAllData" ma:web="9755b1d7-a9b7-4be3-8953-f0f9bbbba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4B3D72-AA73-4361-B75F-8097D7ABA5B6}">
  <ds:schemaRefs>
    <ds:schemaRef ds:uri="http://schemas.microsoft.com/office/2006/metadata/properties"/>
    <ds:schemaRef ds:uri="http://schemas.microsoft.com/office/infopath/2007/PartnerControls"/>
    <ds:schemaRef ds:uri="9755b1d7-a9b7-4be3-8953-f0f9bbbba515"/>
    <ds:schemaRef ds:uri="88bf42df-5a11-40b7-843f-dde3ea0d9320"/>
  </ds:schemaRefs>
</ds:datastoreItem>
</file>

<file path=customXml/itemProps2.xml><?xml version="1.0" encoding="utf-8"?>
<ds:datastoreItem xmlns:ds="http://schemas.openxmlformats.org/officeDocument/2006/customXml" ds:itemID="{2C2F7EDD-E992-4996-9F03-44851D58BA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414974-7E3B-4D07-9711-612C51C4B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f42df-5a11-40b7-843f-dde3ea0d9320"/>
    <ds:schemaRef ds:uri="205bb03d-a2a2-49e0-822d-095c7bd4e585"/>
    <ds:schemaRef ds:uri="9755b1d7-a9b7-4be3-8953-f0f9bbbba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Kohlruss-Ecker, Mariah</dc:creator>
  <cp:lastModifiedBy>Kohlruss-Ecker, Mariah</cp:lastModifiedBy>
  <cp:revision>7</cp:revision>
  <dcterms:created xsi:type="dcterms:W3CDTF">2025-03-03T20:30:00Z</dcterms:created>
  <dcterms:modified xsi:type="dcterms:W3CDTF">2025-06-23T21:39:00Z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0x010100F2A383D07DCF1A4A9B22D7FC098ADAD1</vt:lpwstr>
  </property>
  <property fmtid="{D5CDD505-2E9C-101B-9397-08002B2CF9AE}" pid="3" name="MediaServiceImageTags">
    <vt:lpwstr/>
  </property>
</Properties>
</file>