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The PEAK Logo (Don’t translate PEAK logo)</w:t>
      </w:r>
    </w:p>
    <w:p w:rsidR="00000000" w:rsidDel="00000000" w:rsidP="00000000" w:rsidRDefault="00000000" w:rsidRPr="00000000" w14:paraId="00000002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Upload documents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A screenshot of the PEAK dashboard. A proof needed to do card is highlighted in red.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A screenshot of the manage my documents page where you can see documents that are due, submit and review documents. A due document is highlighted in red.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A screenshot of the PEAK dashboard. The Upload documents as a guest user button is highlighted in red. The button is listed under Explore benefits in the top navigation.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A screenshot of the upload documents page as a guest page, where users must select a program to upload documents for.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A screenshot of the upload documents page. The select files button is highlighted in red.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A screenshot of the success page after uploading a document.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 xml:space="preserve">A screenshot of the submitted documents tab of the Manage my documents page. An expense document is highlighted in red.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How to update communications preferences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  <w:t xml:space="preserve">A screenshot of the PEAK dashboard. Account settings and communication preferences buttons are highlighted in red. They are located under the more button in the top navigation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  <w:t xml:space="preserve">A screenshot of the Communication Preferences page. The add and edit buttons to update information are highlighted in red.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  <w:t xml:space="preserve">A screenshot of the contact information page where users can update their communication preferences. The save and next button is highlighted in red.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  <w:t xml:space="preserve">This is a screenshot of the sign and submit page of a change report. The rights and responsibilities and the signature section are highlighted in red.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  <w:t xml:space="preserve">A screenshot of the Success page shown after submitting a change report. The tracking number is highlighted in red near the top of the page.</w:t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How to create a PEAK account</w:t>
      </w:r>
    </w:p>
    <w:p w:rsidR="00000000" w:rsidDel="00000000" w:rsidP="00000000" w:rsidRDefault="00000000" w:rsidRPr="00000000" w14:paraId="00000020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  <w:t xml:space="preserve">A screenshot of the PEAK homepage where users can sign in or create an account. The Create an account button is highlighted in red.</w:t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  <w:t xml:space="preserve">A screenshot of the create an account page. Users must add an email address of phone number to continue.</w:t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  <w:t xml:space="preserve">A screenshot of the create an account page. The password requirements are highlighted in red.</w:t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  <w:t xml:space="preserve">A screenshot of the verify your email address page. The 6 digit code is high lighted in red.</w:t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  <w:t xml:space="preserve">A screenshot of the finish your profile page where users can add their information.</w:t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  <w:t xml:space="preserve">A screenshot of the PEAK dashboard. The link you benefits button is highlighted in red.</w:t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