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232319" w14:textId="509DF4EA" w:rsidR="00127DD1" w:rsidRDefault="00B67256" w:rsidP="00127DD1">
      <w:r w:rsidRPr="00B67256">
        <w:t>HCPF Acute Home Health Prior Authorization Update</w:t>
      </w:r>
    </w:p>
    <w:p w14:paraId="0DD30880" w14:textId="7530062E" w:rsidR="00B67256" w:rsidRPr="00127DD1" w:rsidRDefault="00B67256" w:rsidP="00127DD1">
      <w:r w:rsidRPr="00B67256">
        <w:t>Join HCPF on 9/16</w:t>
      </w:r>
    </w:p>
    <w:p w14:paraId="340649C7" w14:textId="77777777" w:rsidR="00127DD1" w:rsidRPr="00127DD1" w:rsidRDefault="00127DD1" w:rsidP="00127DD1">
      <w:r w:rsidRPr="00127DD1">
        <w:t>Acute Home Health Prior Authorization Changes Stakeholder Meeting </w:t>
      </w:r>
    </w:p>
    <w:p w14:paraId="70492D02" w14:textId="77777777" w:rsidR="00127DD1" w:rsidRPr="00127DD1" w:rsidRDefault="00127DD1" w:rsidP="00127DD1">
      <w:r w:rsidRPr="00127DD1">
        <w:t>The Colorado Department of Health Care Policy and Financing (HCPF) invites you to learn about upcoming changes to prior authorization requirements for acute home health services that apply to additional acute episodes of care beyond the first 60-day episode. There will be time for policy questions and clarification. This proposed rule change will take effect on August 8, 2025, if adopted as an emergency rule by the Medical Services Board. </w:t>
      </w:r>
    </w:p>
    <w:p w14:paraId="42509E23" w14:textId="77777777" w:rsidR="00127DD1" w:rsidRPr="00127DD1" w:rsidRDefault="00127DD1" w:rsidP="00127DD1">
      <w:r w:rsidRPr="00127DD1">
        <w:t> </w:t>
      </w:r>
    </w:p>
    <w:p w14:paraId="29CF7AA9" w14:textId="77777777" w:rsidR="00127DD1" w:rsidRPr="00127DD1" w:rsidRDefault="00127DD1" w:rsidP="00127DD1">
      <w:r w:rsidRPr="00127DD1">
        <w:rPr>
          <w:b/>
          <w:bCs/>
        </w:rPr>
        <w:t xml:space="preserve">Meeting date and time: </w:t>
      </w:r>
      <w:r w:rsidRPr="00127DD1">
        <w:t>Tuesday, September 16, from 2 to 4 p.m.  </w:t>
      </w:r>
    </w:p>
    <w:p w14:paraId="17A165FC" w14:textId="77777777" w:rsidR="00127DD1" w:rsidRPr="00127DD1" w:rsidRDefault="00127DD1" w:rsidP="00127DD1">
      <w:pPr>
        <w:numPr>
          <w:ilvl w:val="0"/>
          <w:numId w:val="1"/>
        </w:numPr>
      </w:pPr>
      <w:r w:rsidRPr="00127DD1">
        <w:t>Intended Audiences: home health care providers, members, advocacy groups, other impacted communities </w:t>
      </w:r>
    </w:p>
    <w:p w14:paraId="25D23E0E" w14:textId="77777777" w:rsidR="00127DD1" w:rsidRPr="00127DD1" w:rsidRDefault="00127DD1" w:rsidP="00127DD1">
      <w:r w:rsidRPr="00127DD1">
        <w:t> </w:t>
      </w:r>
    </w:p>
    <w:p w14:paraId="0DA359D5" w14:textId="77777777" w:rsidR="00127DD1" w:rsidRPr="00127DD1" w:rsidRDefault="00127DD1" w:rsidP="00127DD1">
      <w:r w:rsidRPr="00127DD1">
        <w:rPr>
          <w:b/>
          <w:bCs/>
        </w:rPr>
        <w:t xml:space="preserve">Registration and location: </w:t>
      </w:r>
      <w:r w:rsidRPr="00127DD1">
        <w:t>the meeting will be</w:t>
      </w:r>
      <w:r w:rsidRPr="00127DD1">
        <w:rPr>
          <w:b/>
          <w:bCs/>
        </w:rPr>
        <w:t xml:space="preserve"> </w:t>
      </w:r>
      <w:r w:rsidRPr="00127DD1">
        <w:t xml:space="preserve">virtual via Zoom. </w:t>
      </w:r>
      <w:hyperlink r:id="rId5" w:history="1">
        <w:r w:rsidRPr="00127DD1">
          <w:rPr>
            <w:rStyle w:val="Hyperlink"/>
          </w:rPr>
          <w:t>Register in advance</w:t>
        </w:r>
      </w:hyperlink>
      <w:r w:rsidRPr="00127DD1">
        <w:t xml:space="preserve"> or at the start of the webinar. </w:t>
      </w:r>
      <w:r w:rsidRPr="00127DD1">
        <w:rPr>
          <w:rFonts w:ascii="Arial" w:hAnsi="Arial" w:cs="Arial"/>
        </w:rPr>
        <w:t> </w:t>
      </w:r>
      <w:r w:rsidRPr="00127DD1">
        <w:t>Once you register, you will receive a unique link to join the meeting. It is tied to your registration and will not work for anyone else.</w:t>
      </w:r>
    </w:p>
    <w:p w14:paraId="4EBA0370" w14:textId="77777777" w:rsidR="00127DD1" w:rsidRPr="00127DD1" w:rsidRDefault="00127DD1" w:rsidP="00127DD1">
      <w:r w:rsidRPr="00127DD1">
        <w:t xml:space="preserve">If you are unable to attend, the meeting recording will be posted to </w:t>
      </w:r>
      <w:hyperlink r:id="rId6" w:history="1">
        <w:r w:rsidRPr="00127DD1">
          <w:rPr>
            <w:rStyle w:val="Hyperlink"/>
          </w:rPr>
          <w:t>the Acute Home Health Prior Authorization Changes Stakeholder Meeting webpage</w:t>
        </w:r>
      </w:hyperlink>
      <w:r w:rsidRPr="00127DD1">
        <w:t xml:space="preserve"> after the meeting. </w:t>
      </w:r>
      <w:r w:rsidRPr="00127DD1">
        <w:rPr>
          <w:rFonts w:ascii="Arial" w:hAnsi="Arial" w:cs="Arial"/>
        </w:rPr>
        <w:t> </w:t>
      </w:r>
      <w:r w:rsidRPr="00127DD1">
        <w:rPr>
          <w:rFonts w:ascii="Aptos" w:hAnsi="Aptos" w:cs="Aptos"/>
        </w:rPr>
        <w:t>   </w:t>
      </w:r>
    </w:p>
    <w:p w14:paraId="5122CF54" w14:textId="77777777" w:rsidR="00127DD1" w:rsidRPr="00127DD1" w:rsidRDefault="00127DD1" w:rsidP="00127DD1">
      <w:r w:rsidRPr="00127DD1">
        <w:rPr>
          <w:b/>
          <w:bCs/>
        </w:rPr>
        <w:t>Meeting Accommodation and Language Access Notice</w:t>
      </w:r>
      <w:r w:rsidRPr="00127DD1">
        <w:rPr>
          <w:rFonts w:ascii="Arial" w:hAnsi="Arial" w:cs="Arial"/>
          <w:b/>
          <w:bCs/>
        </w:rPr>
        <w:t> </w:t>
      </w:r>
    </w:p>
    <w:p w14:paraId="3F78BC15" w14:textId="77777777" w:rsidR="00127DD1" w:rsidRPr="00127DD1" w:rsidRDefault="00127DD1" w:rsidP="00127DD1">
      <w:r w:rsidRPr="00127DD1">
        <w:t>Meeting audio will be provided in English and Spanish. </w:t>
      </w:r>
    </w:p>
    <w:sectPr w:rsidR="00127DD1" w:rsidRPr="00127DD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0AF67C5"/>
    <w:multiLevelType w:val="multilevel"/>
    <w:tmpl w:val="7CD45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08770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7DD1"/>
    <w:rsid w:val="00127DD1"/>
    <w:rsid w:val="0032554B"/>
    <w:rsid w:val="00633498"/>
    <w:rsid w:val="00B42649"/>
    <w:rsid w:val="00B67256"/>
    <w:rsid w:val="00CC450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31B492"/>
  <w15:chartTrackingRefBased/>
  <w15:docId w15:val="{3D132024-7CBB-4C25-868F-486A268C42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27DD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27DD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27DD1"/>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27DD1"/>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27DD1"/>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27DD1"/>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27DD1"/>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27DD1"/>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27DD1"/>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27DD1"/>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27DD1"/>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27DD1"/>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27DD1"/>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27DD1"/>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27DD1"/>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27DD1"/>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27DD1"/>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27DD1"/>
    <w:rPr>
      <w:rFonts w:eastAsiaTheme="majorEastAsia" w:cstheme="majorBidi"/>
      <w:color w:val="272727" w:themeColor="text1" w:themeTint="D8"/>
    </w:rPr>
  </w:style>
  <w:style w:type="paragraph" w:styleId="Title">
    <w:name w:val="Title"/>
    <w:basedOn w:val="Normal"/>
    <w:next w:val="Normal"/>
    <w:link w:val="TitleChar"/>
    <w:uiPriority w:val="10"/>
    <w:qFormat/>
    <w:rsid w:val="00127DD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27DD1"/>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27DD1"/>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27DD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27DD1"/>
    <w:pPr>
      <w:spacing w:before="160"/>
      <w:jc w:val="center"/>
    </w:pPr>
    <w:rPr>
      <w:i/>
      <w:iCs/>
      <w:color w:val="404040" w:themeColor="text1" w:themeTint="BF"/>
    </w:rPr>
  </w:style>
  <w:style w:type="character" w:customStyle="1" w:styleId="QuoteChar">
    <w:name w:val="Quote Char"/>
    <w:basedOn w:val="DefaultParagraphFont"/>
    <w:link w:val="Quote"/>
    <w:uiPriority w:val="29"/>
    <w:rsid w:val="00127DD1"/>
    <w:rPr>
      <w:i/>
      <w:iCs/>
      <w:color w:val="404040" w:themeColor="text1" w:themeTint="BF"/>
    </w:rPr>
  </w:style>
  <w:style w:type="paragraph" w:styleId="ListParagraph">
    <w:name w:val="List Paragraph"/>
    <w:basedOn w:val="Normal"/>
    <w:uiPriority w:val="34"/>
    <w:qFormat/>
    <w:rsid w:val="00127DD1"/>
    <w:pPr>
      <w:ind w:left="720"/>
      <w:contextualSpacing/>
    </w:pPr>
  </w:style>
  <w:style w:type="character" w:styleId="IntenseEmphasis">
    <w:name w:val="Intense Emphasis"/>
    <w:basedOn w:val="DefaultParagraphFont"/>
    <w:uiPriority w:val="21"/>
    <w:qFormat/>
    <w:rsid w:val="00127DD1"/>
    <w:rPr>
      <w:i/>
      <w:iCs/>
      <w:color w:val="0F4761" w:themeColor="accent1" w:themeShade="BF"/>
    </w:rPr>
  </w:style>
  <w:style w:type="paragraph" w:styleId="IntenseQuote">
    <w:name w:val="Intense Quote"/>
    <w:basedOn w:val="Normal"/>
    <w:next w:val="Normal"/>
    <w:link w:val="IntenseQuoteChar"/>
    <w:uiPriority w:val="30"/>
    <w:qFormat/>
    <w:rsid w:val="00127DD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27DD1"/>
    <w:rPr>
      <w:i/>
      <w:iCs/>
      <w:color w:val="0F4761" w:themeColor="accent1" w:themeShade="BF"/>
    </w:rPr>
  </w:style>
  <w:style w:type="character" w:styleId="IntenseReference">
    <w:name w:val="Intense Reference"/>
    <w:basedOn w:val="DefaultParagraphFont"/>
    <w:uiPriority w:val="32"/>
    <w:qFormat/>
    <w:rsid w:val="00127DD1"/>
    <w:rPr>
      <w:b/>
      <w:bCs/>
      <w:smallCaps/>
      <w:color w:val="0F4761" w:themeColor="accent1" w:themeShade="BF"/>
      <w:spacing w:val="5"/>
    </w:rPr>
  </w:style>
  <w:style w:type="character" w:styleId="Hyperlink">
    <w:name w:val="Hyperlink"/>
    <w:basedOn w:val="DefaultParagraphFont"/>
    <w:uiPriority w:val="99"/>
    <w:unhideWhenUsed/>
    <w:rsid w:val="00127DD1"/>
    <w:rPr>
      <w:color w:val="467886" w:themeColor="hyperlink"/>
      <w:u w:val="single"/>
    </w:rPr>
  </w:style>
  <w:style w:type="character" w:styleId="UnresolvedMention">
    <w:name w:val="Unresolved Mention"/>
    <w:basedOn w:val="DefaultParagraphFont"/>
    <w:uiPriority w:val="99"/>
    <w:semiHidden/>
    <w:unhideWhenUsed/>
    <w:rsid w:val="00127DD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cpf.colorado.gov/accutehomehealthpac" TargetMode="External"/><Relationship Id="rId5" Type="http://schemas.openxmlformats.org/officeDocument/2006/relationships/hyperlink" Target="https://us02web.zoom.us/webinar/register/WN_W1kOwEb4S6e5hrtdkVT58Q"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212</Words>
  <Characters>1214</Characters>
  <Application>Microsoft Office Word</Application>
  <DocSecurity>0</DocSecurity>
  <Lines>10</Lines>
  <Paragraphs>2</Paragraphs>
  <ScaleCrop>false</ScaleCrop>
  <Company/>
  <LinksUpToDate>false</LinksUpToDate>
  <CharactersWithSpaces>1424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Lazo, Ryan</dc:creator>
  <cp:keywords/>
  <dc:description/>
  <cp:lastModifiedBy>Lazo, Ryan</cp:lastModifiedBy>
  <cp:revision>2</cp:revision>
  <dcterms:created xsi:type="dcterms:W3CDTF">2025-07-31T19:53:00Z</dcterms:created>
  <dcterms:modified xsi:type="dcterms:W3CDTF">2025-07-31T19:58:00Z</dcterms:modified>
</cp:coreProperties>
</file>