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D78F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71C7627C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091A3193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4CEC9810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06EEA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2B92787A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F5653E4" wp14:editId="4DDD07B3">
            <wp:extent cx="2416620" cy="88135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2D24B1EB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73CA56CA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h_CaseMailingAddress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34707C18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Dear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 </w:t>
      </w:r>
    </w:p>
    <w:p w14:paraId="5A55702C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06EEA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 Number: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v_CaseNumber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1ABD1E74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next steps.  </w:t>
      </w:r>
    </w:p>
    <w:p w14:paraId="64461324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6F594576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337D4EDF" wp14:editId="6947899D">
            <wp:extent cx="341170" cy="37907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ECAA399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made a decision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[date3]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  [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time]. Some of your benefits have changed. The people in your household may have qualified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 different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benefits. The boxes below tell you about these benefits.  </w:t>
      </w:r>
    </w:p>
    <w:p w14:paraId="4EF2F56E" w14:textId="77777777" w:rsidR="00E06EEA" w:rsidRDefault="008F07FA" w:rsidP="62CA23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questions about the Medical Assistance you qualify for, contact [</w:t>
      </w:r>
      <w:proofErr w:type="spellStart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contactName</w:t>
      </w:r>
      <w:proofErr w:type="spellEnd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 at HCPF </w:t>
      </w:r>
      <w:proofErr w:type="gramStart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  [</w:t>
      </w:r>
      <w:proofErr w:type="spellStart"/>
      <w:proofErr w:type="gramEnd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contactPhoneNumber</w:t>
      </w:r>
      <w:proofErr w:type="spellEnd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 or [</w:t>
      </w:r>
      <w:proofErr w:type="spellStart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contactAddress</w:t>
      </w:r>
      <w:proofErr w:type="spellEnd"/>
      <w:r w:rsidRPr="62CA2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]. </w:t>
      </w:r>
    </w:p>
    <w:p w14:paraId="76A6D592" w14:textId="0CCED1E6" w:rsidR="008F07FA" w:rsidRDefault="00DA0429" w:rsidP="008F07FA">
      <w:pPr>
        <w:pStyle w:val="NormalWeb"/>
        <w:spacing w:before="0" w:beforeAutospacing="0" w:after="160" w:afterAutospacing="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571A20" wp14:editId="296B606C">
                <wp:simplePos x="0" y="0"/>
                <wp:positionH relativeFrom="column">
                  <wp:posOffset>461010</wp:posOffset>
                </wp:positionH>
                <wp:positionV relativeFrom="paragraph">
                  <wp:posOffset>210820</wp:posOffset>
                </wp:positionV>
                <wp:extent cx="7054850" cy="3547110"/>
                <wp:effectExtent l="57150" t="19050" r="69850" b="91440"/>
                <wp:wrapNone/>
                <wp:docPr id="12833132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0" cy="3547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2" style="position:absolute;margin-left:36.3pt;margin-top:16.6pt;width:555.5pt;height:279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d8d8d8 [2732]" strokecolor="#d8d8d8 [2732]" w14:anchorId="4772E9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">
                <v:shadow on="t" color="black" opacity="22937f" offset="0,.63889mm" origin=",.5"/>
              </v:rect>
            </w:pict>
          </mc:Fallback>
        </mc:AlternateContent>
      </w:r>
    </w:p>
    <w:p w14:paraId="01917170" w14:textId="3AA8BEA7" w:rsidR="008F07FA" w:rsidRPr="00D439C6" w:rsidRDefault="008F07FA" w:rsidP="008F07FA">
      <w:pPr>
        <w:pStyle w:val="NormalWeb"/>
        <w:spacing w:before="0" w:beforeAutospacing="0" w:after="160" w:afterAutospacing="0"/>
        <w:ind w:left="391" w:firstLine="720"/>
        <w:rPr>
          <w:b/>
          <w:bCs/>
          <w:color w:val="000000"/>
        </w:rPr>
      </w:pPr>
      <w:r w:rsidRPr="00D439C6">
        <w:rPr>
          <w:b/>
          <w:bCs/>
          <w:color w:val="000000"/>
        </w:rPr>
        <w:t>[</w:t>
      </w:r>
      <w:proofErr w:type="spellStart"/>
      <w:r w:rsidRPr="00D439C6">
        <w:rPr>
          <w:b/>
          <w:bCs/>
          <w:color w:val="000000"/>
        </w:rPr>
        <w:t>firstName</w:t>
      </w:r>
      <w:proofErr w:type="spellEnd"/>
      <w:r w:rsidRPr="00D439C6">
        <w:rPr>
          <w:b/>
          <w:bCs/>
          <w:color w:val="000000"/>
        </w:rPr>
        <w:t>] [</w:t>
      </w:r>
      <w:proofErr w:type="spellStart"/>
      <w:r w:rsidRPr="00D439C6">
        <w:rPr>
          <w:b/>
          <w:bCs/>
          <w:color w:val="000000"/>
        </w:rPr>
        <w:t>lastName</w:t>
      </w:r>
      <w:proofErr w:type="spellEnd"/>
      <w:r w:rsidRPr="00D439C6">
        <w:rPr>
          <w:b/>
          <w:bCs/>
          <w:color w:val="000000"/>
        </w:rPr>
        <w:t>] </w:t>
      </w:r>
    </w:p>
    <w:p w14:paraId="43B990CE" w14:textId="795C381F" w:rsidR="008F07FA" w:rsidRPr="009D53E9" w:rsidRDefault="008F07FA" w:rsidP="008F07FA">
      <w:pPr>
        <w:pStyle w:val="NormalWeb"/>
        <w:spacing w:before="0" w:beforeAutospacing="0" w:after="160" w:afterAutospacing="0"/>
        <w:ind w:left="391" w:firstLine="720"/>
        <w:rPr>
          <w:color w:val="000000"/>
        </w:rPr>
      </w:pPr>
      <w:r w:rsidRPr="009D53E9">
        <w:rPr>
          <w:color w:val="000000"/>
        </w:rPr>
        <w:t>Health First Colorado ID: [</w:t>
      </w:r>
      <w:proofErr w:type="spellStart"/>
      <w:r w:rsidRPr="009D53E9">
        <w:rPr>
          <w:color w:val="000000"/>
        </w:rPr>
        <w:t>stateId</w:t>
      </w:r>
      <w:proofErr w:type="spellEnd"/>
      <w:r w:rsidRPr="009D53E9">
        <w:rPr>
          <w:color w:val="000000"/>
        </w:rPr>
        <w:t>] </w:t>
      </w:r>
      <w:r w:rsidRPr="009D53E9">
        <w:rPr>
          <w:color w:val="000000"/>
        </w:rPr>
        <w:tab/>
      </w:r>
    </w:p>
    <w:p w14:paraId="40F514BD" w14:textId="77777777" w:rsidR="008F07FA" w:rsidRPr="00D439C6" w:rsidRDefault="008F07FA" w:rsidP="008F07FA">
      <w:pPr>
        <w:pStyle w:val="NormalWeb"/>
        <w:spacing w:before="0" w:beforeAutospacing="0" w:after="160" w:afterAutospacing="0"/>
        <w:ind w:left="391" w:firstLine="720"/>
        <w:rPr>
          <w:b/>
          <w:bCs/>
          <w:color w:val="000000"/>
        </w:rPr>
      </w:pPr>
      <w:r w:rsidRPr="00D439C6">
        <w:rPr>
          <w:b/>
          <w:bCs/>
          <w:color w:val="000000"/>
        </w:rPr>
        <w:t>[</w:t>
      </w:r>
      <w:proofErr w:type="spellStart"/>
      <w:r w:rsidRPr="00D439C6">
        <w:rPr>
          <w:b/>
          <w:bCs/>
          <w:color w:val="000000"/>
        </w:rPr>
        <w:t>firstName</w:t>
      </w:r>
      <w:proofErr w:type="spellEnd"/>
      <w:r w:rsidRPr="00D439C6">
        <w:rPr>
          <w:b/>
          <w:bCs/>
          <w:color w:val="000000"/>
        </w:rPr>
        <w:t>] qualifies for: </w:t>
      </w:r>
    </w:p>
    <w:p w14:paraId="6EC59904" w14:textId="6140EC7F" w:rsidR="009D53E9" w:rsidRDefault="008F07FA" w:rsidP="009D53E9">
      <w:pPr>
        <w:pStyle w:val="NormalWeb"/>
        <w:spacing w:after="160"/>
        <w:ind w:left="1111"/>
        <w:rPr>
          <w:color w:val="000000"/>
        </w:rPr>
      </w:pPr>
      <w:r w:rsidRPr="009D53E9">
        <w:rPr>
          <w:rFonts w:ascii="Segoe UI Symbol" w:hAnsi="Segoe UI Symbol" w:cs="Segoe UI Symbol"/>
          <w:color w:val="000000"/>
        </w:rPr>
        <w:t>✔</w:t>
      </w:r>
      <w:r w:rsidRPr="009D53E9">
        <w:rPr>
          <w:color w:val="000000"/>
        </w:rPr>
        <w:t xml:space="preserve"> [</w:t>
      </w:r>
      <w:proofErr w:type="spellStart"/>
      <w:r w:rsidR="009D53E9">
        <w:rPr>
          <w:color w:val="000000"/>
        </w:rPr>
        <w:t>benefitCategory</w:t>
      </w:r>
      <w:proofErr w:type="spellEnd"/>
      <w:r w:rsidRPr="009D53E9">
        <w:rPr>
          <w:color w:val="000000"/>
        </w:rPr>
        <w:t>]. Your benefits start on [</w:t>
      </w:r>
      <w:proofErr w:type="spellStart"/>
      <w:r w:rsidRPr="009D53E9">
        <w:rPr>
          <w:color w:val="000000"/>
        </w:rPr>
        <w:t>benefitStartDate</w:t>
      </w:r>
      <w:proofErr w:type="spellEnd"/>
      <w:r w:rsidRPr="009D53E9">
        <w:rPr>
          <w:color w:val="000000"/>
        </w:rPr>
        <w:t xml:space="preserve">]. </w:t>
      </w:r>
    </w:p>
    <w:p w14:paraId="00B2B4E3" w14:textId="05B2B0FF" w:rsidR="00D76910" w:rsidRPr="00D76910" w:rsidRDefault="00D76910" w:rsidP="00D76910">
      <w:pPr>
        <w:pStyle w:val="NormalWeb"/>
        <w:spacing w:after="160"/>
        <w:ind w:left="1111"/>
        <w:rPr>
          <w:color w:val="000000"/>
        </w:rPr>
      </w:pPr>
      <w:r w:rsidRPr="00D76910">
        <w:rPr>
          <w:color w:val="000000"/>
        </w:rPr>
        <w:t xml:space="preserve">Presumptive Eligibility is temporary while your application is being processed. It does not guarantee ongoing benefits. </w:t>
      </w:r>
      <w:r w:rsidR="00E1581A">
        <w:rPr>
          <w:color w:val="000000"/>
        </w:rPr>
        <w:t>Your</w:t>
      </w:r>
      <w:r w:rsidRPr="00D76910">
        <w:rPr>
          <w:color w:val="000000"/>
        </w:rPr>
        <w:t xml:space="preserve"> application </w:t>
      </w:r>
      <w:r w:rsidR="00E1581A">
        <w:rPr>
          <w:color w:val="000000"/>
        </w:rPr>
        <w:t xml:space="preserve">will be reviewed by </w:t>
      </w:r>
      <w:r w:rsidRPr="00D76910">
        <w:rPr>
          <w:color w:val="000000"/>
        </w:rPr>
        <w:t>your eligibility site. You will get another letter to tell you if you are approved for ongoing medical benefits before your Presumptive Eligibility coverage ends.</w:t>
      </w:r>
    </w:p>
    <w:p w14:paraId="62D20EE7" w14:textId="77777777" w:rsidR="00D76910" w:rsidRPr="00D76910" w:rsidRDefault="00D76910" w:rsidP="001B5B15">
      <w:pPr>
        <w:pStyle w:val="NormalWeb"/>
        <w:numPr>
          <w:ilvl w:val="0"/>
          <w:numId w:val="3"/>
        </w:numPr>
        <w:spacing w:after="160"/>
        <w:rPr>
          <w:color w:val="000000"/>
        </w:rPr>
      </w:pPr>
      <w:r w:rsidRPr="00D76910">
        <w:rPr>
          <w:color w:val="000000"/>
        </w:rPr>
        <w:t xml:space="preserve">If you have questions, contact the Enrollment Coordinator who helped you. </w:t>
      </w:r>
    </w:p>
    <w:p w14:paraId="2F9294BA" w14:textId="77777777" w:rsidR="00D76910" w:rsidRPr="00D76910" w:rsidRDefault="00D76910" w:rsidP="001B5B15">
      <w:pPr>
        <w:pStyle w:val="NormalWeb"/>
        <w:numPr>
          <w:ilvl w:val="0"/>
          <w:numId w:val="3"/>
        </w:numPr>
        <w:spacing w:after="160"/>
        <w:rPr>
          <w:color w:val="000000"/>
        </w:rPr>
      </w:pPr>
      <w:r w:rsidRPr="00D76910">
        <w:rPr>
          <w:color w:val="000000"/>
        </w:rPr>
        <w:t xml:space="preserve">We may need more information from you to process your application. Be sure to respond to any letters we send you by the deadline in the letter. </w:t>
      </w:r>
    </w:p>
    <w:p w14:paraId="11EDD83D" w14:textId="25607C96" w:rsidR="008F07FA" w:rsidRDefault="00D76910" w:rsidP="001B5B15">
      <w:pPr>
        <w:pStyle w:val="NormalWeb"/>
        <w:numPr>
          <w:ilvl w:val="0"/>
          <w:numId w:val="3"/>
        </w:numPr>
        <w:spacing w:before="0" w:beforeAutospacing="0" w:after="160" w:afterAutospacing="0"/>
        <w:rPr>
          <w:color w:val="000000"/>
        </w:rPr>
      </w:pPr>
      <w:r w:rsidRPr="00D76910">
        <w:rPr>
          <w:color w:val="000000"/>
        </w:rPr>
        <w:t xml:space="preserve">If you pass away and </w:t>
      </w:r>
      <w:proofErr w:type="gramStart"/>
      <w:r w:rsidRPr="00D76910">
        <w:rPr>
          <w:color w:val="000000"/>
        </w:rPr>
        <w:t>you</w:t>
      </w:r>
      <w:proofErr w:type="gramEnd"/>
      <w:r w:rsidRPr="00D76910">
        <w:rPr>
          <w:color w:val="000000"/>
        </w:rPr>
        <w:t xml:space="preserve"> own property and other assets, your estate may have to pay for some of the long-term services and supports you received when you were a Health First Colorado member.</w:t>
      </w:r>
    </w:p>
    <w:p w14:paraId="4EB9511A" w14:textId="77777777" w:rsidR="00DA0429" w:rsidRDefault="00DA0429" w:rsidP="008F07FA">
      <w:pPr>
        <w:pStyle w:val="NormalWeb"/>
        <w:spacing w:before="0" w:beforeAutospacing="0" w:after="160" w:afterAutospacing="0"/>
        <w:ind w:left="1111"/>
        <w:rPr>
          <w:color w:val="000000"/>
        </w:rPr>
      </w:pPr>
    </w:p>
    <w:p w14:paraId="50A1724A" w14:textId="2698CB3B" w:rsidR="00E06EEA" w:rsidRDefault="008F07FA" w:rsidP="008F07FA">
      <w:pPr>
        <w:pStyle w:val="NormalWeb"/>
        <w:spacing w:before="0" w:beforeAutospacing="0" w:after="160" w:afterAutospacing="0"/>
        <w:ind w:left="1111"/>
        <w:rPr>
          <w:color w:val="000000"/>
        </w:rPr>
      </w:pPr>
      <w:r>
        <w:rPr>
          <w:color w:val="000000"/>
        </w:rPr>
        <w:t xml:space="preserve">Sign up to get helpful information about your Health First Colorado benefits by text! Text "JOIN" </w:t>
      </w:r>
      <w:proofErr w:type="gramStart"/>
      <w:r>
        <w:rPr>
          <w:color w:val="000000"/>
        </w:rPr>
        <w:t>to  66596</w:t>
      </w:r>
      <w:proofErr w:type="gramEnd"/>
      <w:r>
        <w:rPr>
          <w:color w:val="000000"/>
        </w:rPr>
        <w:t>. Message and data rates may apply.</w:t>
      </w:r>
    </w:p>
    <w:p w14:paraId="5CAA6E20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1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3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>[</w:t>
      </w:r>
      <w:proofErr w:type="spellStart"/>
      <w:r>
        <w:rPr>
          <w:color w:val="000000"/>
          <w:sz w:val="23"/>
          <w:szCs w:val="23"/>
          <w:vertAlign w:val="superscript"/>
        </w:rPr>
        <w:t>f_ProcessDate</w:t>
      </w:r>
      <w:proofErr w:type="spellEnd"/>
      <w:r>
        <w:rPr>
          <w:color w:val="000000"/>
          <w:sz w:val="23"/>
          <w:szCs w:val="23"/>
          <w:vertAlign w:val="superscript"/>
        </w:rPr>
        <w:t xml:space="preserve">]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78774C9C" wp14:editId="13C2F130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4FBB63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7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This page was intentionally left blank </w:t>
      </w:r>
    </w:p>
    <w:p w14:paraId="3AD47ECF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04" w:line="199" w:lineRule="auto"/>
        <w:ind w:left="19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Visit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CO.go</w:t>
      </w:r>
      <w:proofErr w:type="spellEnd"/>
      <w:proofErr w:type="gramEnd"/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38AB834C" wp14:editId="26D8D1AE">
            <wp:simplePos x="0" y="0"/>
            <wp:positionH relativeFrom="column">
              <wp:posOffset>19050</wp:posOffset>
            </wp:positionH>
            <wp:positionV relativeFrom="paragraph">
              <wp:posOffset>-4748</wp:posOffset>
            </wp:positionV>
            <wp:extent cx="548653" cy="502932"/>
            <wp:effectExtent l="0" t="0" r="0" b="0"/>
            <wp:wrapSquare wrapText="right" distT="19050" distB="19050" distL="19050" distR="1905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11ADBC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04" w:line="199" w:lineRule="auto"/>
        <w:ind w:left="1975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perscript"/>
        </w:rPr>
        <w:t>GenericNOA_PE7_EN | Page 2 of 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14"/>
          <w:szCs w:val="14"/>
        </w:rPr>
        <w:t xml:space="preserve">Case Number/Correspondence ID: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b/>
          <w:color w:val="000000"/>
          <w:sz w:val="14"/>
          <w:szCs w:val="14"/>
        </w:rPr>
        <w:t xml:space="preserve">Process Date: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f_ProcessDate</w:t>
      </w:r>
      <w:proofErr w:type="spellEnd"/>
      <w:r>
        <w:rPr>
          <w:color w:val="000000"/>
          <w:sz w:val="14"/>
          <w:szCs w:val="14"/>
        </w:rPr>
        <w:t>]</w:t>
      </w:r>
    </w:p>
    <w:p w14:paraId="1242B34E" w14:textId="77777777" w:rsidR="00E06EEA" w:rsidRDefault="00E06E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E57F0B" w14:textId="77777777" w:rsidR="00E06EEA" w:rsidRDefault="00E06E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79C51" w14:textId="77777777" w:rsidR="00E06EEA" w:rsidRDefault="00E06E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44A8AA" w14:textId="3892DB7A" w:rsidR="00E06EEA" w:rsidRDefault="00FE7B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4FAAB76" wp14:editId="5328742A">
                <wp:simplePos x="0" y="0"/>
                <wp:positionH relativeFrom="column">
                  <wp:posOffset>582930</wp:posOffset>
                </wp:positionH>
                <wp:positionV relativeFrom="paragraph">
                  <wp:posOffset>44450</wp:posOffset>
                </wp:positionV>
                <wp:extent cx="6454140" cy="4137660"/>
                <wp:effectExtent l="95250" t="57150" r="99060" b="110490"/>
                <wp:wrapNone/>
                <wp:docPr id="18118185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413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2" style="position:absolute;margin-left:45.9pt;margin-top:3.5pt;width:508.2pt;height:325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black [3213]" strokeweight="6pt" w14:anchorId="10082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">
                <v:shadow on="t" color="black" opacity="22937f" offset="0,.63889mm" origin=",.5"/>
              </v:rect>
            </w:pict>
          </mc:Fallback>
        </mc:AlternateContent>
      </w:r>
    </w:p>
    <w:p w14:paraId="7EDEAE65" w14:textId="77777777" w:rsidR="00784015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Health First Colorado (Colorado's Medicaid) </w:t>
      </w:r>
      <w:r w:rsidR="007840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and Long-Term Services and Supports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Presumptive Eligibility  </w:t>
      </w:r>
    </w:p>
    <w:p w14:paraId="0907686A" w14:textId="6997C7F3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126" w:right="8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Temporary Card </w:t>
      </w:r>
    </w:p>
    <w:p w14:paraId="204625C2" w14:textId="77777777" w:rsidR="00DA0429" w:rsidRDefault="00DA04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left="133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A0429">
          <w:type w:val="continuous"/>
          <w:pgSz w:w="12240" w:h="15840"/>
          <w:pgMar w:top="504" w:right="1131" w:bottom="0" w:left="0" w:header="0" w:footer="720" w:gutter="0"/>
          <w:cols w:space="720" w:equalWidth="0">
            <w:col w:w="11108"/>
          </w:cols>
        </w:sectPr>
      </w:pPr>
    </w:p>
    <w:p w14:paraId="7C3D5849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left="1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firstName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5870E80C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left="13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06EEA" w:rsidSect="00DA0429">
          <w:type w:val="continuous"/>
          <w:pgSz w:w="12240" w:h="15840"/>
          <w:pgMar w:top="504" w:right="1131" w:bottom="0" w:left="0" w:header="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Health First Colorado ID: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39364F67" w14:textId="7008BC84" w:rsidR="00DA0429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31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 Coverage Start Date: </w:t>
      </w:r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indvAsstBeginDate</w:t>
      </w:r>
      <w:proofErr w:type="spellEnd"/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7E82F430" w14:textId="1B24DB96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31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 Coverage End Date: </w:t>
      </w:r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indvAsstEndDate</w:t>
      </w:r>
      <w:proofErr w:type="spellEnd"/>
      <w:r w:rsidR="00DA0429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00DEE1DB" w14:textId="7F95883F" w:rsidR="00E06EEA" w:rsidRDefault="00E06EEA" w:rsidP="00683E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11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06EEA" w:rsidSect="00DA0429">
          <w:type w:val="continuous"/>
          <w:pgSz w:w="12240" w:h="15840"/>
          <w:pgMar w:top="504" w:right="6341" w:bottom="0" w:left="1331" w:header="0" w:footer="720" w:gutter="0"/>
          <w:cols w:space="720"/>
        </w:sectPr>
      </w:pPr>
    </w:p>
    <w:p w14:paraId="56129F57" w14:textId="77777777" w:rsidR="0099340D" w:rsidRDefault="008F07FA" w:rsidP="009934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5" w:line="321" w:lineRule="auto"/>
        <w:ind w:right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questions about Health First </w:t>
      </w:r>
      <w:r w:rsidR="0078401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olorado </w:t>
      </w:r>
      <w:r w:rsidR="00784015">
        <w:rPr>
          <w:rFonts w:ascii="Times New Roman" w:eastAsia="Times New Roman" w:hAnsi="Times New Roman" w:cs="Times New Roman"/>
          <w:color w:val="000000"/>
          <w:sz w:val="24"/>
          <w:szCs w:val="24"/>
        </w:rPr>
        <w:t>and Long-Term Services and Supports</w:t>
      </w:r>
      <w:r w:rsidR="00E313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resumptive Eligibility benefits or to find a doctor: </w:t>
      </w:r>
    </w:p>
    <w:p w14:paraId="018B5153" w14:textId="0FDB627F" w:rsidR="00E06EEA" w:rsidRPr="0099340D" w:rsidRDefault="008F07FA" w:rsidP="003B0A80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75" w:line="240" w:lineRule="auto"/>
        <w:ind w:right="77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Benefits: Go to </w:t>
      </w:r>
      <w:r w:rsidR="009D758E" w:rsidRPr="009D75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hcpf.colorado.gov/</w:t>
      </w:r>
      <w:proofErr w:type="spellStart"/>
      <w:r w:rsidR="009D758E" w:rsidRPr="009D75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ltss</w:t>
      </w:r>
      <w:proofErr w:type="spellEnd"/>
      <w:r w:rsidR="009D758E" w:rsidRPr="009D75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-pe</w:t>
      </w:r>
    </w:p>
    <w:p w14:paraId="58BB8A8F" w14:textId="77777777" w:rsidR="00E06EEA" w:rsidRPr="0099340D" w:rsidRDefault="008F07FA" w:rsidP="003B0A80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Find a </w:t>
      </w:r>
      <w:proofErr w:type="gramStart"/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>Doctor</w:t>
      </w:r>
      <w:proofErr w:type="gramEnd"/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Go to </w:t>
      </w:r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CO.gov/HCPF </w:t>
      </w:r>
    </w:p>
    <w:p w14:paraId="2DBF7823" w14:textId="05F7717C" w:rsidR="00E06EEA" w:rsidRPr="0099340D" w:rsidRDefault="008F07FA" w:rsidP="003B0A80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other questions: Contact your </w:t>
      </w:r>
      <w:r w:rsidR="009D758E">
        <w:rPr>
          <w:rFonts w:ascii="Times New Roman" w:eastAsia="Times New Roman" w:hAnsi="Times New Roman" w:cs="Times New Roman"/>
          <w:color w:val="000000"/>
          <w:sz w:val="24"/>
          <w:szCs w:val="24"/>
        </w:rPr>
        <w:t>Enrollment Coordinator</w:t>
      </w:r>
      <w:r w:rsidRPr="00993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709C53" w14:textId="13770B6C" w:rsidR="00E06EEA" w:rsidRDefault="009D758E" w:rsidP="009934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39" w:lineRule="auto"/>
        <w:ind w:right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7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Presumptive Eligibility is a program that provides temporary coverage for some people while their health coverage application is being processed. Long-Term Services and Supports Presumptive Eligibility will end the day the application is fully processed, </w:t>
      </w:r>
      <w:r w:rsidRPr="009D7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 w:rsidRPr="009D7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[</w:t>
      </w:r>
      <w:proofErr w:type="spellStart"/>
      <w:r w:rsidRPr="009D758E">
        <w:rPr>
          <w:rFonts w:ascii="Times New Roman" w:eastAsia="Times New Roman" w:hAnsi="Times New Roman" w:cs="Times New Roman"/>
          <w:color w:val="000000"/>
          <w:sz w:val="24"/>
          <w:szCs w:val="24"/>
        </w:rPr>
        <w:t>indvAsstEndDate</w:t>
      </w:r>
      <w:proofErr w:type="spellEnd"/>
      <w:r w:rsidRPr="009D758E">
        <w:rPr>
          <w:rFonts w:ascii="Times New Roman" w:eastAsia="Times New Roman" w:hAnsi="Times New Roman" w:cs="Times New Roman"/>
          <w:color w:val="000000"/>
          <w:sz w:val="24"/>
          <w:szCs w:val="24"/>
        </w:rPr>
        <w:t>], whichever comes first.</w:t>
      </w:r>
    </w:p>
    <w:p w14:paraId="6C29EC2C" w14:textId="77777777" w:rsidR="00E06EEA" w:rsidRDefault="008F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55" w:line="200" w:lineRule="auto"/>
        <w:ind w:left="1975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GenericNOA_PE7_EN | Page 3 of 3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ID: </w:t>
      </w:r>
      <w:r>
        <w:rPr>
          <w:color w:val="000000"/>
          <w:sz w:val="23"/>
          <w:szCs w:val="23"/>
          <w:vertAlign w:val="subscript"/>
        </w:rPr>
        <w:t>[</w:t>
      </w:r>
      <w:proofErr w:type="spellStart"/>
      <w:r>
        <w:rPr>
          <w:color w:val="000000"/>
          <w:sz w:val="23"/>
          <w:szCs w:val="23"/>
          <w:vertAlign w:val="subscript"/>
        </w:rPr>
        <w:t>f_CaseNumberCORSPDId</w:t>
      </w:r>
      <w:proofErr w:type="spellEnd"/>
      <w:r>
        <w:rPr>
          <w:color w:val="000000"/>
          <w:sz w:val="23"/>
          <w:szCs w:val="23"/>
          <w:vertAlign w:val="subscript"/>
        </w:rPr>
        <w:t xml:space="preserve">] </w:t>
      </w:r>
      <w:r>
        <w:rPr>
          <w:b/>
          <w:color w:val="000000"/>
          <w:sz w:val="23"/>
          <w:szCs w:val="23"/>
          <w:vertAlign w:val="subscript"/>
        </w:rPr>
        <w:t xml:space="preserve">Process Date: </w:t>
      </w:r>
      <w:r>
        <w:rPr>
          <w:color w:val="000000"/>
          <w:sz w:val="23"/>
          <w:szCs w:val="23"/>
          <w:vertAlign w:val="subscript"/>
        </w:rPr>
        <w:t>[</w:t>
      </w:r>
      <w:proofErr w:type="spellStart"/>
      <w:r>
        <w:rPr>
          <w:color w:val="000000"/>
          <w:sz w:val="23"/>
          <w:szCs w:val="23"/>
          <w:vertAlign w:val="subscript"/>
        </w:rPr>
        <w:t>f_ProcessDate</w:t>
      </w:r>
      <w:proofErr w:type="spellEnd"/>
      <w:r>
        <w:rPr>
          <w:color w:val="000000"/>
          <w:sz w:val="23"/>
          <w:szCs w:val="23"/>
          <w:vertAlign w:val="subscript"/>
        </w:rPr>
        <w:t>]</w:t>
      </w:r>
      <w:r>
        <w:rPr>
          <w:color w:val="000000"/>
          <w:sz w:val="14"/>
          <w:szCs w:val="14"/>
        </w:rPr>
        <w:t xml:space="preserve"> </w:t>
      </w: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66F0B63B" wp14:editId="3B8BF436">
            <wp:simplePos x="0" y="0"/>
            <wp:positionH relativeFrom="column">
              <wp:posOffset>19050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06EEA" w:rsidSect="005A7896">
      <w:type w:val="continuous"/>
      <w:pgSz w:w="12240" w:h="15840"/>
      <w:pgMar w:top="1440" w:right="1440" w:bottom="1440" w:left="1440" w:header="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9CA"/>
    <w:multiLevelType w:val="hybridMultilevel"/>
    <w:tmpl w:val="8A2C2BB0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3277D16"/>
    <w:multiLevelType w:val="hybridMultilevel"/>
    <w:tmpl w:val="223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D6EAA"/>
    <w:multiLevelType w:val="hybridMultilevel"/>
    <w:tmpl w:val="77404C6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5C6145E8"/>
    <w:multiLevelType w:val="hybridMultilevel"/>
    <w:tmpl w:val="41944F34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764113796">
    <w:abstractNumId w:val="3"/>
  </w:num>
  <w:num w:numId="2" w16cid:durableId="586312101">
    <w:abstractNumId w:val="2"/>
  </w:num>
  <w:num w:numId="3" w16cid:durableId="927999411">
    <w:abstractNumId w:val="0"/>
  </w:num>
  <w:num w:numId="4" w16cid:durableId="40364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EA"/>
    <w:rsid w:val="001B5B15"/>
    <w:rsid w:val="001D464F"/>
    <w:rsid w:val="001E7B56"/>
    <w:rsid w:val="00280D59"/>
    <w:rsid w:val="003B0A80"/>
    <w:rsid w:val="005A7896"/>
    <w:rsid w:val="0067505A"/>
    <w:rsid w:val="00683E32"/>
    <w:rsid w:val="00784015"/>
    <w:rsid w:val="00820F89"/>
    <w:rsid w:val="008F07FA"/>
    <w:rsid w:val="00990111"/>
    <w:rsid w:val="0099340D"/>
    <w:rsid w:val="009D53E9"/>
    <w:rsid w:val="009D758E"/>
    <w:rsid w:val="00D439C6"/>
    <w:rsid w:val="00D76910"/>
    <w:rsid w:val="00D81983"/>
    <w:rsid w:val="00DA0429"/>
    <w:rsid w:val="00E06EEA"/>
    <w:rsid w:val="00E1581A"/>
    <w:rsid w:val="00E3137B"/>
    <w:rsid w:val="00FE7BFF"/>
    <w:rsid w:val="62CA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5C88C3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F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340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1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>https://cohcpf.sharepoint.com/eClearance/_layouts/15/wrkstat.aspx?List=88bf42df-5a11-40b7-843f-dde3ea0d9320&amp;WorkflowInstanceName=784750b7-b044-4304-9624-a3aac6cf9828</Url>
      <Description>Stop</Description>
    </eClearance_x0020__x002d__x0020_201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91BAD-A543-4536-8896-5D566AA56ED7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2.xml><?xml version="1.0" encoding="utf-8"?>
<ds:datastoreItem xmlns:ds="http://schemas.openxmlformats.org/officeDocument/2006/customXml" ds:itemID="{F0A8E090-FDDF-43BB-9098-28217B8D6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1E6B3-A21C-4F46-8F09-B854A5CF2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16</cp:revision>
  <dcterms:created xsi:type="dcterms:W3CDTF">2025-07-30T20:50:00Z</dcterms:created>
  <dcterms:modified xsi:type="dcterms:W3CDTF">2025-08-19T14:04:00Z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f814be00-8d5b-4976-97ac-9726dc46b618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