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360" w:line="240" w:lineRule="auto"/>
        <w:ind w:left="0" w:right="0" w:firstLine="0"/>
        <w:jc w:val="left"/>
        <w:rPr>
          <w:rFonts w:ascii="Trebuchet MS" w:cs="Trebuchet MS" w:eastAsia="Trebuchet MS" w:hAnsi="Trebuchet MS"/>
          <w:b w:val="0"/>
          <w:i w:val="0"/>
          <w:smallCaps w:val="0"/>
          <w:strike w:val="0"/>
          <w:color w:val="000000"/>
          <w:sz w:val="24"/>
          <w:szCs w:val="24"/>
          <w:highlight w:val="yellow"/>
          <w:u w:val="none"/>
          <w:vertAlign w:val="baseline"/>
        </w:rPr>
      </w:pPr>
      <w:commentRangeStart w:id="0"/>
      <w:commentRangeStart w:id="1"/>
      <w:commentRangeStart w:id="2"/>
      <w:commentRangeStart w:id="3"/>
      <w:commentRangeStart w:id="4"/>
      <w:commentRangeStart w:id="5"/>
      <w:commentRangeStart w:id="6"/>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360" w:line="240" w:lineRule="auto"/>
        <w:ind w:left="0" w:right="0" w:firstLine="0"/>
        <w:jc w:val="left"/>
        <w:rPr>
          <w:rFonts w:ascii="Trebuchet MS" w:cs="Trebuchet MS" w:eastAsia="Trebuchet MS" w:hAnsi="Trebuchet MS"/>
          <w:b w:val="0"/>
          <w:i w:val="0"/>
          <w:smallCaps w:val="0"/>
          <w:strike w:val="0"/>
          <w:color w:val="000000"/>
          <w:sz w:val="24"/>
          <w:szCs w:val="24"/>
          <w:highlight w:val="yellow"/>
          <w:u w:val="none"/>
          <w:vertAlign w:val="baseline"/>
        </w:rPr>
      </w:pP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commentRangeEnd w:id="5"/>
      <w:r w:rsidDel="00000000" w:rsidR="00000000" w:rsidRPr="00000000">
        <w:commentReference w:id="5"/>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360" w:line="240" w:lineRule="auto"/>
        <w:ind w:left="0" w:right="0" w:firstLine="0"/>
        <w:jc w:val="left"/>
        <w:rPr/>
      </w:pPr>
      <w:r w:rsidDel="00000000" w:rsidR="00000000" w:rsidRPr="00000000">
        <w:rPr>
          <w:rtl w:val="0"/>
        </w:rPr>
        <w:t xml:space="preserve">September 5, 2025</w:t>
      </w:r>
      <w:r w:rsidDel="00000000" w:rsidR="00000000" w:rsidRPr="00000000">
        <w:rPr>
          <w:rtl w:val="0"/>
        </w:rPr>
      </w:r>
    </w:p>
    <w:p w:rsidR="00000000" w:rsidDel="00000000" w:rsidP="00000000" w:rsidRDefault="00000000" w:rsidRPr="00000000" w14:paraId="00000004">
      <w:pPr>
        <w:spacing w:after="240" w:lineRule="auto"/>
        <w:rPr>
          <w:b w:val="1"/>
        </w:rPr>
      </w:pPr>
      <w:r w:rsidDel="00000000" w:rsidR="00000000" w:rsidRPr="00000000">
        <w:rPr>
          <w:b w:val="1"/>
          <w:rtl w:val="0"/>
        </w:rPr>
        <w:t xml:space="preserve">RE:</w:t>
        <w:tab/>
        <w:t xml:space="preserve">Announcement of Colorado State University as the </w:t>
      </w:r>
      <w:r w:rsidDel="00000000" w:rsidR="00000000" w:rsidRPr="00000000">
        <w:rPr>
          <w:b w:val="1"/>
          <w:rtl w:val="0"/>
        </w:rPr>
        <w:t xml:space="preserve">Workforce Capacity Center</w:t>
      </w:r>
      <w:r w:rsidDel="00000000" w:rsidR="00000000" w:rsidRPr="00000000">
        <w:rPr>
          <w:b w:val="1"/>
          <w:rtl w:val="0"/>
        </w:rPr>
        <w:t xml:space="preserve"> for the Colorado System of Care (CO-SOC)</w:t>
      </w:r>
    </w:p>
    <w:p w:rsidR="00000000" w:rsidDel="00000000" w:rsidP="00000000" w:rsidRDefault="00000000" w:rsidRPr="00000000" w14:paraId="00000005">
      <w:pPr>
        <w:spacing w:after="240" w:before="240" w:lineRule="auto"/>
        <w:rPr/>
      </w:pPr>
      <w:r w:rsidDel="00000000" w:rsidR="00000000" w:rsidRPr="00000000">
        <w:rPr>
          <w:rtl w:val="0"/>
        </w:rPr>
        <w:t xml:space="preserve">In alignment with the </w:t>
      </w:r>
      <w:r w:rsidDel="00000000" w:rsidR="00000000" w:rsidRPr="00000000">
        <w:rPr>
          <w:i w:val="1"/>
          <w:rtl w:val="0"/>
        </w:rPr>
        <w:t xml:space="preserve">GA v. Bimstefer</w:t>
      </w:r>
      <w:r w:rsidDel="00000000" w:rsidR="00000000" w:rsidRPr="00000000">
        <w:rPr>
          <w:rtl w:val="0"/>
        </w:rPr>
        <w:t xml:space="preserve"> settlement agreement and legislative direction under HB24-1038 and SB25-292, the Department of Health Care Policy and Financing (HCPF), in collaboration with the Behavioral Health Administration (BHA) has designated Colorado State University (CSU) as the SOC-SOC Workforce Capacity Center (</w:t>
      </w:r>
      <w:r w:rsidDel="00000000" w:rsidR="00000000" w:rsidRPr="00000000">
        <w:rPr>
          <w:rtl w:val="0"/>
        </w:rPr>
        <w:t xml:space="preserve">WCC</w:t>
      </w:r>
      <w:r w:rsidDel="00000000" w:rsidR="00000000" w:rsidRPr="00000000">
        <w:rPr>
          <w:rtl w:val="0"/>
        </w:rPr>
        <w:t xml:space="preserve">).</w:t>
      </w:r>
    </w:p>
    <w:p w:rsidR="00000000" w:rsidDel="00000000" w:rsidP="00000000" w:rsidRDefault="00000000" w:rsidRPr="00000000" w14:paraId="00000006">
      <w:pPr>
        <w:spacing w:after="240" w:before="240" w:lineRule="auto"/>
        <w:rPr/>
      </w:pPr>
      <w:r w:rsidDel="00000000" w:rsidR="00000000" w:rsidRPr="00000000">
        <w:rPr>
          <w:rtl w:val="0"/>
        </w:rPr>
        <w:t xml:space="preserve">The WCC will:</w:t>
      </w:r>
    </w:p>
    <w:p w:rsidR="00000000" w:rsidDel="00000000" w:rsidP="00000000" w:rsidRDefault="00000000" w:rsidRPr="00000000" w14:paraId="00000007">
      <w:pPr>
        <w:numPr>
          <w:ilvl w:val="0"/>
          <w:numId w:val="1"/>
        </w:numPr>
        <w:spacing w:after="0" w:afterAutospacing="0" w:before="240" w:lineRule="auto"/>
        <w:ind w:left="720" w:hanging="360"/>
        <w:rPr/>
      </w:pPr>
      <w:r w:rsidDel="00000000" w:rsidR="00000000" w:rsidRPr="00000000">
        <w:rPr>
          <w:rtl w:val="0"/>
        </w:rPr>
        <w:t xml:space="preserve">Develop certification and training programs for the Colorado System of Care (CO-SOC), which includes Enhanced High Fidelity Wraparound (EHFW), Enhanced Functional Family Therapy (EFFT), Enhanced Multisystemic Therapy (EMST), Enhanced Standardized Assessment (ESA), and the Children and Adolescent Needs and Strengths tool (CANS).</w:t>
        <w:br w:type="textWrapping"/>
      </w:r>
    </w:p>
    <w:p w:rsidR="00000000" w:rsidDel="00000000" w:rsidP="00000000" w:rsidRDefault="00000000" w:rsidRPr="00000000" w14:paraId="00000008">
      <w:pPr>
        <w:numPr>
          <w:ilvl w:val="0"/>
          <w:numId w:val="1"/>
        </w:numPr>
        <w:spacing w:after="0" w:afterAutospacing="0" w:before="0" w:beforeAutospacing="0" w:lineRule="auto"/>
        <w:ind w:left="720" w:hanging="360"/>
        <w:rPr/>
      </w:pPr>
      <w:r w:rsidDel="00000000" w:rsidR="00000000" w:rsidRPr="00000000">
        <w:rPr>
          <w:rtl w:val="0"/>
        </w:rPr>
        <w:t xml:space="preserve">Provide training, technical assistance, and fidelity monitoring for the CO-SOC in partnership with national model developers.</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rPr/>
      </w:pPr>
      <w:r w:rsidDel="00000000" w:rsidR="00000000" w:rsidRPr="00000000">
        <w:rPr>
          <w:rtl w:val="0"/>
        </w:rPr>
        <w:t xml:space="preserve">Support behavioral health workforce recruitment, retention, and provider expansion, particularly in rural and frontier communities.</w:t>
        <w:br w:type="textWrapping"/>
      </w:r>
    </w:p>
    <w:p w:rsidR="00000000" w:rsidDel="00000000" w:rsidP="00000000" w:rsidRDefault="00000000" w:rsidRPr="00000000" w14:paraId="0000000A">
      <w:pPr>
        <w:numPr>
          <w:ilvl w:val="0"/>
          <w:numId w:val="1"/>
        </w:numPr>
        <w:spacing w:after="240" w:before="0" w:beforeAutospacing="0" w:lineRule="auto"/>
        <w:ind w:left="720" w:hanging="360"/>
        <w:rPr/>
      </w:pPr>
      <w:r w:rsidDel="00000000" w:rsidR="00000000" w:rsidRPr="00000000">
        <w:rPr>
          <w:rtl w:val="0"/>
        </w:rPr>
        <w:t xml:space="preserve">Track and report provider certifications, fidelity outcomes, and workforce data through regular reports and dashboards.</w:t>
        <w:br w:type="textWrapping"/>
      </w:r>
    </w:p>
    <w:p w:rsidR="00000000" w:rsidDel="00000000" w:rsidP="00000000" w:rsidRDefault="00000000" w:rsidRPr="00000000" w14:paraId="0000000B">
      <w:pPr>
        <w:spacing w:after="240" w:before="240" w:lineRule="auto"/>
        <w:rPr/>
      </w:pPr>
      <w:r w:rsidDel="00000000" w:rsidR="00000000" w:rsidRPr="00000000">
        <w:rPr>
          <w:rtl w:val="0"/>
        </w:rPr>
        <w:t xml:space="preserve">This initiative ensures Colorado builds the workforce capacity necessary to expand access to high-quality, evidence-based services for children, youth, and families with intensive behavioral health needs.</w:t>
      </w:r>
    </w:p>
    <w:p w:rsidR="00000000" w:rsidDel="00000000" w:rsidP="00000000" w:rsidRDefault="00000000" w:rsidRPr="00000000" w14:paraId="0000000C">
      <w:pPr>
        <w:spacing w:after="240" w:lineRule="auto"/>
        <w:rPr/>
      </w:pPr>
      <w:r w:rsidDel="00000000" w:rsidR="00000000" w:rsidRPr="00000000">
        <w:rPr>
          <w:rtl w:val="0"/>
        </w:rPr>
      </w:r>
    </w:p>
    <w:p w:rsidR="00000000" w:rsidDel="00000000" w:rsidP="00000000" w:rsidRDefault="00000000" w:rsidRPr="00000000" w14:paraId="0000000D">
      <w:pPr>
        <w:spacing w:after="720" w:lineRule="auto"/>
        <w:rPr/>
      </w:pPr>
      <w:r w:rsidDel="00000000" w:rsidR="00000000" w:rsidRPr="00000000">
        <w:rPr>
          <w:rtl w:val="0"/>
        </w:rPr>
        <w:t xml:space="preserve">Sincerely,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2160" w:top="1440" w:left="1080" w:right="1080" w:header="720" w:footer="864"/>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enna Kapp - HCPF" w:id="0" w:date="2025-08-21T17:33:18Z">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Need to add in CSU heading, do we need BHA as well?</w:t>
      </w:r>
    </w:p>
  </w:comment>
  <w:comment w:author="marc.winokur@colostate.edu" w:id="1" w:date="2025-08-21T18:58:08Z">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you need our logo?</w:t>
      </w:r>
    </w:p>
  </w:comment>
  <w:comment w:author="Mary Kay Meintzer - BHA" w:id="2" w:date="2025-08-22T14:44:15Z">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@jenna.kapp@state.co.us , yes please add our logo.  I will forward this along to our Comms team and can get that for you. TY!</w:t>
      </w:r>
    </w:p>
  </w:comment>
  <w:comment w:author="Nicky Alden - HCPF She Her" w:id="3" w:date="2025-08-22T21:49:29Z">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Hiya @jenna.kapp@state.co.us , I updated the logo to the combined Colorado HCPF BHA and added alt text to it. I don't have access to the CSU logo. Is that all you need from the Comms team? I wasn't sure if you were needing us to review content as well.</w:t>
      </w:r>
    </w:p>
  </w:comment>
  <w:comment w:author="Jenna Kapp - HCPF" w:id="4" w:date="2025-08-22T21:56:00Z">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 Nicky, thank you so much! Yes, I am working to obtain the CSU logo but need the content reviewed as well. I'm not sure if this needs to be reviewed in eClearance by Comms as well? Do you know?</w:t>
      </w:r>
    </w:p>
  </w:comment>
  <w:comment w:author="Nicky Alden - HCPF She Her" w:id="5" w:date="2025-08-22T22:06:13Z">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 checking with the team on who will review the content. I'll let you know asap.</w:t>
      </w:r>
    </w:p>
  </w:comment>
  <w:comment w:author="Jenna Kapp - HCPF" w:id="6" w:date="2025-08-22T22:19:55Z">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Thank you!</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5593080</wp:posOffset>
          </wp:positionH>
          <wp:positionV relativeFrom="paragraph">
            <wp:posOffset>-81279</wp:posOffset>
          </wp:positionV>
          <wp:extent cx="15240" cy="345440"/>
          <wp:effectExtent b="0" l="0" r="0" t="0"/>
          <wp:wrapSquare wrapText="bothSides" distB="0" distT="0" distL="0" distR="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240" cy="3454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-147637</wp:posOffset>
              </wp:positionV>
              <wp:extent cx="5460365" cy="447103"/>
              <wp:effectExtent b="0" l="0" r="0" t="0"/>
              <wp:wrapNone/>
              <wp:docPr id="1" name=""/>
              <a:graphic>
                <a:graphicData uri="http://schemas.microsoft.com/office/word/2010/wordprocessingShape">
                  <wps:wsp>
                    <wps:cNvSpPr/>
                    <wps:cNvPr id="2" name="Shape 2"/>
                    <wps:spPr>
                      <a:xfrm>
                        <a:off x="2620580" y="3565688"/>
                        <a:ext cx="5450840" cy="42862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rebuchet MS" w:cs="Trebuchet MS" w:eastAsia="Trebuchet MS" w:hAnsi="Trebuchet MS"/>
                              <w:b w:val="0"/>
                              <w:i w:val="0"/>
                              <w:smallCaps w:val="0"/>
                              <w:strike w:val="0"/>
                              <w:color w:val="000000"/>
                              <w:sz w:val="18"/>
                              <w:vertAlign w:val="baseline"/>
                            </w:rPr>
                            <w:t xml:space="preserve">Improving health care equity, access and outcomes for the people we serve while saving </w:t>
                          </w:r>
                          <w:r w:rsidDel="00000000" w:rsidR="00000000" w:rsidRPr="00000000">
                            <w:rPr>
                              <w:rFonts w:ascii="Trebuchet MS" w:cs="Trebuchet MS" w:eastAsia="Trebuchet MS" w:hAnsi="Trebuchet MS"/>
                              <w:b w:val="0"/>
                              <w:i w:val="0"/>
                              <w:smallCaps w:val="0"/>
                              <w:strike w:val="0"/>
                              <w:color w:val="000000"/>
                              <w:sz w:val="18"/>
                              <w:vertAlign w:val="baseline"/>
                            </w:rPr>
                            <w:br w:type="textWrapping"/>
                          </w:r>
                          <w:r w:rsidDel="00000000" w:rsidR="00000000" w:rsidRPr="00000000">
                            <w:rPr>
                              <w:rFonts w:ascii="Trebuchet MS" w:cs="Trebuchet MS" w:eastAsia="Trebuchet MS" w:hAnsi="Trebuchet MS"/>
                              <w:b w:val="0"/>
                              <w:i w:val="0"/>
                              <w:smallCaps w:val="0"/>
                              <w:strike w:val="0"/>
                              <w:color w:val="000000"/>
                              <w:sz w:val="18"/>
                              <w:vertAlign w:val="baseline"/>
                            </w:rPr>
                            <w:t xml:space="preserve">Coloradans money on health care and driving value for Colorado.</w:t>
                          </w:r>
                          <w:r w:rsidDel="00000000" w:rsidR="00000000" w:rsidRPr="00000000">
                            <w:rPr>
                              <w:rFonts w:ascii="Trebuchet MS" w:cs="Trebuchet MS" w:eastAsia="Trebuchet MS" w:hAnsi="Trebuchet MS"/>
                              <w:b w:val="0"/>
                              <w:i w:val="0"/>
                              <w:smallCaps w:val="0"/>
                              <w:strike w:val="0"/>
                              <w:color w:val="000000"/>
                              <w:sz w:val="18"/>
                              <w:vertAlign w:val="baseline"/>
                            </w:rPr>
                            <w:br w:type="textWrapping"/>
                          </w:r>
                          <w:r w:rsidDel="00000000" w:rsidR="00000000" w:rsidRPr="00000000">
                            <w:rPr>
                              <w:rFonts w:ascii="Trebuchet MS" w:cs="Trebuchet MS" w:eastAsia="Trebuchet MS" w:hAnsi="Trebuchet MS"/>
                              <w:b w:val="0"/>
                              <w:i w:val="0"/>
                              <w:smallCaps w:val="0"/>
                              <w:strike w:val="0"/>
                              <w:color w:val="000000"/>
                              <w:sz w:val="18"/>
                              <w:vertAlign w:val="baseline"/>
                            </w:rPr>
                            <w:t xml:space="preserve">hcpf</w:t>
                          </w:r>
                          <w:r w:rsidDel="00000000" w:rsidR="00000000" w:rsidRPr="00000000">
                            <w:rPr>
                              <w:rFonts w:ascii="Trebuchet MS" w:cs="Trebuchet MS" w:eastAsia="Trebuchet MS" w:hAnsi="Trebuchet MS"/>
                              <w:b w:val="0"/>
                              <w:i w:val="0"/>
                              <w:smallCaps w:val="0"/>
                              <w:strike w:val="0"/>
                              <w:color w:val="000000"/>
                              <w:sz w:val="18"/>
                              <w:vertAlign w:val="baseline"/>
                            </w:rPr>
                            <w:t xml:space="preserve">.colorado.gov</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-147637</wp:posOffset>
              </wp:positionV>
              <wp:extent cx="5460365" cy="447103"/>
              <wp:effectExtent b="0" l="0" r="0" t="0"/>
              <wp:wrapNone/>
              <wp:docPr id="1"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5460365" cy="447103"/>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5739130</wp:posOffset>
          </wp:positionH>
          <wp:positionV relativeFrom="paragraph">
            <wp:posOffset>-285749</wp:posOffset>
          </wp:positionV>
          <wp:extent cx="727710" cy="725805"/>
          <wp:effectExtent b="0" l="0" r="0" t="0"/>
          <wp:wrapNone/>
          <wp:docPr descr="State of Colorado seal" id="4" name="image5.png"/>
          <a:graphic>
            <a:graphicData uri="http://schemas.openxmlformats.org/drawingml/2006/picture">
              <pic:pic>
                <pic:nvPicPr>
                  <pic:cNvPr descr="State of Colorado seal" id="0" name="image5.png"/>
                  <pic:cNvPicPr preferRelativeResize="0"/>
                </pic:nvPicPr>
                <pic:blipFill>
                  <a:blip r:embed="rId3"/>
                  <a:srcRect b="0" l="0" r="0" t="0"/>
                  <a:stretch>
                    <a:fillRect/>
                  </a:stretch>
                </pic:blipFill>
                <pic:spPr>
                  <a:xfrm>
                    <a:off x="0" y="0"/>
                    <a:ext cx="727710" cy="72580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5591175</wp:posOffset>
          </wp:positionH>
          <wp:positionV relativeFrom="paragraph">
            <wp:posOffset>-85724</wp:posOffset>
          </wp:positionV>
          <wp:extent cx="15240" cy="345440"/>
          <wp:effectExtent b="0" l="0" r="0" t="0"/>
          <wp:wrapSquare wrapText="bothSides" distB="0" distT="0" distL="0" distR="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240" cy="3454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-138111</wp:posOffset>
              </wp:positionV>
              <wp:extent cx="5460365" cy="447103"/>
              <wp:effectExtent b="0" l="0" r="0" t="0"/>
              <wp:wrapNone/>
              <wp:docPr id="3" name=""/>
              <a:graphic>
                <a:graphicData uri="http://schemas.microsoft.com/office/word/2010/wordprocessingShape">
                  <wps:wsp>
                    <wps:cNvSpPr/>
                    <wps:cNvPr id="4" name="Shape 4"/>
                    <wps:spPr>
                      <a:xfrm>
                        <a:off x="2620580" y="3565688"/>
                        <a:ext cx="5450840" cy="42862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rebuchet MS" w:cs="Trebuchet MS" w:eastAsia="Trebuchet MS" w:hAnsi="Trebuchet MS"/>
                              <w:b w:val="0"/>
                              <w:i w:val="0"/>
                              <w:smallCaps w:val="0"/>
                              <w:strike w:val="0"/>
                              <w:color w:val="000000"/>
                              <w:sz w:val="18"/>
                              <w:vertAlign w:val="baseline"/>
                            </w:rPr>
                            <w:t xml:space="preserve">Improving health care equity, access and outcomes for the people we serve while saving </w:t>
                          </w:r>
                          <w:r w:rsidDel="00000000" w:rsidR="00000000" w:rsidRPr="00000000">
                            <w:rPr>
                              <w:rFonts w:ascii="Trebuchet MS" w:cs="Trebuchet MS" w:eastAsia="Trebuchet MS" w:hAnsi="Trebuchet MS"/>
                              <w:b w:val="0"/>
                              <w:i w:val="0"/>
                              <w:smallCaps w:val="0"/>
                              <w:strike w:val="0"/>
                              <w:color w:val="000000"/>
                              <w:sz w:val="18"/>
                              <w:vertAlign w:val="baseline"/>
                            </w:rPr>
                            <w:br w:type="textWrapping"/>
                          </w:r>
                          <w:r w:rsidDel="00000000" w:rsidR="00000000" w:rsidRPr="00000000">
                            <w:rPr>
                              <w:rFonts w:ascii="Trebuchet MS" w:cs="Trebuchet MS" w:eastAsia="Trebuchet MS" w:hAnsi="Trebuchet MS"/>
                              <w:b w:val="0"/>
                              <w:i w:val="0"/>
                              <w:smallCaps w:val="0"/>
                              <w:strike w:val="0"/>
                              <w:color w:val="000000"/>
                              <w:sz w:val="18"/>
                              <w:vertAlign w:val="baseline"/>
                            </w:rPr>
                            <w:t xml:space="preserve">Coloradans money on health care and driving value for Colorado.</w:t>
                          </w:r>
                          <w:r w:rsidDel="00000000" w:rsidR="00000000" w:rsidRPr="00000000">
                            <w:rPr>
                              <w:rFonts w:ascii="Trebuchet MS" w:cs="Trebuchet MS" w:eastAsia="Trebuchet MS" w:hAnsi="Trebuchet MS"/>
                              <w:b w:val="0"/>
                              <w:i w:val="0"/>
                              <w:smallCaps w:val="0"/>
                              <w:strike w:val="0"/>
                              <w:color w:val="000000"/>
                              <w:sz w:val="18"/>
                              <w:vertAlign w:val="baseline"/>
                            </w:rPr>
                            <w:br w:type="textWrapping"/>
                          </w:r>
                          <w:r w:rsidDel="00000000" w:rsidR="00000000" w:rsidRPr="00000000">
                            <w:rPr>
                              <w:rFonts w:ascii="Trebuchet MS" w:cs="Trebuchet MS" w:eastAsia="Trebuchet MS" w:hAnsi="Trebuchet MS"/>
                              <w:b w:val="0"/>
                              <w:i w:val="0"/>
                              <w:smallCaps w:val="0"/>
                              <w:strike w:val="0"/>
                              <w:color w:val="000000"/>
                              <w:sz w:val="18"/>
                              <w:vertAlign w:val="baseline"/>
                            </w:rPr>
                            <w:t xml:space="preserve">hcpf.colorado.gov</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-138111</wp:posOffset>
              </wp:positionV>
              <wp:extent cx="5460365" cy="447103"/>
              <wp:effectExtent b="0" l="0" r="0" t="0"/>
              <wp:wrapNone/>
              <wp:docPr id="3"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5460365" cy="447103"/>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5739130</wp:posOffset>
          </wp:positionH>
          <wp:positionV relativeFrom="paragraph">
            <wp:posOffset>-285749</wp:posOffset>
          </wp:positionV>
          <wp:extent cx="727710" cy="725805"/>
          <wp:effectExtent b="0" l="0" r="0" t="0"/>
          <wp:wrapNone/>
          <wp:docPr id="7" name="image5.png"/>
          <a:graphic>
            <a:graphicData uri="http://schemas.openxmlformats.org/drawingml/2006/picture">
              <pic:pic>
                <pic:nvPicPr>
                  <pic:cNvPr id="0" name="image5.png"/>
                  <pic:cNvPicPr preferRelativeResize="0"/>
                </pic:nvPicPr>
                <pic:blipFill>
                  <a:blip r:embed="rId3"/>
                  <a:srcRect b="0" l="0" r="0" t="0"/>
                  <a:stretch>
                    <a:fillRect/>
                  </a:stretch>
                </pic:blipFill>
                <pic:spPr>
                  <a:xfrm>
                    <a:off x="0" y="0"/>
                    <a:ext cx="727710" cy="725805"/>
                  </a:xfrm>
                  <a:prstGeom prst="rect"/>
                  <a:ln/>
                </pic:spPr>
              </pic:pic>
            </a:graphicData>
          </a:graphic>
        </wp:anchor>
      </w:drawing>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tabs>
        <w:tab w:val="center" w:leader="none" w:pos="4680"/>
        <w:tab w:val="right" w:leader="none" w:pos="9360"/>
      </w:tabs>
      <w:spacing w:after="360" w:before="360" w:lineRule="auto"/>
      <w:jc w:val="right"/>
      <w:rPr>
        <w:rFonts w:ascii="Trebuchet MS" w:cs="Trebuchet MS" w:eastAsia="Trebuchet MS" w:hAnsi="Trebuchet MS"/>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3905250</wp:posOffset>
          </wp:positionH>
          <wp:positionV relativeFrom="paragraph">
            <wp:posOffset>247650</wp:posOffset>
          </wp:positionV>
          <wp:extent cx="2478088" cy="896094"/>
          <wp:effectExtent b="0" l="0" r="0" t="0"/>
          <wp:wrapNone/>
          <wp:docPr id="10"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478088" cy="896094"/>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247650</wp:posOffset>
          </wp:positionV>
          <wp:extent cx="2890838" cy="1043683"/>
          <wp:effectExtent b="0" l="0" r="0" t="0"/>
          <wp:wrapNone/>
          <wp:docPr id="5" name="image2.png"/>
          <a:graphic>
            <a:graphicData uri="http://schemas.openxmlformats.org/drawingml/2006/picture">
              <pic:pic>
                <pic:nvPicPr>
                  <pic:cNvPr id="0" name="image2.png"/>
                  <pic:cNvPicPr preferRelativeResize="0"/>
                </pic:nvPicPr>
                <pic:blipFill>
                  <a:blip r:embed="rId1"/>
                  <a:srcRect b="-56363" l="-121710" r="121710" t="56363"/>
                  <a:stretch>
                    <a:fillRect/>
                  </a:stretch>
                </pic:blipFill>
                <pic:spPr>
                  <a:xfrm>
                    <a:off x="0" y="0"/>
                    <a:ext cx="2890838" cy="104368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85726</wp:posOffset>
          </wp:positionH>
          <wp:positionV relativeFrom="paragraph">
            <wp:posOffset>-104774</wp:posOffset>
          </wp:positionV>
          <wp:extent cx="2737903" cy="918427"/>
          <wp:effectExtent b="0" l="0" r="0" t="0"/>
          <wp:wrapNone/>
          <wp:docPr descr="Colorado - Department of Health Care Policy and Financing, Behavior Health Administration combined logo" id="8" name="image4.jpg"/>
          <a:graphic>
            <a:graphicData uri="http://schemas.openxmlformats.org/drawingml/2006/picture">
              <pic:pic>
                <pic:nvPicPr>
                  <pic:cNvPr descr="Colorado - Department of Health Care Policy and Financing, Behavior Health Administration combined logo" id="0" name="image4.jpg"/>
                  <pic:cNvPicPr preferRelativeResize="0"/>
                </pic:nvPicPr>
                <pic:blipFill>
                  <a:blip r:embed="rId2"/>
                  <a:srcRect b="0" l="0" r="0" t="0"/>
                  <a:stretch>
                    <a:fillRect/>
                  </a:stretch>
                </pic:blipFill>
                <pic:spPr>
                  <a:xfrm>
                    <a:off x="0" y="0"/>
                    <a:ext cx="2737903" cy="918427"/>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885825</wp:posOffset>
              </wp:positionH>
              <wp:positionV relativeFrom="paragraph">
                <wp:posOffset>809625</wp:posOffset>
              </wp:positionV>
              <wp:extent cx="2419350" cy="550284"/>
              <wp:effectExtent b="0" l="0" r="0" t="0"/>
              <wp:wrapNone/>
              <wp:docPr id="2" name=""/>
              <a:graphic>
                <a:graphicData uri="http://schemas.microsoft.com/office/word/2010/wordprocessingShape">
                  <wps:wsp>
                    <wps:cNvSpPr/>
                    <wps:cNvPr id="3" name="Shape 3"/>
                    <wps:spPr>
                      <a:xfrm>
                        <a:off x="4140198" y="3533303"/>
                        <a:ext cx="2411605" cy="493395"/>
                      </a:xfrm>
                      <a:prstGeom prst="rect">
                        <a:avLst/>
                      </a:prstGeom>
                      <a:noFill/>
                      <a:ln>
                        <a:noFill/>
                      </a:ln>
                    </wps:spPr>
                    <wps:txbx>
                      <w:txbxContent>
                        <w:p w:rsidR="00000000" w:rsidDel="00000000" w:rsidP="00000000" w:rsidRDefault="00000000" w:rsidRPr="00000000">
                          <w:pPr>
                            <w:spacing w:after="0" w:before="120" w:line="199.99990940093994"/>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18"/>
                              <w:vertAlign w:val="baseline"/>
                            </w:rPr>
                            <w:t xml:space="preserve">303 E. 17th Ave. Suite 1100</w:t>
                          </w:r>
                        </w:p>
                        <w:p w:rsidR="00000000" w:rsidDel="00000000" w:rsidP="00000000" w:rsidRDefault="00000000" w:rsidRPr="00000000">
                          <w:pPr>
                            <w:spacing w:after="0" w:before="0" w:line="199.99990940093994"/>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18"/>
                              <w:highlight w:val="white"/>
                              <w:vertAlign w:val="baseline"/>
                            </w:rPr>
                          </w:r>
                          <w:r w:rsidDel="00000000" w:rsidR="00000000" w:rsidRPr="00000000">
                            <w:rPr>
                              <w:rFonts w:ascii="Trebuchet MS" w:cs="Trebuchet MS" w:eastAsia="Trebuchet MS" w:hAnsi="Trebuchet MS"/>
                              <w:b w:val="0"/>
                              <w:i w:val="0"/>
                              <w:smallCaps w:val="0"/>
                              <w:strike w:val="0"/>
                              <w:color w:val="000000"/>
                              <w:sz w:val="18"/>
                              <w:highlight w:val="white"/>
                              <w:vertAlign w:val="baseline"/>
                            </w:rPr>
                            <w:t xml:space="preserve">Denver, CO   80203</w:t>
                          </w:r>
                        </w:p>
                        <w:p w:rsidR="00000000" w:rsidDel="00000000" w:rsidP="00000000" w:rsidRDefault="00000000" w:rsidRPr="00000000">
                          <w:pPr>
                            <w:spacing w:after="0" w:before="0" w:line="200.00000953674316"/>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18"/>
                              <w:highlight w:val="white"/>
                              <w:vertAlign w:val="baseline"/>
                            </w:rPr>
                          </w:r>
                        </w:p>
                      </w:txbxContent>
                    </wps:txbx>
                    <wps:bodyPr anchorCtr="0" anchor="t" bIns="0" lIns="0" spcFirstLastPara="1" rIns="0" wrap="square" tIns="11885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885825</wp:posOffset>
              </wp:positionH>
              <wp:positionV relativeFrom="paragraph">
                <wp:posOffset>809625</wp:posOffset>
              </wp:positionV>
              <wp:extent cx="2419350" cy="550284"/>
              <wp:effectExtent b="0" l="0" r="0" t="0"/>
              <wp:wrapNone/>
              <wp:docPr id="2" name="image7.png"/>
              <a:graphic>
                <a:graphicData uri="http://schemas.openxmlformats.org/drawingml/2006/picture">
                  <pic:pic>
                    <pic:nvPicPr>
                      <pic:cNvPr id="0" name="image7.png"/>
                      <pic:cNvPicPr preferRelativeResize="0"/>
                    </pic:nvPicPr>
                    <pic:blipFill>
                      <a:blip r:embed="rId3"/>
                      <a:srcRect/>
                      <a:stretch>
                        <a:fillRect/>
                      </a:stretch>
                    </pic:blipFill>
                    <pic:spPr>
                      <a:xfrm>
                        <a:off x="0" y="0"/>
                        <a:ext cx="2419350" cy="55028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40" w:before="0" w:line="240" w:lineRule="auto"/>
      <w:ind w:left="0" w:right="0" w:firstLine="0"/>
      <w:jc w:val="left"/>
      <w:rPr>
        <w:rFonts w:ascii="Trebuchet MS" w:cs="Trebuchet MS" w:eastAsia="Trebuchet MS" w:hAnsi="Trebuchet MS"/>
        <w:b w:val="1"/>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Page </w:t>
    </w: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pageBreakBefore w:val="0"/>
      <w:spacing w:after="240" w:before="240" w:lineRule="auto"/>
    </w:pPr>
    <w:rPr>
      <w:b w:val="1"/>
    </w:rPr>
  </w:style>
  <w:style w:type="paragraph" w:styleId="Heading2">
    <w:name w:val="heading 2"/>
    <w:basedOn w:val="Normal"/>
    <w:next w:val="Normal"/>
    <w:pPr>
      <w:keepNext w:val="1"/>
      <w:keepLines w:val="1"/>
      <w:pageBreakBefore w:val="0"/>
      <w:spacing w:after="240" w:before="120" w:lineRule="auto"/>
    </w:pPr>
    <w:rPr>
      <w:u w:val="single"/>
    </w:rPr>
  </w:style>
  <w:style w:type="paragraph" w:styleId="Heading3">
    <w:name w:val="heading 3"/>
    <w:basedOn w:val="Normal"/>
    <w:next w:val="Normal"/>
    <w:pPr>
      <w:keepNext w:val="1"/>
      <w:keepLines w:val="1"/>
      <w:pageBreakBefore w:val="0"/>
      <w:spacing w:after="240" w:before="120" w:lineRule="auto"/>
      <w:ind w:left="720"/>
    </w:pPr>
    <w:rPr>
      <w:b w:val="1"/>
      <w:i w:val="1"/>
    </w:rPr>
  </w:style>
  <w:style w:type="paragraph" w:styleId="Heading4">
    <w:name w:val="heading 4"/>
    <w:basedOn w:val="Normal"/>
    <w:next w:val="Normal"/>
    <w:pPr>
      <w:keepNext w:val="1"/>
      <w:keepLines w:val="1"/>
      <w:pageBreakBefore w:val="0"/>
      <w:spacing w:after="240" w:lineRule="auto"/>
      <w:ind w:left="720"/>
    </w:pPr>
    <w:rPr>
      <w:i w:val="1"/>
      <w:u w:val="singl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2.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7.png"/><Relationship Id="rId3"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7.png"/><Relationship Id="rId3"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jpg"/><Relationship Id="rId3"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