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72819" w14:textId="797CCC9F" w:rsidR="00154D4A" w:rsidRDefault="00966EA9">
      <w:r w:rsidRPr="00966EA9">
        <w:t>Please Contact Your County—No Work Activity</w:t>
      </w:r>
    </w:p>
    <w:sectPr w:rsidR="00154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A9"/>
    <w:rsid w:val="00154D4A"/>
    <w:rsid w:val="004E7958"/>
    <w:rsid w:val="006B218A"/>
    <w:rsid w:val="00966EA9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01948"/>
  <w15:chartTrackingRefBased/>
  <w15:docId w15:val="{29CDF0FF-236B-44E3-9624-501F4112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E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E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E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E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E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E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E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E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E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E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E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E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E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E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E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E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E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E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E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E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E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E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E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Manriquez, Stacy</cp:lastModifiedBy>
  <cp:revision>1</cp:revision>
  <dcterms:created xsi:type="dcterms:W3CDTF">2025-08-25T16:06:00Z</dcterms:created>
  <dcterms:modified xsi:type="dcterms:W3CDTF">2025-08-25T16:06:00Z</dcterms:modified>
</cp:coreProperties>
</file>