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CD5B" w14:textId="6943C701" w:rsidR="00AB0CEE" w:rsidRDefault="00AB0CEE" w:rsidP="00AB0CEE">
      <w:r>
        <w:t xml:space="preserve">Subject: </w:t>
      </w:r>
      <w:r w:rsidRPr="00AB0CEE">
        <w:t>One Week Left to Register: HRSN Nutrition Benefit Stakeholder Webinar</w:t>
      </w:r>
    </w:p>
    <w:p w14:paraId="096AF37A" w14:textId="6B4BC085" w:rsidR="00AB0CEE" w:rsidRDefault="00AB0CEE" w:rsidP="00AB0CEE">
      <w:r>
        <w:t xml:space="preserve">Sub-header: </w:t>
      </w:r>
      <w:r w:rsidRPr="00AB0CEE">
        <w:t>Join us September 10 |</w:t>
      </w:r>
    </w:p>
    <w:p w14:paraId="7BD91771" w14:textId="13A51D2C" w:rsidR="00AB0CEE" w:rsidRPr="00AB0CEE" w:rsidRDefault="00AB0CEE" w:rsidP="00AB0CEE">
      <w:r w:rsidRPr="00AB0CEE">
        <w:t xml:space="preserve">One week left to register for the upcoming </w:t>
      </w:r>
      <w:r w:rsidR="005D4E4D">
        <w:t xml:space="preserve">Colorado Department of Health Care Policy and Financing (HCPF) </w:t>
      </w:r>
      <w:r w:rsidRPr="00AB0CEE">
        <w:t>webinar to share feedback and ask questions about the development and implementation of the Nutrition Benefit under the Health-Related Social Needs (HRSN) initiative.</w:t>
      </w:r>
    </w:p>
    <w:p w14:paraId="526552DE" w14:textId="77777777" w:rsidR="00AB0CEE" w:rsidRPr="00AB0CEE" w:rsidRDefault="00AB0CEE" w:rsidP="00AB0CEE"/>
    <w:p w14:paraId="14290291" w14:textId="77777777" w:rsidR="00AB0CEE" w:rsidRPr="00AB0CEE" w:rsidRDefault="00AB0CEE" w:rsidP="00AB0CEE">
      <w:r w:rsidRPr="00AB0CEE">
        <w:t>This benefit aims to improve health outcomes through targeted services, including:</w:t>
      </w:r>
    </w:p>
    <w:p w14:paraId="04542815" w14:textId="77777777" w:rsidR="00AB0CEE" w:rsidRPr="00AB0CEE" w:rsidRDefault="00AB0CEE" w:rsidP="00AB0CEE">
      <w:pPr>
        <w:numPr>
          <w:ilvl w:val="0"/>
          <w:numId w:val="1"/>
        </w:numPr>
      </w:pPr>
      <w:r w:rsidRPr="00AB0CEE">
        <w:t>Nutrition counseling and education</w:t>
      </w:r>
    </w:p>
    <w:p w14:paraId="2B9251F9" w14:textId="77777777" w:rsidR="00AB0CEE" w:rsidRPr="00AB0CEE" w:rsidRDefault="00AB0CEE" w:rsidP="00AB0CEE">
      <w:pPr>
        <w:numPr>
          <w:ilvl w:val="0"/>
          <w:numId w:val="1"/>
        </w:numPr>
      </w:pPr>
      <w:r w:rsidRPr="00AB0CEE">
        <w:t>Medically tailored meals</w:t>
      </w:r>
    </w:p>
    <w:p w14:paraId="275F749B" w14:textId="77777777" w:rsidR="00AB0CEE" w:rsidRPr="00AB0CEE" w:rsidRDefault="00AB0CEE" w:rsidP="00AB0CEE">
      <w:pPr>
        <w:numPr>
          <w:ilvl w:val="0"/>
          <w:numId w:val="1"/>
        </w:numPr>
      </w:pPr>
      <w:r w:rsidRPr="00AB0CEE">
        <w:t>Pantry stocking or home-delivered meals</w:t>
      </w:r>
    </w:p>
    <w:p w14:paraId="14092C29" w14:textId="77777777" w:rsidR="00AB0CEE" w:rsidRPr="00AB0CEE" w:rsidRDefault="00AB0CEE" w:rsidP="00AB0CEE"/>
    <w:p w14:paraId="3EEFF02B" w14:textId="77777777" w:rsidR="00AB0CEE" w:rsidRPr="00AB0CEE" w:rsidRDefault="00AB0CEE" w:rsidP="00AB0CEE">
      <w:r w:rsidRPr="00AB0CEE">
        <w:t>The HRSN benefit rollout will occur in phases, beginning with housing on July 1, 2025. Stakeholder webinars will inform nutrition service delivery, billing, and policy design. The Nutrition Benefit will go live no sooner than January 1, 2026.</w:t>
      </w:r>
    </w:p>
    <w:p w14:paraId="15DD8235" w14:textId="77777777" w:rsidR="00AB0CEE" w:rsidRPr="00AB0CEE" w:rsidRDefault="00AB0CEE" w:rsidP="00AB0CEE"/>
    <w:p w14:paraId="6DD8E3E6" w14:textId="77777777" w:rsidR="00AB0CEE" w:rsidRPr="00AB0CEE" w:rsidRDefault="00AB0CEE" w:rsidP="00AB0CEE">
      <w:r w:rsidRPr="00AB0CEE">
        <w:rPr>
          <w:b/>
          <w:bCs/>
        </w:rPr>
        <w:t>Webinar Details:</w:t>
      </w:r>
    </w:p>
    <w:p w14:paraId="3F0B073B" w14:textId="405CE8D7" w:rsidR="00AB0CEE" w:rsidRPr="00AB0CEE" w:rsidRDefault="00AB0CEE" w:rsidP="00AB0CEE">
      <w:r w:rsidRPr="00AB0CEE">
        <w:t xml:space="preserve">HCPF will host one more virtual webinar via Zoom. Please </w:t>
      </w:r>
      <w:hyperlink r:id="rId5" w:anchor="/registration" w:tgtFrame="_blank" w:history="1">
        <w:r w:rsidRPr="00AB0CEE">
          <w:rPr>
            <w:rStyle w:val="Hyperlink"/>
          </w:rPr>
          <w:t>regis</w:t>
        </w:r>
      </w:hyperlink>
      <w:hyperlink r:id="rId6" w:anchor="/registration" w:tgtFrame="_blank" w:history="1">
        <w:r w:rsidRPr="00AB0CEE">
          <w:rPr>
            <w:rStyle w:val="Hyperlink"/>
          </w:rPr>
          <w:t>te</w:t>
        </w:r>
      </w:hyperlink>
      <w:hyperlink r:id="rId7" w:anchor="/registration" w:tgtFrame="_blank" w:history="1">
        <w:r w:rsidRPr="00AB0CEE">
          <w:rPr>
            <w:rStyle w:val="Hyperlink"/>
          </w:rPr>
          <w:t>r</w:t>
        </w:r>
      </w:hyperlink>
      <w:r w:rsidRPr="00AB0CEE">
        <w:t xml:space="preserve"> in advance or at the start of the webinar. Once you register, you will receive a confirmation email with information to join the webinar.</w:t>
      </w:r>
    </w:p>
    <w:p w14:paraId="25212B1E" w14:textId="77777777" w:rsidR="00AB0CEE" w:rsidRPr="00AB0CEE" w:rsidRDefault="00AB0CEE" w:rsidP="00AB0CEE">
      <w:r w:rsidRPr="00AB0CEE">
        <w:rPr>
          <w:b/>
          <w:bCs/>
        </w:rPr>
        <w:t>Audience:</w:t>
      </w:r>
      <w:r w:rsidRPr="00AB0CEE">
        <w:t xml:space="preserve"> Providers, members, advocacy groups, and impacted communities.</w:t>
      </w:r>
    </w:p>
    <w:p w14:paraId="047FD8B9" w14:textId="77777777" w:rsidR="00AB0CEE" w:rsidRPr="00AB0CEE" w:rsidRDefault="00AB0CEE" w:rsidP="00AB0CEE"/>
    <w:p w14:paraId="37A9D4E0" w14:textId="77777777" w:rsidR="00AB0CEE" w:rsidRPr="00AB0CEE" w:rsidRDefault="00AB0CEE" w:rsidP="00AB0CEE">
      <w:r w:rsidRPr="00AB0CEE">
        <w:rPr>
          <w:b/>
          <w:bCs/>
        </w:rPr>
        <w:t>Webinar Schedule and Topics:</w:t>
      </w:r>
    </w:p>
    <w:p w14:paraId="09585A8A" w14:textId="77777777" w:rsidR="00AB0CEE" w:rsidRPr="00AB0CEE" w:rsidRDefault="00AB0CEE" w:rsidP="00AB0CEE">
      <w:pPr>
        <w:numPr>
          <w:ilvl w:val="0"/>
          <w:numId w:val="2"/>
        </w:numPr>
      </w:pPr>
      <w:r w:rsidRPr="00AB0CEE">
        <w:t>September 10, from 12:00 to 1:30 p.m. | Medically Tailored Meals and Other Benefit Details</w:t>
      </w:r>
    </w:p>
    <w:p w14:paraId="1D960659" w14:textId="77777777" w:rsidR="00AB0CEE" w:rsidRPr="00AB0CEE" w:rsidRDefault="00AB0CEE" w:rsidP="00AB0CEE"/>
    <w:p w14:paraId="1F7E503D" w14:textId="77777777" w:rsidR="00AB0CEE" w:rsidRPr="00AB0CEE" w:rsidRDefault="00AB0CEE" w:rsidP="00AB0CEE">
      <w:r w:rsidRPr="00AB0CEE">
        <w:rPr>
          <w:i/>
          <w:iCs/>
        </w:rPr>
        <w:t>Note: The October 15 webinar has been canceled. The topic has been added to the September 10 session.</w:t>
      </w:r>
    </w:p>
    <w:p w14:paraId="4BD8E7B6" w14:textId="77777777" w:rsidR="00AB0CEE" w:rsidRPr="00AB0CEE" w:rsidRDefault="00AB0CEE" w:rsidP="00AB0CEE"/>
    <w:p w14:paraId="5B3E09C2" w14:textId="77777777" w:rsidR="00AB0CEE" w:rsidRPr="00AB0CEE" w:rsidRDefault="00AB0CEE" w:rsidP="00AB0CEE">
      <w:r w:rsidRPr="00AB0CEE">
        <w:rPr>
          <w:b/>
          <w:bCs/>
        </w:rPr>
        <w:lastRenderedPageBreak/>
        <w:t>Unable to attend?</w:t>
      </w:r>
    </w:p>
    <w:p w14:paraId="76092CBE" w14:textId="77777777" w:rsidR="00AB0CEE" w:rsidRPr="00AB0CEE" w:rsidRDefault="00AB0CEE" w:rsidP="00AB0CEE">
      <w:r w:rsidRPr="00AB0CEE">
        <w:t xml:space="preserve">Webinar recordings and materials will be emailed to registrants and posted to the HRSN </w:t>
      </w:r>
      <w:hyperlink r:id="rId8" w:tgtFrame="_blank" w:history="1">
        <w:r w:rsidRPr="00AB0CEE">
          <w:rPr>
            <w:rStyle w:val="Hyperlink"/>
          </w:rPr>
          <w:t>web</w:t>
        </w:r>
      </w:hyperlink>
      <w:hyperlink r:id="rId9" w:tgtFrame="_blank" w:history="1">
        <w:r w:rsidRPr="00AB0CEE">
          <w:rPr>
            <w:rStyle w:val="Hyperlink"/>
          </w:rPr>
          <w:t>s</w:t>
        </w:r>
      </w:hyperlink>
      <w:hyperlink r:id="rId10" w:tgtFrame="_blank" w:history="1">
        <w:r w:rsidRPr="00AB0CEE">
          <w:rPr>
            <w:rStyle w:val="Hyperlink"/>
          </w:rPr>
          <w:t>i</w:t>
        </w:r>
      </w:hyperlink>
      <w:hyperlink r:id="rId11" w:tgtFrame="_blank" w:history="1">
        <w:r w:rsidRPr="00AB0CEE">
          <w:rPr>
            <w:rStyle w:val="Hyperlink"/>
          </w:rPr>
          <w:t>t</w:t>
        </w:r>
      </w:hyperlink>
      <w:hyperlink r:id="rId12" w:tgtFrame="_blank" w:history="1">
        <w:r w:rsidRPr="00AB0CEE">
          <w:rPr>
            <w:rStyle w:val="Hyperlink"/>
          </w:rPr>
          <w:t>e</w:t>
        </w:r>
      </w:hyperlink>
      <w:r w:rsidRPr="00AB0CEE">
        <w:t xml:space="preserve"> within 10 days.</w:t>
      </w:r>
    </w:p>
    <w:p w14:paraId="590669FC" w14:textId="77777777" w:rsidR="00AB0CEE" w:rsidRPr="00AB0CEE" w:rsidRDefault="00AB0CEE" w:rsidP="00AB0CEE"/>
    <w:p w14:paraId="661CD737" w14:textId="77777777" w:rsidR="00AB0CEE" w:rsidRPr="00AB0CEE" w:rsidRDefault="00AB0CEE" w:rsidP="00AB0CEE">
      <w:r w:rsidRPr="00AB0CEE">
        <w:rPr>
          <w:b/>
          <w:bCs/>
        </w:rPr>
        <w:t>Webinar Accommodation and Language Access Notice:</w:t>
      </w:r>
    </w:p>
    <w:p w14:paraId="7B793DAE" w14:textId="77777777" w:rsidR="00AB0CEE" w:rsidRPr="00AB0CEE" w:rsidRDefault="00AB0CEE" w:rsidP="00AB0CEE">
      <w:r w:rsidRPr="00AB0CEE">
        <w:t>Audio will be available in English and Spanish.</w:t>
      </w:r>
    </w:p>
    <w:sectPr w:rsidR="00AB0CEE" w:rsidRPr="00AB0C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11D49"/>
    <w:multiLevelType w:val="multilevel"/>
    <w:tmpl w:val="7D7C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F0C8C"/>
    <w:multiLevelType w:val="multilevel"/>
    <w:tmpl w:val="1596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81857">
    <w:abstractNumId w:val="1"/>
  </w:num>
  <w:num w:numId="2" w16cid:durableId="17997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CEE"/>
    <w:rsid w:val="005D4E4D"/>
    <w:rsid w:val="00633498"/>
    <w:rsid w:val="008775F0"/>
    <w:rsid w:val="00AB0CEE"/>
    <w:rsid w:val="00B42649"/>
    <w:rsid w:val="00D8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DCBF"/>
  <w15:chartTrackingRefBased/>
  <w15:docId w15:val="{CFF8F1D0-3491-4FF0-A769-436EA8AA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C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C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C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C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C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C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C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C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C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C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CEE"/>
    <w:rPr>
      <w:rFonts w:eastAsiaTheme="majorEastAsia" w:cstheme="majorBidi"/>
      <w:color w:val="272727" w:themeColor="text1" w:themeTint="D8"/>
    </w:rPr>
  </w:style>
  <w:style w:type="paragraph" w:styleId="Title">
    <w:name w:val="Title"/>
    <w:basedOn w:val="Normal"/>
    <w:next w:val="Normal"/>
    <w:link w:val="TitleChar"/>
    <w:uiPriority w:val="10"/>
    <w:qFormat/>
    <w:rsid w:val="00AB0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CEE"/>
    <w:pPr>
      <w:spacing w:before="160"/>
      <w:jc w:val="center"/>
    </w:pPr>
    <w:rPr>
      <w:i/>
      <w:iCs/>
      <w:color w:val="404040" w:themeColor="text1" w:themeTint="BF"/>
    </w:rPr>
  </w:style>
  <w:style w:type="character" w:customStyle="1" w:styleId="QuoteChar">
    <w:name w:val="Quote Char"/>
    <w:basedOn w:val="DefaultParagraphFont"/>
    <w:link w:val="Quote"/>
    <w:uiPriority w:val="29"/>
    <w:rsid w:val="00AB0CEE"/>
    <w:rPr>
      <w:i/>
      <w:iCs/>
      <w:color w:val="404040" w:themeColor="text1" w:themeTint="BF"/>
    </w:rPr>
  </w:style>
  <w:style w:type="paragraph" w:styleId="ListParagraph">
    <w:name w:val="List Paragraph"/>
    <w:basedOn w:val="Normal"/>
    <w:uiPriority w:val="34"/>
    <w:qFormat/>
    <w:rsid w:val="00AB0CEE"/>
    <w:pPr>
      <w:ind w:left="720"/>
      <w:contextualSpacing/>
    </w:pPr>
  </w:style>
  <w:style w:type="character" w:styleId="IntenseEmphasis">
    <w:name w:val="Intense Emphasis"/>
    <w:basedOn w:val="DefaultParagraphFont"/>
    <w:uiPriority w:val="21"/>
    <w:qFormat/>
    <w:rsid w:val="00AB0CEE"/>
    <w:rPr>
      <w:i/>
      <w:iCs/>
      <w:color w:val="0F4761" w:themeColor="accent1" w:themeShade="BF"/>
    </w:rPr>
  </w:style>
  <w:style w:type="paragraph" w:styleId="IntenseQuote">
    <w:name w:val="Intense Quote"/>
    <w:basedOn w:val="Normal"/>
    <w:next w:val="Normal"/>
    <w:link w:val="IntenseQuoteChar"/>
    <w:uiPriority w:val="30"/>
    <w:qFormat/>
    <w:rsid w:val="00AB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CEE"/>
    <w:rPr>
      <w:i/>
      <w:iCs/>
      <w:color w:val="0F4761" w:themeColor="accent1" w:themeShade="BF"/>
    </w:rPr>
  </w:style>
  <w:style w:type="character" w:styleId="IntenseReference">
    <w:name w:val="Intense Reference"/>
    <w:basedOn w:val="DefaultParagraphFont"/>
    <w:uiPriority w:val="32"/>
    <w:qFormat/>
    <w:rsid w:val="00AB0CEE"/>
    <w:rPr>
      <w:b/>
      <w:bCs/>
      <w:smallCaps/>
      <w:color w:val="0F4761" w:themeColor="accent1" w:themeShade="BF"/>
      <w:spacing w:val="5"/>
    </w:rPr>
  </w:style>
  <w:style w:type="character" w:styleId="Hyperlink">
    <w:name w:val="Hyperlink"/>
    <w:basedOn w:val="DefaultParagraphFont"/>
    <w:uiPriority w:val="99"/>
    <w:unhideWhenUsed/>
    <w:rsid w:val="00AB0CEE"/>
    <w:rPr>
      <w:color w:val="467886" w:themeColor="hyperlink"/>
      <w:u w:val="single"/>
    </w:rPr>
  </w:style>
  <w:style w:type="character" w:styleId="UnresolvedMention">
    <w:name w:val="Unresolved Mention"/>
    <w:basedOn w:val="DefaultParagraphFont"/>
    <w:uiPriority w:val="99"/>
    <w:semiHidden/>
    <w:unhideWhenUsed/>
    <w:rsid w:val="00AB0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RS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2web.zoom.us/webinar/register/WN_K1n-FO3NSWiQdwIzT-fh8g" TargetMode="External"/><Relationship Id="rId12" Type="http://schemas.openxmlformats.org/officeDocument/2006/relationships/hyperlink" Target="https://hcpf.colorado.gov/HRS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webinar/register/WN_K1n-FO3NSWiQdwIzT-fh8g" TargetMode="External"/><Relationship Id="rId11" Type="http://schemas.openxmlformats.org/officeDocument/2006/relationships/hyperlink" Target="https://hcpf.colorado.gov/HRSN" TargetMode="External"/><Relationship Id="rId5" Type="http://schemas.openxmlformats.org/officeDocument/2006/relationships/hyperlink" Target="https://us02web.zoom.us/webinar/register/WN_K1n-FO3NSWiQdwIzT-fh8g" TargetMode="External"/><Relationship Id="rId10" Type="http://schemas.openxmlformats.org/officeDocument/2006/relationships/hyperlink" Target="https://hcpf.colorado.gov/HRSN" TargetMode="External"/><Relationship Id="rId4" Type="http://schemas.openxmlformats.org/officeDocument/2006/relationships/webSettings" Target="webSettings.xml"/><Relationship Id="rId9" Type="http://schemas.openxmlformats.org/officeDocument/2006/relationships/hyperlink" Target="https://hcpf.colorado.gov/HRS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2</cp:revision>
  <dcterms:created xsi:type="dcterms:W3CDTF">2025-08-28T22:43:00Z</dcterms:created>
  <dcterms:modified xsi:type="dcterms:W3CDTF">2025-08-28T22:59:00Z</dcterms:modified>
</cp:coreProperties>
</file>