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right"/>
        <w:rPr>
          <w:rFonts w:ascii="Trebuchet MS" w:cs="Trebuchet MS" w:eastAsia="Trebuchet MS" w:hAnsi="Trebuchet MS"/>
          <w:b w:val="1"/>
          <w:sz w:val="34"/>
          <w:szCs w:val="34"/>
        </w:rPr>
      </w:pPr>
      <w:bookmarkStart w:colFirst="0" w:colLast="0" w:name="_2tg01hmhsdg" w:id="0"/>
      <w:bookmarkEnd w:id="0"/>
      <w:r w:rsidDel="00000000" w:rsidR="00000000" w:rsidRPr="00000000">
        <w:rPr>
          <w:rFonts w:ascii="Trebuchet MS" w:cs="Trebuchet MS" w:eastAsia="Trebuchet MS" w:hAnsi="Trebuchet MS"/>
          <w:b w:val="1"/>
          <w:sz w:val="34"/>
          <w:szCs w:val="34"/>
          <w:rtl w:val="0"/>
        </w:rPr>
        <w:t xml:space="preserve">📄 Federal Government Shutdown: What it means for Health First Colorado and CHP+</w:t>
      </w:r>
    </w:p>
    <w:p w:rsidR="00000000" w:rsidDel="00000000" w:rsidP="00000000" w:rsidRDefault="00000000" w:rsidRPr="00000000" w14:paraId="00000002">
      <w:pPr>
        <w:spacing w:after="240" w:before="240" w:lineRule="auto"/>
        <w:jc w:val="right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Last Updated: September 25, 2025</w:t>
      </w:r>
    </w:p>
    <w:p w:rsidR="00000000" w:rsidDel="00000000" w:rsidP="00000000" w:rsidRDefault="00000000" w:rsidRPr="00000000" w14:paraId="00000003">
      <w:pPr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n8c8zzopl58o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What’s Happening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federal government shutdown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could begin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on 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Wednesday, October 1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. If it does, it will have 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no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impact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on Health First Colorado (Colorado’s Medicaid program) and Child Health Plan </w:t>
      </w:r>
      <w:r w:rsidDel="00000000" w:rsidR="00000000" w:rsidRPr="00000000">
        <w:rPr>
          <w:rFonts w:ascii="Trebuchet MS" w:cs="Trebuchet MS" w:eastAsia="Trebuchet MS" w:hAnsi="Trebuchet MS"/>
          <w:i w:val="1"/>
          <w:sz w:val="24"/>
          <w:szCs w:val="24"/>
          <w:rtl w:val="0"/>
        </w:rPr>
        <w:t xml:space="preserve">Plus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(CHP+). </w:t>
      </w:r>
    </w:p>
    <w:p w:rsidR="00000000" w:rsidDel="00000000" w:rsidP="00000000" w:rsidRDefault="00000000" w:rsidRPr="00000000" w14:paraId="00000006">
      <w:pPr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rFonts w:ascii="Trebuchet MS" w:cs="Trebuchet MS" w:eastAsia="Trebuchet MS" w:hAnsi="Trebuchet MS"/>
          <w:b w:val="1"/>
          <w:color w:val="000000"/>
          <w:sz w:val="26"/>
          <w:szCs w:val="26"/>
        </w:rPr>
      </w:pPr>
      <w:bookmarkStart w:colFirst="0" w:colLast="0" w:name="_jdacdju4jjq7" w:id="2"/>
      <w:bookmarkEnd w:id="2"/>
      <w:r w:rsidDel="00000000" w:rsidR="00000000" w:rsidRPr="00000000">
        <w:rPr>
          <w:rFonts w:ascii="Trebuchet MS" w:cs="Trebuchet MS" w:eastAsia="Trebuchet MS" w:hAnsi="Trebuchet MS"/>
          <w:b w:val="1"/>
          <w:color w:val="000000"/>
          <w:sz w:val="26"/>
          <w:szCs w:val="26"/>
          <w:rtl w:val="0"/>
        </w:rPr>
        <w:t xml:space="preserve">👩‍⚕️  What This Means For Members 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Q: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Will the federal shutdown affect my Health First Colorado or CHP+ coverage?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br w:type="textWrapping"/>
        <w:t xml:space="preserve">A: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No. Your coverage stays the same. You can keep using your benefits and getting care without disruption.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Q: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Can I still see my doctor and get health care services?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br w:type="textWrapping"/>
        <w:t xml:space="preserve">A: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Yes, you can continue seeing your doctor and get care.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Q: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Do I need to do anything differently during the federal shutdown?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br w:type="textWrapping"/>
        <w:t xml:space="preserve">A: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No. Keep using your benefits as usual. If anything changes, we will give updates.</w:t>
      </w:r>
    </w:p>
    <w:p w:rsidR="00000000" w:rsidDel="00000000" w:rsidP="00000000" w:rsidRDefault="00000000" w:rsidRPr="00000000" w14:paraId="0000000B">
      <w:pPr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rFonts w:ascii="Trebuchet MS" w:cs="Trebuchet MS" w:eastAsia="Trebuchet MS" w:hAnsi="Trebuchet MS"/>
          <w:b w:val="1"/>
          <w:color w:val="000000"/>
          <w:sz w:val="26"/>
          <w:szCs w:val="26"/>
        </w:rPr>
      </w:pPr>
      <w:bookmarkStart w:colFirst="0" w:colLast="0" w:name="_goabptu4ihy2" w:id="3"/>
      <w:bookmarkEnd w:id="3"/>
      <w:r w:rsidDel="00000000" w:rsidR="00000000" w:rsidRPr="00000000">
        <w:rPr>
          <w:rFonts w:ascii="Trebuchet MS" w:cs="Trebuchet MS" w:eastAsia="Trebuchet MS" w:hAnsi="Trebuchet MS"/>
          <w:b w:val="1"/>
          <w:color w:val="000000"/>
          <w:sz w:val="26"/>
          <w:szCs w:val="26"/>
          <w:rtl w:val="0"/>
        </w:rPr>
        <w:t xml:space="preserve">🏥  What This Means For Providers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Q: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Will payments be delayed during the federal shutdown?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br w:type="textWrapping"/>
        <w:t xml:space="preserve">A: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No. Payments to providers will continue as usual.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Q: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I’m a provider who relies on federal grants (e.g., a community health center). How will I be affected?</w:t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br w:type="textWrapping"/>
        <w:t xml:space="preserve">A: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Providers, who rely on separate federal grants like community health centers, have been funded through December 31. No immediate disruptions are expected.</w:t>
      </w:r>
    </w:p>
    <w:p w:rsidR="00000000" w:rsidDel="00000000" w:rsidP="00000000" w:rsidRDefault="00000000" w:rsidRPr="00000000" w14:paraId="0000000F">
      <w:pPr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rFonts w:ascii="Trebuchet MS" w:cs="Trebuchet MS" w:eastAsia="Trebuchet MS" w:hAnsi="Trebuchet MS"/>
          <w:b w:val="1"/>
          <w:color w:val="000000"/>
          <w:sz w:val="26"/>
          <w:szCs w:val="26"/>
        </w:rPr>
      </w:pPr>
      <w:bookmarkStart w:colFirst="0" w:colLast="0" w:name="_rbt28ux5ygnn" w:id="4"/>
      <w:bookmarkEnd w:id="4"/>
      <w:r w:rsidDel="00000000" w:rsidR="00000000" w:rsidRPr="00000000">
        <w:rPr>
          <w:rFonts w:ascii="Trebuchet MS" w:cs="Trebuchet MS" w:eastAsia="Trebuchet MS" w:hAnsi="Trebuchet MS"/>
          <w:b w:val="1"/>
          <w:color w:val="000000"/>
          <w:sz w:val="26"/>
          <w:szCs w:val="26"/>
          <w:rtl w:val="0"/>
        </w:rPr>
        <w:t xml:space="preserve">🔔 Need More Information?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Health First Colorado and the Department of Health Care Policy and Financing (HCPF) will keep members, providers, and stakeholders updated as more information becomes available.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Visit </w:t>
      </w: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sz w:val="24"/>
            <w:szCs w:val="24"/>
            <w:u w:val="single"/>
            <w:rtl w:val="0"/>
          </w:rPr>
          <w:t xml:space="preserve">HealthFirstColorado.com/federalshutdown</w:t>
        </w:r>
      </w:hyperlink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 for updates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rebuchet MS" w:cs="Trebuchet MS" w:eastAsia="Trebuchet MS" w:hAnsi="Trebuchet MS"/>
          <w:b w:val="1"/>
          <w:sz w:val="24"/>
          <w:szCs w:val="24"/>
        </w:rPr>
      </w:pPr>
      <w:commentRangeStart w:id="0"/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t xml:space="preserve">Contact: </w:t>
      </w:r>
      <w:r w:rsidDel="00000000" w:rsidR="00000000" w:rsidRPr="00000000">
        <w:rPr>
          <w:rFonts w:ascii="Trebuchet MS" w:cs="Trebuchet MS" w:eastAsia="Trebuchet MS" w:hAnsi="Trebuchet MS"/>
          <w:sz w:val="24"/>
          <w:szCs w:val="24"/>
          <w:highlight w:val="yellow"/>
          <w:rtl w:val="0"/>
        </w:rPr>
        <w:t xml:space="preserve">[Insert contact info or helpline]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4">
      <w:pPr>
        <w:jc w:val="righ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righ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righ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righ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line="276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80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Trish Grodzicki - HCPF" w:id="0" w:date="2025-09-26T13:46:37Z"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@marc.williams@state.co.us What number or email are we to reference, or just delete this?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>
        <w:rFonts w:ascii="Trebuchet MS" w:cs="Trebuchet MS" w:eastAsia="Trebuchet MS" w:hAnsi="Trebuchet MS"/>
        <w:sz w:val="24"/>
        <w:szCs w:val="24"/>
      </w:rPr>
    </w:pPr>
    <w:r w:rsidDel="00000000" w:rsidR="00000000" w:rsidRPr="00000000">
      <w:rPr/>
      <w:drawing>
        <wp:inline distB="114300" distT="114300" distL="114300" distR="114300">
          <wp:extent cx="2916252" cy="5000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16252" cy="5000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://healthfirstcolorado.com/federalshutdown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