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C059" w14:textId="55669823" w:rsidR="0048187E" w:rsidRPr="00D03B81" w:rsidRDefault="0048187E" w:rsidP="0048187E">
      <w:pPr>
        <w:pStyle w:val="Heading1"/>
        <w:rPr>
          <w:rFonts w:ascii="Trebuchet MS" w:hAnsi="Trebuchet MS"/>
          <w:color w:val="auto"/>
        </w:rPr>
      </w:pPr>
      <w:r w:rsidRPr="00D03B81">
        <w:rPr>
          <w:rFonts w:ascii="Trebuchet MS" w:hAnsi="Trebuchet MS"/>
          <w:color w:val="auto"/>
        </w:rPr>
        <w:t xml:space="preserve">Codes of Conduct and Standards of Practice for </w:t>
      </w:r>
      <w:r w:rsidR="00D03B81" w:rsidRPr="00D03B81">
        <w:rPr>
          <w:rFonts w:ascii="Trebuchet MS" w:hAnsi="Trebuchet MS"/>
          <w:color w:val="auto"/>
        </w:rPr>
        <w:t>Health First</w:t>
      </w:r>
      <w:r w:rsidRPr="00D03B81">
        <w:rPr>
          <w:rFonts w:ascii="Trebuchet MS" w:hAnsi="Trebuchet MS"/>
          <w:color w:val="auto"/>
        </w:rPr>
        <w:t xml:space="preserve"> Colorado Doulas  </w:t>
      </w:r>
    </w:p>
    <w:p w14:paraId="40A3E130" w14:textId="77777777" w:rsidR="0048187E" w:rsidRPr="00D03B81" w:rsidRDefault="0048187E" w:rsidP="0048187E">
      <w:pPr>
        <w:pStyle w:val="Heading2"/>
        <w:rPr>
          <w:rFonts w:ascii="Trebuchet MS" w:hAnsi="Trebuchet MS"/>
          <w:color w:val="FFFFFF" w:themeColor="background1"/>
        </w:rPr>
      </w:pPr>
      <w:r w:rsidRPr="00D03B81">
        <w:rPr>
          <w:rFonts w:ascii="Trebuchet MS" w:hAnsi="Trebuchet MS"/>
          <w:color w:val="FFFFFF" w:themeColor="background1"/>
          <w:highlight w:val="darkMagenta"/>
        </w:rPr>
        <w:t>Colorado’s Medicaid Program and Child Health Plan Plus (CHP+)</w:t>
      </w:r>
      <w:r w:rsidRPr="00D03B81">
        <w:rPr>
          <w:rFonts w:ascii="Trebuchet MS" w:hAnsi="Trebuchet MS"/>
          <w:color w:val="FFFFFF" w:themeColor="background1"/>
        </w:rPr>
        <w:t> </w:t>
      </w:r>
    </w:p>
    <w:p w14:paraId="6A02B385" w14:textId="4DE65DAB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The State of Colorado expects all enrolled doulas to uphold a high level of ethical </w:t>
      </w:r>
      <w:r w:rsidR="00D03B81" w:rsidRPr="00D03B81">
        <w:rPr>
          <w:rFonts w:ascii="Trebuchet MS" w:hAnsi="Trebuchet MS"/>
        </w:rPr>
        <w:t>responsibility and</w:t>
      </w:r>
      <w:r w:rsidRPr="0048187E">
        <w:rPr>
          <w:rFonts w:ascii="Trebuchet MS" w:hAnsi="Trebuchet MS"/>
        </w:rPr>
        <w:t xml:space="preserve"> personal conduct and to act with cultural humility and respect for human rights.  </w:t>
      </w:r>
    </w:p>
    <w:p w14:paraId="04ADE14B" w14:textId="4FC610BA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Doulas will maintain professional practices in relation to record-keeping, </w:t>
      </w:r>
      <w:r w:rsidR="00D03B81" w:rsidRPr="00D03B81">
        <w:rPr>
          <w:rFonts w:ascii="Trebuchet MS" w:hAnsi="Trebuchet MS"/>
        </w:rPr>
        <w:t>confidentiality, professional</w:t>
      </w:r>
      <w:r w:rsidRPr="0048187E">
        <w:rPr>
          <w:rFonts w:ascii="Trebuchet MS" w:hAnsi="Trebuchet MS"/>
        </w:rPr>
        <w:t xml:space="preserve"> boundaries, business competence, and professional growth.  </w:t>
      </w:r>
    </w:p>
    <w:p w14:paraId="1DA8A3E9" w14:textId="4F7FA086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  <w:b/>
          <w:bCs/>
        </w:rPr>
        <w:t xml:space="preserve">Note: </w:t>
      </w:r>
      <w:r w:rsidRPr="0048187E">
        <w:rPr>
          <w:rFonts w:ascii="Trebuchet MS" w:hAnsi="Trebuchet MS"/>
        </w:rPr>
        <w:t xml:space="preserve">This form must be uploaded as an attachment </w:t>
      </w:r>
      <w:proofErr w:type="gramStart"/>
      <w:r w:rsidRPr="0048187E">
        <w:rPr>
          <w:rFonts w:ascii="Trebuchet MS" w:hAnsi="Trebuchet MS"/>
        </w:rPr>
        <w:t>in</w:t>
      </w:r>
      <w:proofErr w:type="gramEnd"/>
      <w:r w:rsidRPr="0048187E">
        <w:rPr>
          <w:rFonts w:ascii="Trebuchet MS" w:hAnsi="Trebuchet MS"/>
        </w:rPr>
        <w:t xml:space="preserve"> the final online application portal as </w:t>
      </w:r>
      <w:r w:rsidR="00D03B81" w:rsidRPr="00D03B81">
        <w:rPr>
          <w:rFonts w:ascii="Trebuchet MS" w:hAnsi="Trebuchet MS"/>
        </w:rPr>
        <w:t>part of</w:t>
      </w:r>
      <w:r w:rsidRPr="0048187E">
        <w:rPr>
          <w:rFonts w:ascii="Trebuchet MS" w:hAnsi="Trebuchet MS"/>
        </w:rPr>
        <w:t xml:space="preserve"> your Medicaid enrollment.  </w:t>
      </w:r>
    </w:p>
    <w:p w14:paraId="69A4D4D1" w14:textId="77777777" w:rsidR="0048187E" w:rsidRPr="00D03B81" w:rsidRDefault="0048187E" w:rsidP="00BD2B60">
      <w:pPr>
        <w:pStyle w:val="Heading3"/>
        <w:rPr>
          <w:rFonts w:ascii="Trebuchet MS" w:hAnsi="Trebuchet MS"/>
          <w:color w:val="auto"/>
        </w:rPr>
      </w:pPr>
      <w:r w:rsidRPr="00D03B81">
        <w:rPr>
          <w:rFonts w:ascii="Trebuchet MS" w:hAnsi="Trebuchet MS"/>
          <w:color w:val="auto"/>
        </w:rPr>
        <w:t>Codes of Conduct </w:t>
      </w:r>
    </w:p>
    <w:p w14:paraId="73855873" w14:textId="7629E093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  <w:b/>
          <w:bCs/>
        </w:rPr>
        <w:t xml:space="preserve">Definition: </w:t>
      </w:r>
      <w:r w:rsidRPr="0048187E">
        <w:rPr>
          <w:rFonts w:ascii="Trebuchet MS" w:hAnsi="Trebuchet MS"/>
        </w:rPr>
        <w:t xml:space="preserve">A code of conduct outlines general principles, values, and ethical standards </w:t>
      </w:r>
      <w:r w:rsidR="00D03B81" w:rsidRPr="00D03B81">
        <w:rPr>
          <w:rFonts w:ascii="Trebuchet MS" w:hAnsi="Trebuchet MS"/>
        </w:rPr>
        <w:t>that individuals</w:t>
      </w:r>
      <w:r w:rsidRPr="0048187E">
        <w:rPr>
          <w:rFonts w:ascii="Trebuchet MS" w:hAnsi="Trebuchet MS"/>
        </w:rPr>
        <w:t xml:space="preserve"> within an organization or profession are expected to uphold and focuses on </w:t>
      </w:r>
      <w:r w:rsidR="00D03B81" w:rsidRPr="00D03B81">
        <w:rPr>
          <w:rFonts w:ascii="Trebuchet MS" w:hAnsi="Trebuchet MS"/>
        </w:rPr>
        <w:t>including ethical</w:t>
      </w:r>
      <w:r w:rsidRPr="0048187E">
        <w:rPr>
          <w:rFonts w:ascii="Trebuchet MS" w:hAnsi="Trebuchet MS"/>
        </w:rPr>
        <w:t xml:space="preserve"> behavior, integrity, honesty, fairness, respect, and other similar principles.  </w:t>
      </w:r>
    </w:p>
    <w:p w14:paraId="5D9F1DA6" w14:textId="7C2DC60D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1. The Doula offers compassionate, culturally competent and respectful care to </w:t>
      </w:r>
      <w:r w:rsidR="00D03B81" w:rsidRPr="00D03B81">
        <w:rPr>
          <w:rFonts w:ascii="Trebuchet MS" w:hAnsi="Trebuchet MS"/>
        </w:rPr>
        <w:t>clients, acknowledging</w:t>
      </w:r>
      <w:r w:rsidRPr="0048187E">
        <w:rPr>
          <w:rFonts w:ascii="Trebuchet MS" w:hAnsi="Trebuchet MS"/>
        </w:rPr>
        <w:t xml:space="preserve"> their ethnic, cultural, and individual diversities while providing support.  2. The Doula maintains high standards of professional conduct and fosters </w:t>
      </w:r>
      <w:proofErr w:type="gramStart"/>
      <w:r w:rsidRPr="0048187E">
        <w:rPr>
          <w:rFonts w:ascii="Trebuchet MS" w:hAnsi="Trebuchet MS"/>
        </w:rPr>
        <w:t xml:space="preserve">an </w:t>
      </w:r>
      <w:r w:rsidR="00D03B81" w:rsidRPr="00D03B81">
        <w:rPr>
          <w:rFonts w:ascii="Trebuchet MS" w:hAnsi="Trebuchet MS"/>
        </w:rPr>
        <w:t>improved</w:t>
      </w:r>
      <w:proofErr w:type="gramEnd"/>
      <w:r w:rsidR="00D03B81" w:rsidRPr="00D03B81">
        <w:rPr>
          <w:rFonts w:ascii="Trebuchet MS" w:hAnsi="Trebuchet MS"/>
        </w:rPr>
        <w:t xml:space="preserve"> experience</w:t>
      </w:r>
      <w:r w:rsidRPr="0048187E">
        <w:rPr>
          <w:rFonts w:ascii="Trebuchet MS" w:hAnsi="Trebuchet MS"/>
        </w:rPr>
        <w:t xml:space="preserve"> for clients that upholds their individual needs and promotes healthcare equity.  3. The Doula holds the client’s privacy with utmost respect and ensures the </w:t>
      </w:r>
      <w:r w:rsidR="00D03B81" w:rsidRPr="00D03B81">
        <w:rPr>
          <w:rFonts w:ascii="Trebuchet MS" w:hAnsi="Trebuchet MS"/>
        </w:rPr>
        <w:t>confidentiality, privacy</w:t>
      </w:r>
      <w:r w:rsidRPr="0048187E">
        <w:rPr>
          <w:rFonts w:ascii="Trebuchet MS" w:hAnsi="Trebuchet MS"/>
        </w:rPr>
        <w:t xml:space="preserve">, and trust of individuals, families, and communities that they serve. Doulas </w:t>
      </w:r>
      <w:r w:rsidR="00D03B81" w:rsidRPr="00D03B81">
        <w:rPr>
          <w:rFonts w:ascii="Trebuchet MS" w:hAnsi="Trebuchet MS"/>
        </w:rPr>
        <w:t>also understand</w:t>
      </w:r>
      <w:r w:rsidRPr="0048187E">
        <w:rPr>
          <w:rFonts w:ascii="Trebuchet MS" w:hAnsi="Trebuchet MS"/>
        </w:rPr>
        <w:t xml:space="preserve"> and abide by relevant employer policies and state and federal </w:t>
      </w:r>
      <w:r w:rsidR="00D03B81" w:rsidRPr="00D03B81">
        <w:rPr>
          <w:rFonts w:ascii="Trebuchet MS" w:hAnsi="Trebuchet MS"/>
        </w:rPr>
        <w:t>confidentiality laws</w:t>
      </w:r>
      <w:r w:rsidRPr="0048187E">
        <w:rPr>
          <w:rFonts w:ascii="Trebuchet MS" w:hAnsi="Trebuchet MS"/>
        </w:rPr>
        <w:t>, including HIPAA.  </w:t>
      </w:r>
    </w:p>
    <w:p w14:paraId="3C415C78" w14:textId="13C40D25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4. The Doula upholds the client’s needs and provides collaborative care to clients </w:t>
      </w:r>
      <w:r w:rsidR="00D03B81" w:rsidRPr="00D03B81">
        <w:rPr>
          <w:rFonts w:ascii="Trebuchet MS" w:hAnsi="Trebuchet MS"/>
        </w:rPr>
        <w:t>by communicating</w:t>
      </w:r>
      <w:r w:rsidRPr="0048187E">
        <w:rPr>
          <w:rFonts w:ascii="Trebuchet MS" w:hAnsi="Trebuchet MS"/>
        </w:rPr>
        <w:t xml:space="preserve"> effectively and respectfully with clients, colleagues, care providers, </w:t>
      </w:r>
      <w:proofErr w:type="gramStart"/>
      <w:r w:rsidRPr="0048187E">
        <w:rPr>
          <w:rFonts w:ascii="Trebuchet MS" w:hAnsi="Trebuchet MS"/>
        </w:rPr>
        <w:t>and  other</w:t>
      </w:r>
      <w:proofErr w:type="gramEnd"/>
      <w:r w:rsidRPr="0048187E">
        <w:rPr>
          <w:rFonts w:ascii="Trebuchet MS" w:hAnsi="Trebuchet MS"/>
        </w:rPr>
        <w:t xml:space="preserve"> professionals. Doulas also empower clients to have open communication </w:t>
      </w:r>
      <w:r w:rsidR="00D03B81" w:rsidRPr="00D03B81">
        <w:rPr>
          <w:rFonts w:ascii="Trebuchet MS" w:hAnsi="Trebuchet MS"/>
        </w:rPr>
        <w:t>and discussions</w:t>
      </w:r>
      <w:r w:rsidRPr="0048187E">
        <w:rPr>
          <w:rFonts w:ascii="Trebuchet MS" w:hAnsi="Trebuchet MS"/>
        </w:rPr>
        <w:t xml:space="preserve"> directly with their healthcare providers.  </w:t>
      </w:r>
    </w:p>
    <w:p w14:paraId="32854867" w14:textId="1BFEBEDF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5. The Doula regularly engages in continuing education and training to improve </w:t>
      </w:r>
      <w:r w:rsidR="00D03B81" w:rsidRPr="00D03B81">
        <w:rPr>
          <w:rFonts w:ascii="Trebuchet MS" w:hAnsi="Trebuchet MS"/>
        </w:rPr>
        <w:t>skills, competencies</w:t>
      </w:r>
      <w:r w:rsidRPr="0048187E">
        <w:rPr>
          <w:rFonts w:ascii="Trebuchet MS" w:hAnsi="Trebuchet MS"/>
        </w:rPr>
        <w:t xml:space="preserve">, and professional knowledge, and maintains an awareness of </w:t>
      </w:r>
      <w:proofErr w:type="gramStart"/>
      <w:r w:rsidRPr="0048187E">
        <w:rPr>
          <w:rFonts w:ascii="Trebuchet MS" w:hAnsi="Trebuchet MS"/>
        </w:rPr>
        <w:t>new  procedures</w:t>
      </w:r>
      <w:proofErr w:type="gramEnd"/>
      <w:r w:rsidRPr="0048187E">
        <w:rPr>
          <w:rFonts w:ascii="Trebuchet MS" w:hAnsi="Trebuchet MS"/>
        </w:rPr>
        <w:t>, protocols and developments that are relevant to doula practice.  </w:t>
      </w:r>
    </w:p>
    <w:p w14:paraId="3E3764F8" w14:textId="77777777" w:rsidR="0048187E" w:rsidRPr="00D03B81" w:rsidRDefault="0048187E" w:rsidP="00BD2B60">
      <w:pPr>
        <w:pStyle w:val="Heading3"/>
        <w:rPr>
          <w:rFonts w:ascii="Trebuchet MS" w:hAnsi="Trebuchet MS"/>
          <w:color w:val="auto"/>
        </w:rPr>
      </w:pPr>
      <w:r w:rsidRPr="00D03B81">
        <w:rPr>
          <w:rFonts w:ascii="Trebuchet MS" w:hAnsi="Trebuchet MS"/>
          <w:color w:val="auto"/>
        </w:rPr>
        <w:lastRenderedPageBreak/>
        <w:t>Standards of Practice  </w:t>
      </w:r>
    </w:p>
    <w:p w14:paraId="6E2957DB" w14:textId="2697334D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  <w:b/>
          <w:bCs/>
        </w:rPr>
        <w:t xml:space="preserve">Definition: </w:t>
      </w:r>
      <w:r w:rsidRPr="0048187E">
        <w:rPr>
          <w:rFonts w:ascii="Trebuchet MS" w:hAnsi="Trebuchet MS"/>
        </w:rPr>
        <w:t xml:space="preserve">Standards of practice are specific and detailed guidelines that define the </w:t>
      </w:r>
      <w:r w:rsidR="00D03B81" w:rsidRPr="00D03B81">
        <w:rPr>
          <w:rFonts w:ascii="Trebuchet MS" w:hAnsi="Trebuchet MS"/>
        </w:rPr>
        <w:t>expected level</w:t>
      </w:r>
      <w:r w:rsidRPr="0048187E">
        <w:rPr>
          <w:rFonts w:ascii="Trebuchet MS" w:hAnsi="Trebuchet MS"/>
        </w:rPr>
        <w:t xml:space="preserve"> of performance or behavior within a particular profession or field.  </w:t>
      </w:r>
    </w:p>
    <w:p w14:paraId="431C5DA0" w14:textId="0BDE81D3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6. The Doula provides high-quality care through a variety of support services </w:t>
      </w:r>
      <w:r w:rsidR="00D03B81" w:rsidRPr="00D03B81">
        <w:rPr>
          <w:rFonts w:ascii="Trebuchet MS" w:hAnsi="Trebuchet MS"/>
        </w:rPr>
        <w:t>including physical</w:t>
      </w:r>
      <w:r w:rsidRPr="0048187E">
        <w:rPr>
          <w:rFonts w:ascii="Trebuchet MS" w:hAnsi="Trebuchet MS"/>
        </w:rPr>
        <w:t>, emotional, and informational support.  </w:t>
      </w:r>
    </w:p>
    <w:p w14:paraId="3240A0B6" w14:textId="77777777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>7. The Doula is dependable and honors their professional agreements. </w:t>
      </w:r>
    </w:p>
    <w:p w14:paraId="3408C5BF" w14:textId="78D3DD6F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8. The Doula provides clients with appropriate resources when the client’s needs are </w:t>
      </w:r>
      <w:r w:rsidR="00D03B81" w:rsidRPr="00D03B81">
        <w:rPr>
          <w:rFonts w:ascii="Trebuchet MS" w:hAnsi="Trebuchet MS"/>
        </w:rPr>
        <w:t>outside the</w:t>
      </w:r>
      <w:r w:rsidRPr="0048187E">
        <w:rPr>
          <w:rFonts w:ascii="Trebuchet MS" w:hAnsi="Trebuchet MS"/>
        </w:rPr>
        <w:t xml:space="preserve"> </w:t>
      </w:r>
      <w:proofErr w:type="gramStart"/>
      <w:r w:rsidRPr="0048187E">
        <w:rPr>
          <w:rFonts w:ascii="Trebuchet MS" w:hAnsi="Trebuchet MS"/>
        </w:rPr>
        <w:t>doula’s</w:t>
      </w:r>
      <w:proofErr w:type="gramEnd"/>
      <w:r w:rsidRPr="0048187E">
        <w:rPr>
          <w:rFonts w:ascii="Trebuchet MS" w:hAnsi="Trebuchet MS"/>
        </w:rPr>
        <w:t xml:space="preserve"> scope of practice. The Doula should make every effort to assist each client </w:t>
      </w:r>
      <w:r w:rsidR="00D03B81" w:rsidRPr="00D03B81">
        <w:rPr>
          <w:rFonts w:ascii="Trebuchet MS" w:hAnsi="Trebuchet MS"/>
        </w:rPr>
        <w:t>in accessing</w:t>
      </w:r>
      <w:r w:rsidRPr="0048187E">
        <w:rPr>
          <w:rFonts w:ascii="Trebuchet MS" w:hAnsi="Trebuchet MS"/>
        </w:rPr>
        <w:t xml:space="preserve"> local providers, services, education and/or appropriate referrals.  </w:t>
      </w:r>
    </w:p>
    <w:p w14:paraId="4F9704C1" w14:textId="07A31E16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9. Doulas are not medical providers and do not perform medical procedures or </w:t>
      </w:r>
      <w:r w:rsidR="00D03B81" w:rsidRPr="00D03B81">
        <w:rPr>
          <w:rFonts w:ascii="Trebuchet MS" w:hAnsi="Trebuchet MS"/>
        </w:rPr>
        <w:t>interventions, do</w:t>
      </w:r>
      <w:r w:rsidRPr="0048187E">
        <w:rPr>
          <w:rFonts w:ascii="Trebuchet MS" w:hAnsi="Trebuchet MS"/>
        </w:rPr>
        <w:t xml:space="preserve"> not provide medical advice, do not diagnose or provide treatment for </w:t>
      </w:r>
      <w:proofErr w:type="gramStart"/>
      <w:r w:rsidRPr="0048187E">
        <w:rPr>
          <w:rFonts w:ascii="Trebuchet MS" w:hAnsi="Trebuchet MS"/>
        </w:rPr>
        <w:t>medical  conditions</w:t>
      </w:r>
      <w:proofErr w:type="gramEnd"/>
      <w:r w:rsidRPr="0048187E">
        <w:rPr>
          <w:rFonts w:ascii="Trebuchet MS" w:hAnsi="Trebuchet MS"/>
        </w:rPr>
        <w:t xml:space="preserve"> or ailments, and/or take the place of any medical care provider.  </w:t>
      </w:r>
    </w:p>
    <w:p w14:paraId="6F9E4E2E" w14:textId="77777777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>10. The Doula collaborates respectfully with other colleagues and health care professionals— treating all members of the care team and health facility with dignity.  </w:t>
      </w:r>
    </w:p>
    <w:p w14:paraId="272A3465" w14:textId="36FD3B3C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11. The Doula creates a relationship where clients are safe to express their feelings, </w:t>
      </w:r>
      <w:r w:rsidR="00D03B81" w:rsidRPr="00D03B81">
        <w:rPr>
          <w:rFonts w:ascii="Trebuchet MS" w:hAnsi="Trebuchet MS"/>
        </w:rPr>
        <w:t>emotions, thoughts</w:t>
      </w:r>
      <w:r w:rsidRPr="0048187E">
        <w:rPr>
          <w:rFonts w:ascii="Trebuchet MS" w:hAnsi="Trebuchet MS"/>
        </w:rPr>
        <w:t>, and concerns with their doula.  </w:t>
      </w:r>
    </w:p>
    <w:p w14:paraId="1928DFEF" w14:textId="77777777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>12. Doulas protect themselves and their businesses by:  </w:t>
      </w:r>
    </w:p>
    <w:p w14:paraId="5023941D" w14:textId="77777777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a. Maintaining professional liability </w:t>
      </w:r>
      <w:proofErr w:type="gramStart"/>
      <w:r w:rsidRPr="0048187E">
        <w:rPr>
          <w:rFonts w:ascii="Trebuchet MS" w:hAnsi="Trebuchet MS"/>
        </w:rPr>
        <w:t>insurance;</w:t>
      </w:r>
      <w:proofErr w:type="gramEnd"/>
      <w:r w:rsidRPr="0048187E">
        <w:rPr>
          <w:rFonts w:ascii="Trebuchet MS" w:hAnsi="Trebuchet MS"/>
        </w:rPr>
        <w:t>  </w:t>
      </w:r>
    </w:p>
    <w:p w14:paraId="7FF5F087" w14:textId="123FBAB6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b. Employing best practices and appropriate protocols for personal </w:t>
      </w:r>
      <w:r w:rsidR="00D03B81" w:rsidRPr="00D03B81">
        <w:rPr>
          <w:rFonts w:ascii="Trebuchet MS" w:hAnsi="Trebuchet MS"/>
        </w:rPr>
        <w:t>safety; c.</w:t>
      </w:r>
      <w:r w:rsidRPr="0048187E">
        <w:rPr>
          <w:rFonts w:ascii="Trebuchet MS" w:hAnsi="Trebuchet MS"/>
        </w:rPr>
        <w:t xml:space="preserve"> Being aware of their own physical, mental, and emotional well-being and </w:t>
      </w:r>
      <w:r w:rsidR="00D03B81" w:rsidRPr="00D03B81">
        <w:rPr>
          <w:rFonts w:ascii="Trebuchet MS" w:hAnsi="Trebuchet MS"/>
        </w:rPr>
        <w:t>limitations; d.</w:t>
      </w:r>
      <w:r w:rsidRPr="0048187E">
        <w:rPr>
          <w:rFonts w:ascii="Trebuchet MS" w:hAnsi="Trebuchet MS"/>
        </w:rPr>
        <w:t xml:space="preserve"> Communicating with integrity about their services and capabilities; </w:t>
      </w:r>
      <w:r w:rsidR="00D03B81" w:rsidRPr="00D03B81">
        <w:rPr>
          <w:rFonts w:ascii="Trebuchet MS" w:hAnsi="Trebuchet MS"/>
        </w:rPr>
        <w:t>and e.</w:t>
      </w:r>
      <w:r w:rsidRPr="0048187E">
        <w:rPr>
          <w:rFonts w:ascii="Trebuchet MS" w:hAnsi="Trebuchet MS"/>
        </w:rPr>
        <w:t xml:space="preserve"> Upholding all federal, state, and local laws, regulations and ordinances in their role </w:t>
      </w:r>
      <w:r w:rsidR="00D03B81" w:rsidRPr="00D03B81">
        <w:rPr>
          <w:rFonts w:ascii="Trebuchet MS" w:hAnsi="Trebuchet MS"/>
        </w:rPr>
        <w:t xml:space="preserve">as </w:t>
      </w:r>
      <w:proofErr w:type="gramStart"/>
      <w:r w:rsidR="00D03B81" w:rsidRPr="00D03B81">
        <w:rPr>
          <w:rFonts w:ascii="Trebuchet MS" w:hAnsi="Trebuchet MS"/>
        </w:rPr>
        <w:t>a</w:t>
      </w:r>
      <w:r w:rsidRPr="0048187E">
        <w:rPr>
          <w:rFonts w:ascii="Trebuchet MS" w:hAnsi="Trebuchet MS"/>
        </w:rPr>
        <w:t xml:space="preserve"> community</w:t>
      </w:r>
      <w:proofErr w:type="gramEnd"/>
      <w:r w:rsidRPr="0048187E">
        <w:rPr>
          <w:rFonts w:ascii="Trebuchet MS" w:hAnsi="Trebuchet MS"/>
        </w:rPr>
        <w:t xml:space="preserve"> birthing professional.  </w:t>
      </w:r>
    </w:p>
    <w:p w14:paraId="19195CA3" w14:textId="77777777" w:rsidR="0048187E" w:rsidRPr="00D03B81" w:rsidRDefault="0048187E" w:rsidP="00D03B81">
      <w:pPr>
        <w:pStyle w:val="Heading3"/>
        <w:rPr>
          <w:rFonts w:ascii="Trebuchet MS" w:hAnsi="Trebuchet MS"/>
          <w:color w:val="auto"/>
        </w:rPr>
      </w:pPr>
      <w:r w:rsidRPr="00D03B81">
        <w:rPr>
          <w:rFonts w:ascii="Trebuchet MS" w:hAnsi="Trebuchet MS"/>
          <w:color w:val="auto"/>
        </w:rPr>
        <w:t>Integrity  </w:t>
      </w:r>
    </w:p>
    <w:p w14:paraId="7D039AC6" w14:textId="0FB4C3FA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13. The Doula shall maintain accurate record keeping and billing and shall comply with </w:t>
      </w:r>
      <w:r w:rsidR="00D03B81" w:rsidRPr="00D03B81">
        <w:rPr>
          <w:rFonts w:ascii="Trebuchet MS" w:hAnsi="Trebuchet MS"/>
        </w:rPr>
        <w:t>health insurance</w:t>
      </w:r>
      <w:r w:rsidRPr="0048187E">
        <w:rPr>
          <w:rFonts w:ascii="Trebuchet MS" w:hAnsi="Trebuchet MS"/>
        </w:rPr>
        <w:t xml:space="preserve"> and Medicaid standards set forth.  </w:t>
      </w:r>
    </w:p>
    <w:p w14:paraId="0E559BAA" w14:textId="20C0CCE4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 xml:space="preserve">a. The Doula will ensure billing practices are transparent and ethical and will </w:t>
      </w:r>
      <w:r w:rsidR="00D03B81" w:rsidRPr="00D03B81">
        <w:rPr>
          <w:rFonts w:ascii="Trebuchet MS" w:hAnsi="Trebuchet MS"/>
        </w:rPr>
        <w:t>promptly address</w:t>
      </w:r>
      <w:r w:rsidRPr="0048187E">
        <w:rPr>
          <w:rFonts w:ascii="Trebuchet MS" w:hAnsi="Trebuchet MS"/>
        </w:rPr>
        <w:t xml:space="preserve"> any discrepancies.  </w:t>
      </w:r>
    </w:p>
    <w:p w14:paraId="05417472" w14:textId="77777777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</w:rPr>
        <w:t>b. The Doula will promote perinatal, postpartum and child wellbeing.  </w:t>
      </w:r>
    </w:p>
    <w:p w14:paraId="3B1CE8EB" w14:textId="3700F4CC" w:rsidR="0048187E" w:rsidRPr="0048187E" w:rsidRDefault="0048187E" w:rsidP="00323659">
      <w:pPr>
        <w:spacing w:before="240" w:line="276" w:lineRule="auto"/>
        <w:rPr>
          <w:rFonts w:ascii="Trebuchet MS" w:hAnsi="Trebuchet MS"/>
        </w:rPr>
      </w:pPr>
      <w:r w:rsidRPr="0048187E">
        <w:rPr>
          <w:rFonts w:ascii="Trebuchet MS" w:hAnsi="Trebuchet MS"/>
        </w:rPr>
        <w:lastRenderedPageBreak/>
        <w:t xml:space="preserve">c. The Doula commits to positively influence the perception of Doulas within </w:t>
      </w:r>
      <w:r w:rsidR="00D03B81" w:rsidRPr="00D03B81">
        <w:rPr>
          <w:rFonts w:ascii="Trebuchet MS" w:hAnsi="Trebuchet MS"/>
        </w:rPr>
        <w:t>the community</w:t>
      </w:r>
      <w:r w:rsidRPr="0048187E">
        <w:rPr>
          <w:rFonts w:ascii="Trebuchet MS" w:hAnsi="Trebuchet MS"/>
        </w:rPr>
        <w:t xml:space="preserve"> birthing profession by consistently upholding professionalism and </w:t>
      </w:r>
      <w:proofErr w:type="gramStart"/>
      <w:r w:rsidRPr="0048187E">
        <w:rPr>
          <w:rFonts w:ascii="Trebuchet MS" w:hAnsi="Trebuchet MS"/>
        </w:rPr>
        <w:t>recognizes  that</w:t>
      </w:r>
      <w:proofErr w:type="gramEnd"/>
      <w:r w:rsidRPr="0048187E">
        <w:rPr>
          <w:rFonts w:ascii="Trebuchet MS" w:hAnsi="Trebuchet MS"/>
        </w:rPr>
        <w:t xml:space="preserve"> each Doula represents the </w:t>
      </w:r>
      <w:proofErr w:type="gramStart"/>
      <w:r w:rsidRPr="0048187E">
        <w:rPr>
          <w:rFonts w:ascii="Trebuchet MS" w:hAnsi="Trebuchet MS"/>
        </w:rPr>
        <w:t>community as a whole</w:t>
      </w:r>
      <w:proofErr w:type="gramEnd"/>
      <w:r w:rsidRPr="0048187E">
        <w:rPr>
          <w:rFonts w:ascii="Trebuchet MS" w:hAnsi="Trebuchet MS"/>
        </w:rPr>
        <w:t>.  </w:t>
      </w:r>
    </w:p>
    <w:p w14:paraId="5F205F5A" w14:textId="58D71050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  <w:i/>
          <w:iCs/>
        </w:rPr>
        <w:t xml:space="preserve">Doulas are valuable birthing professionals in the Colorado community who endeavor to honor </w:t>
      </w:r>
      <w:r w:rsidR="00D03B81" w:rsidRPr="00D03B81">
        <w:rPr>
          <w:rFonts w:ascii="Trebuchet MS" w:hAnsi="Trebuchet MS"/>
          <w:i/>
          <w:iCs/>
        </w:rPr>
        <w:t>and uphold</w:t>
      </w:r>
      <w:r w:rsidRPr="0048187E">
        <w:rPr>
          <w:rFonts w:ascii="Trebuchet MS" w:hAnsi="Trebuchet MS"/>
          <w:i/>
          <w:iCs/>
        </w:rPr>
        <w:t xml:space="preserve"> this code of ethics and professional conduct with integrity.  </w:t>
      </w:r>
    </w:p>
    <w:p w14:paraId="013E0201" w14:textId="77777777" w:rsidR="0048187E" w:rsidRPr="00D03B81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  <w:b/>
          <w:bCs/>
        </w:rPr>
        <w:t xml:space="preserve">Print Provider Name: </w:t>
      </w:r>
      <w:r w:rsidRPr="0048187E">
        <w:rPr>
          <w:rFonts w:ascii="Trebuchet MS" w:hAnsi="Trebuchet MS"/>
        </w:rPr>
        <w:t xml:space="preserve">_______________________________________________  </w:t>
      </w:r>
    </w:p>
    <w:p w14:paraId="77F6F3AE" w14:textId="0914E265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  <w:b/>
          <w:bCs/>
        </w:rPr>
        <w:t xml:space="preserve">Signature: </w:t>
      </w:r>
      <w:r w:rsidRPr="0048187E">
        <w:rPr>
          <w:rFonts w:ascii="Trebuchet MS" w:hAnsi="Trebuchet MS"/>
        </w:rPr>
        <w:t>____________________________________________ Date</w:t>
      </w:r>
      <w:r w:rsidRPr="0048187E">
        <w:rPr>
          <w:rFonts w:ascii="Trebuchet MS" w:hAnsi="Trebuchet MS"/>
          <w:b/>
          <w:bCs/>
        </w:rPr>
        <w:t xml:space="preserve">: </w:t>
      </w:r>
      <w:r w:rsidRPr="0048187E">
        <w:rPr>
          <w:rFonts w:ascii="Trebuchet MS" w:hAnsi="Trebuchet MS"/>
        </w:rPr>
        <w:t>____________________ </w:t>
      </w:r>
    </w:p>
    <w:p w14:paraId="57EF614E" w14:textId="77777777" w:rsidR="0048187E" w:rsidRPr="0048187E" w:rsidRDefault="0048187E" w:rsidP="0048187E">
      <w:pPr>
        <w:rPr>
          <w:rFonts w:ascii="Trebuchet MS" w:hAnsi="Trebuchet MS"/>
        </w:rPr>
      </w:pPr>
      <w:r w:rsidRPr="0048187E">
        <w:rPr>
          <w:rFonts w:ascii="Trebuchet MS" w:hAnsi="Trebuchet MS"/>
          <w:b/>
          <w:bCs/>
        </w:rPr>
        <w:t>  </w:t>
      </w:r>
    </w:p>
    <w:p w14:paraId="0C53F94A" w14:textId="77777777" w:rsidR="002F1C46" w:rsidRPr="00D03B81" w:rsidRDefault="002F1C46">
      <w:pPr>
        <w:rPr>
          <w:rFonts w:ascii="Trebuchet MS" w:hAnsi="Trebuchet MS"/>
        </w:rPr>
      </w:pPr>
    </w:p>
    <w:sectPr w:rsidR="002F1C46" w:rsidRPr="00D03B8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E044F" w14:textId="77777777" w:rsidR="00717D5C" w:rsidRDefault="00717D5C" w:rsidP="0048187E">
      <w:pPr>
        <w:spacing w:after="0" w:line="240" w:lineRule="auto"/>
      </w:pPr>
      <w:r>
        <w:separator/>
      </w:r>
    </w:p>
  </w:endnote>
  <w:endnote w:type="continuationSeparator" w:id="0">
    <w:p w14:paraId="0DB75EEE" w14:textId="77777777" w:rsidR="00717D5C" w:rsidRDefault="00717D5C" w:rsidP="0048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FF33" w14:textId="5DB7B62F" w:rsidR="00BD2B60" w:rsidRDefault="00BD2B60">
    <w:pPr>
      <w:pStyle w:val="Footer"/>
    </w:pPr>
    <w:r w:rsidRPr="0048187E">
      <w:t xml:space="preserve">Page | </w:t>
    </w:r>
    <w:r>
      <w:t xml:space="preserve"> </w:t>
    </w:r>
    <w:sdt>
      <w:sdtPr>
        <w:id w:val="9756519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5674486" w14:textId="77777777" w:rsidR="00BD2B60" w:rsidRDefault="00BD2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4310" w14:textId="77777777" w:rsidR="00717D5C" w:rsidRDefault="00717D5C" w:rsidP="0048187E">
      <w:pPr>
        <w:spacing w:after="0" w:line="240" w:lineRule="auto"/>
      </w:pPr>
      <w:r>
        <w:separator/>
      </w:r>
    </w:p>
  </w:footnote>
  <w:footnote w:type="continuationSeparator" w:id="0">
    <w:p w14:paraId="45DEE855" w14:textId="77777777" w:rsidR="00717D5C" w:rsidRDefault="00717D5C" w:rsidP="0048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F306" w14:textId="6781178A" w:rsidR="0048187E" w:rsidRDefault="0048187E">
    <w:pPr>
      <w:pStyle w:val="Header"/>
    </w:pP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3520989D" wp14:editId="199C118B">
          <wp:extent cx="3228975" cy="666750"/>
          <wp:effectExtent l="0" t="0" r="9525" b="0"/>
          <wp:docPr id="1889410218" name="Picture 1" descr="Colorado Health Care Policy and Financing (HCPF)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410218" name="Picture 1" descr="Colorado Health Care Policy and Financing (HCPF)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7E"/>
    <w:rsid w:val="00083E35"/>
    <w:rsid w:val="002F1C46"/>
    <w:rsid w:val="00323659"/>
    <w:rsid w:val="0048187E"/>
    <w:rsid w:val="00717D5C"/>
    <w:rsid w:val="008C6146"/>
    <w:rsid w:val="00B02939"/>
    <w:rsid w:val="00BD2B60"/>
    <w:rsid w:val="00D0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F1FBB"/>
  <w15:chartTrackingRefBased/>
  <w15:docId w15:val="{903AFAD4-91E5-4373-BC35-4609FCA7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1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1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1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8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1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87E"/>
  </w:style>
  <w:style w:type="paragraph" w:styleId="Footer">
    <w:name w:val="footer"/>
    <w:basedOn w:val="Normal"/>
    <w:link w:val="FooterChar"/>
    <w:uiPriority w:val="99"/>
    <w:unhideWhenUsed/>
    <w:rsid w:val="00481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B8B29-DBAC-4A43-97C0-D93FFBCF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655</Words>
  <Characters>4061</Characters>
  <Application>Microsoft Office Word</Application>
  <DocSecurity>0</DocSecurity>
  <Lines>67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cp:keywords/>
  <dc:description/>
  <cp:lastModifiedBy>Choi, Icelita</cp:lastModifiedBy>
  <cp:revision>2</cp:revision>
  <dcterms:created xsi:type="dcterms:W3CDTF">2025-12-29T20:00:00Z</dcterms:created>
  <dcterms:modified xsi:type="dcterms:W3CDTF">2025-12-29T20:41:00Z</dcterms:modified>
</cp:coreProperties>
</file>