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4z5u1h3p7pmm" w:id="0"/>
      <w:bookmarkEnd w:id="0"/>
      <w:r w:rsidDel="00000000" w:rsidR="00000000" w:rsidRPr="00000000">
        <w:rPr>
          <w:color w:val="999999"/>
          <w:rtl w:val="0"/>
        </w:rPr>
        <w:t xml:space="preserve">[H1]</w:t>
      </w:r>
      <w:r w:rsidDel="00000000" w:rsidR="00000000" w:rsidRPr="00000000">
        <w:rPr>
          <w:rtl w:val="0"/>
        </w:rPr>
        <w:t xml:space="preserve"> Nurse Advice Line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color w:val="999999"/>
          <w:rtl w:val="0"/>
        </w:rPr>
        <w:t xml:space="preserve">[Image alt text]</w:t>
      </w:r>
      <w:r w:rsidDel="00000000" w:rsidR="00000000" w:rsidRPr="00000000">
        <w:rPr>
          <w:rtl w:val="0"/>
        </w:rPr>
        <w:t xml:space="preserve"> Female doctor or nurse with headset and computer working at hospital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Feeling sick? The Nurse Advice Line provides Health First Colorado members free medical information and advice, in both English and Spanish, 24 hours a day, every day of the year. Call 800-283-3221 to: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spacing w:after="0" w:afterAutospacing="0" w:lineRule="auto"/>
        <w:ind w:left="2160" w:hanging="360"/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Talk to a nurse who will answer medical questions, give care advice, and help you decide if you should see a provider right away.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after="0" w:afterAutospacing="0" w:lineRule="auto"/>
        <w:ind w:left="1080" w:hanging="360"/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Get help with medical conditions such as diabetes or asthma.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spacing w:after="0" w:afterAutospacing="0" w:lineRule="auto"/>
        <w:ind w:left="1080" w:hanging="360"/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Get advice on the type of doctor that may be right for your medical condition.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380" w:lineRule="auto"/>
        <w:ind w:left="1080" w:hanging="360"/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The Nurse Advice Line can’t help with clinic appointments or medication refills. Call your health care provider’s office if you need help with these.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hd w:fill="ffffff" w:val="clear"/>
        <w:spacing w:after="140" w:before="140" w:line="288" w:lineRule="auto"/>
        <w:rPr>
          <w:rFonts w:ascii="Verdana" w:cs="Verdana" w:eastAsia="Verdana" w:hAnsi="Verdana"/>
          <w:color w:val="999999"/>
          <w:sz w:val="38"/>
          <w:szCs w:val="38"/>
        </w:rPr>
      </w:pPr>
      <w:bookmarkStart w:colFirst="0" w:colLast="0" w:name="_c5s6ju6pdgsu" w:id="1"/>
      <w:bookmarkEnd w:id="1"/>
      <w:r w:rsidDel="00000000" w:rsidR="00000000" w:rsidRPr="00000000">
        <w:rPr>
          <w:rFonts w:ascii="Verdana" w:cs="Verdana" w:eastAsia="Verdana" w:hAnsi="Verdana"/>
          <w:color w:val="999999"/>
          <w:sz w:val="38"/>
          <w:szCs w:val="38"/>
          <w:rtl w:val="0"/>
        </w:rPr>
        <w:t xml:space="preserve">[H2] Frequently Asked Questions</w:t>
      </w:r>
    </w:p>
    <w:p w:rsidR="00000000" w:rsidDel="00000000" w:rsidP="00000000" w:rsidRDefault="00000000" w:rsidRPr="00000000" w14:paraId="0000000C">
      <w:pPr>
        <w:shd w:fill="ffffff" w:val="clear"/>
        <w:spacing w:after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■"/>
      <w:lvlJc w:val="left"/>
      <w:pPr>
        <w:ind w:left="720" w:hanging="360"/>
      </w:pPr>
      <w:rPr>
        <w:rFonts w:ascii="Verdana" w:cs="Verdana" w:eastAsia="Verdana" w:hAnsi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rFonts w:ascii="Verdana" w:cs="Verdana" w:eastAsia="Verdana" w:hAnsi="Verdana"/>
        <w:sz w:val="24"/>
        <w:szCs w:val="24"/>
        <w:u w:val="none"/>
      </w:rPr>
    </w:lvl>
    <w:lvl w:ilvl="1">
      <w:start w:val="1"/>
      <w:numFmt w:val="bullet"/>
      <w:lvlText w:val="■"/>
      <w:lvlJc w:val="left"/>
      <w:pPr>
        <w:ind w:left="1440" w:hanging="360"/>
      </w:pPr>
      <w:rPr>
        <w:rFonts w:ascii="Verdana" w:cs="Verdana" w:eastAsia="Verdana" w:hAnsi="Verdana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