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hd w:fill="ffffff" w:val="clear"/>
        <w:spacing w:after="180" w:line="36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8"/>
          <w:szCs w:val="28"/>
          <w:rtl w:val="0"/>
        </w:rPr>
        <w:t xml:space="preserve">Privacy and Security FAQs</w:t>
      </w:r>
      <w:r w:rsidDel="00000000" w:rsidR="00000000" w:rsidRPr="00000000">
        <w:rPr>
          <w:rFonts w:ascii="Trebuchet MS" w:cs="Trebuchet MS" w:eastAsia="Trebuchet MS" w:hAnsi="Trebuchet MS"/>
          <w:sz w:val="24"/>
          <w:szCs w:val="24"/>
          <w:rtl w:val="0"/>
        </w:rPr>
        <w:br w:type="textWrapping"/>
      </w:r>
      <w:r w:rsidDel="00000000" w:rsidR="00000000" w:rsidRPr="00000000">
        <w:rPr>
          <w:rFonts w:ascii="Trebuchet MS" w:cs="Trebuchet MS" w:eastAsia="Trebuchet MS" w:hAnsi="Trebuchet MS"/>
          <w:b w:val="1"/>
          <w:bCs w:val="1"/>
          <w:sz w:val="24"/>
          <w:szCs w:val="24"/>
          <w:rtl w:val="0"/>
        </w:rPr>
        <w:t xml:space="preserve">Purpose:</w:t>
      </w:r>
      <w:r w:rsidDel="00000000" w:rsidR="00000000" w:rsidRPr="00000000">
        <w:rPr>
          <w:rFonts w:ascii="Trebuchet MS" w:cs="Trebuchet MS" w:eastAsia="Trebuchet MS" w:hAnsi="Trebuchet MS"/>
          <w:sz w:val="24"/>
          <w:szCs w:val="24"/>
          <w:rtl w:val="0"/>
        </w:rPr>
        <w:t xml:space="preserve"> Update the content/info</w:t>
        <w:br w:type="textWrapping"/>
      </w:r>
      <w:r w:rsidDel="00000000" w:rsidR="00000000" w:rsidRPr="00000000">
        <w:rPr>
          <w:rFonts w:ascii="Trebuchet MS" w:cs="Trebuchet MS" w:eastAsia="Trebuchet MS" w:hAnsi="Trebuchet MS"/>
          <w:b w:val="1"/>
          <w:bCs w:val="1"/>
          <w:sz w:val="24"/>
          <w:szCs w:val="24"/>
          <w:rtl w:val="0"/>
        </w:rPr>
        <w:t xml:space="preserve">Sponsor:</w:t>
      </w:r>
      <w:r w:rsidDel="00000000" w:rsidR="00000000" w:rsidRPr="00000000">
        <w:rPr>
          <w:rFonts w:ascii="Trebuchet MS" w:cs="Trebuchet MS" w:eastAsia="Trebuchet MS" w:hAnsi="Trebuchet MS"/>
          <w:sz w:val="24"/>
          <w:szCs w:val="24"/>
          <w:rtl w:val="0"/>
        </w:rPr>
        <w:t xml:space="preserve"> </w:t>
      </w:r>
      <w:hyperlink r:id="rId6">
        <w:r w:rsidDel="00000000" w:rsidR="00000000" w:rsidRPr="00000000">
          <w:rPr>
            <w:rFonts w:ascii="Trebuchet MS" w:cs="Trebuchet MS" w:eastAsia="Trebuchet MS" w:hAnsi="Trebuchet MS"/>
            <w:color w:val="0000ee"/>
            <w:sz w:val="24"/>
            <w:szCs w:val="24"/>
            <w:u w:val="single"/>
            <w:rtl w:val="0"/>
          </w:rPr>
          <w:t xml:space="preserve">Adela Flores-Brennan - HCPF</w:t>
        </w:r>
      </w:hyperlink>
      <w:r w:rsidDel="00000000" w:rsidR="00000000" w:rsidRPr="00000000">
        <w:rPr>
          <w:rFonts w:ascii="Trebuchet MS" w:cs="Trebuchet MS" w:eastAsia="Trebuchet MS" w:hAnsi="Trebuchet MS"/>
          <w:sz w:val="24"/>
          <w:szCs w:val="24"/>
          <w:rtl w:val="0"/>
        </w:rPr>
        <w:br w:type="textWrapping"/>
      </w:r>
      <w:r w:rsidDel="00000000" w:rsidR="00000000" w:rsidRPr="00000000">
        <w:rPr>
          <w:rFonts w:ascii="Trebuchet MS" w:cs="Trebuchet MS" w:eastAsia="Trebuchet MS" w:hAnsi="Trebuchet MS"/>
          <w:b w:val="1"/>
          <w:bCs w:val="1"/>
          <w:sz w:val="24"/>
          <w:szCs w:val="24"/>
          <w:rtl w:val="0"/>
        </w:rPr>
        <w:t xml:space="preserve">SMEs:</w:t>
      </w:r>
      <w:r w:rsidDel="00000000" w:rsidR="00000000" w:rsidRPr="00000000">
        <w:rPr>
          <w:rFonts w:ascii="Trebuchet MS" w:cs="Trebuchet MS" w:eastAsia="Trebuchet MS" w:hAnsi="Trebuchet MS"/>
          <w:sz w:val="24"/>
          <w:szCs w:val="24"/>
          <w:rtl w:val="0"/>
        </w:rPr>
        <w:t xml:space="preserve"> </w:t>
      </w:r>
      <w:hyperlink r:id="rId7">
        <w:r w:rsidDel="00000000" w:rsidR="00000000" w:rsidRPr="00000000">
          <w:rPr>
            <w:rFonts w:ascii="Trebuchet MS" w:cs="Trebuchet MS" w:eastAsia="Trebuchet MS" w:hAnsi="Trebuchet MS"/>
            <w:color w:val="0000ee"/>
            <w:sz w:val="24"/>
            <w:szCs w:val="24"/>
            <w:u w:val="single"/>
            <w:rtl w:val="0"/>
          </w:rPr>
          <w:t xml:space="preserve">Susanna Snyder - HCPF She Her</w:t>
        </w:r>
      </w:hyperlink>
      <w:hyperlink r:id="rId8">
        <w:r w:rsidDel="00000000" w:rsidR="00000000" w:rsidRPr="00000000">
          <w:rPr>
            <w:rFonts w:ascii="Trebuchet MS" w:cs="Trebuchet MS" w:eastAsia="Trebuchet MS" w:hAnsi="Trebuchet MS"/>
            <w:color w:val="0000ee"/>
            <w:sz w:val="24"/>
            <w:szCs w:val="24"/>
            <w:u w:val="single"/>
            <w:rtl w:val="0"/>
          </w:rPr>
          <w:t xml:space="preserve">Brittany Goodside - HCPF</w:t>
        </w:r>
      </w:hyperlink>
      <w:hyperlink r:id="rId9">
        <w:r w:rsidDel="00000000" w:rsidR="00000000" w:rsidRPr="00000000">
          <w:rPr>
            <w:rFonts w:ascii="Trebuchet MS" w:cs="Trebuchet MS" w:eastAsia="Trebuchet MS" w:hAnsi="Trebuchet MS"/>
            <w:color w:val="0000ee"/>
            <w:sz w:val="24"/>
            <w:szCs w:val="24"/>
            <w:u w:val="single"/>
            <w:rtl w:val="0"/>
          </w:rPr>
          <w:t xml:space="preserve">Lisa Pera - HCPF</w:t>
        </w:r>
      </w:hyperlink>
      <w:r w:rsidDel="00000000" w:rsidR="00000000" w:rsidRPr="00000000">
        <w:rPr>
          <w:rFonts w:ascii="Trebuchet MS" w:cs="Trebuchet MS" w:eastAsia="Trebuchet MS" w:hAnsi="Trebuchet MS"/>
          <w:sz w:val="24"/>
          <w:szCs w:val="24"/>
          <w:rtl w:val="0"/>
        </w:rPr>
        <w:br w:type="textWrapping"/>
      </w:r>
      <w:r w:rsidDel="00000000" w:rsidR="00000000" w:rsidRPr="00000000">
        <w:rPr>
          <w:rFonts w:ascii="Trebuchet MS" w:cs="Trebuchet MS" w:eastAsia="Trebuchet MS" w:hAnsi="Trebuchet MS"/>
          <w:b w:val="1"/>
          <w:bCs w:val="1"/>
          <w:sz w:val="24"/>
          <w:szCs w:val="24"/>
          <w:rtl w:val="0"/>
        </w:rPr>
        <w:t xml:space="preserve">GO:</w:t>
      </w:r>
      <w:r w:rsidDel="00000000" w:rsidR="00000000" w:rsidRPr="00000000">
        <w:rPr>
          <w:rFonts w:ascii="Trebuchet MS" w:cs="Trebuchet MS" w:eastAsia="Trebuchet MS" w:hAnsi="Trebuchet MS"/>
          <w:sz w:val="24"/>
          <w:szCs w:val="24"/>
          <w:rtl w:val="0"/>
        </w:rPr>
        <w:t xml:space="preserve"> Make GO aware after draft is updated/before posting</w:t>
      </w:r>
      <w:r w:rsidDel="00000000" w:rsidR="00000000" w:rsidRPr="00000000">
        <w:rPr>
          <w:rFonts w:ascii="Trebuchet MS" w:cs="Trebuchet MS" w:eastAsia="Trebuchet MS" w:hAnsi="Trebuchet MS"/>
          <w:sz w:val="24"/>
          <w:szCs w:val="24"/>
          <w:rtl w:val="0"/>
        </w:rPr>
        <w:br w:type="textWrapping"/>
      </w:r>
      <w:r w:rsidDel="00000000" w:rsidR="00000000" w:rsidRPr="00000000">
        <w:rPr>
          <w:rFonts w:ascii="Trebuchet MS" w:cs="Trebuchet MS" w:eastAsia="Trebuchet MS" w:hAnsi="Trebuchet MS"/>
          <w:b w:val="1"/>
          <w:bCs w:val="1"/>
          <w:sz w:val="24"/>
          <w:szCs w:val="24"/>
          <w:rtl w:val="0"/>
        </w:rPr>
        <w:t xml:space="preserve">Reviewers:</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sz w:val="24"/>
          <w:szCs w:val="24"/>
          <w:rtl w:val="0"/>
        </w:rPr>
        <w:t xml:space="preserve">SMEs</w:t>
      </w:r>
      <w:r w:rsidDel="00000000" w:rsidR="00000000" w:rsidRPr="00000000">
        <w:rPr>
          <w:rFonts w:ascii="Trebuchet MS" w:cs="Trebuchet MS" w:eastAsia="Trebuchet MS" w:hAnsi="Trebuchet MS"/>
          <w:sz w:val="24"/>
          <w:szCs w:val="24"/>
          <w:rtl w:val="0"/>
        </w:rPr>
        <w:t xml:space="preserve">, Sponsor, Comms, Legal</w:t>
        <w:br w:type="textWrapping"/>
      </w:r>
      <w:r w:rsidDel="00000000" w:rsidR="00000000" w:rsidRPr="00000000">
        <w:rPr>
          <w:rFonts w:ascii="Trebuchet MS" w:cs="Trebuchet MS" w:eastAsia="Trebuchet MS" w:hAnsi="Trebuchet MS"/>
          <w:b w:val="1"/>
          <w:bCs w:val="1"/>
          <w:sz w:val="24"/>
          <w:szCs w:val="24"/>
          <w:rtl w:val="0"/>
        </w:rPr>
        <w:t xml:space="preserve">Resource:</w:t>
      </w:r>
      <w:r w:rsidDel="00000000" w:rsidR="00000000" w:rsidRPr="00000000">
        <w:rPr>
          <w:rFonts w:ascii="Trebuchet MS" w:cs="Trebuchet MS" w:eastAsia="Trebuchet MS" w:hAnsi="Trebuchet MS"/>
          <w:sz w:val="24"/>
          <w:szCs w:val="24"/>
          <w:rtl w:val="0"/>
        </w:rPr>
        <w:t xml:space="preserve"> Use the </w:t>
      </w:r>
      <w:hyperlink r:id="rId10">
        <w:r w:rsidDel="00000000" w:rsidR="00000000" w:rsidRPr="00000000">
          <w:rPr>
            <w:rFonts w:ascii="Trebuchet MS" w:cs="Trebuchet MS" w:eastAsia="Trebuchet MS" w:hAnsi="Trebuchet MS"/>
            <w:color w:val="1155cc"/>
            <w:sz w:val="24"/>
            <w:szCs w:val="24"/>
            <w:u w:val="single"/>
            <w:rtl w:val="0"/>
          </w:rPr>
          <w:t xml:space="preserve">HCPF statement</w:t>
        </w:r>
      </w:hyperlink>
      <w:r w:rsidDel="00000000" w:rsidR="00000000" w:rsidRPr="00000000">
        <w:rPr>
          <w:rFonts w:ascii="Trebuchet MS" w:cs="Trebuchet MS" w:eastAsia="Trebuchet MS" w:hAnsi="Trebuchet MS"/>
          <w:sz w:val="24"/>
          <w:szCs w:val="24"/>
          <w:rtl w:val="0"/>
        </w:rPr>
        <w:t xml:space="preserve"> to align as necessary</w:t>
      </w:r>
    </w:p>
    <w:p w:rsidR="00000000" w:rsidDel="00000000" w:rsidP="00000000" w:rsidRDefault="00000000" w:rsidRPr="00000000" w14:paraId="00000002">
      <w:pPr>
        <w:keepNext w:val="0"/>
        <w:keepLines w:val="0"/>
        <w:shd w:fill="ffffff" w:val="clear"/>
        <w:spacing w:after="180" w:line="360" w:lineRule="auto"/>
        <w:rPr>
          <w:b w:val="1"/>
          <w:bCs w:val="1"/>
          <w:sz w:val="34"/>
          <w:szCs w:val="34"/>
          <w:highlight w:val="yellow"/>
        </w:rPr>
      </w:pPr>
      <w:r w:rsidDel="00000000" w:rsidR="00000000" w:rsidRPr="00000000">
        <w:rPr>
          <w:rFonts w:ascii="Trebuchet MS" w:cs="Trebuchet MS" w:eastAsia="Trebuchet MS" w:hAnsi="Trebuchet MS"/>
          <w:b w:val="1"/>
          <w:bCs w:val="1"/>
          <w:sz w:val="24"/>
          <w:szCs w:val="24"/>
          <w:rtl w:val="0"/>
        </w:rPr>
        <w:t xml:space="preserve">NOTE: </w:t>
      </w:r>
      <w:r w:rsidDel="00000000" w:rsidR="00000000" w:rsidRPr="00000000">
        <w:rPr>
          <w:rFonts w:ascii="Trebuchet MS" w:cs="Trebuchet MS" w:eastAsia="Trebuchet MS" w:hAnsi="Trebuchet MS"/>
          <w:sz w:val="24"/>
          <w:szCs w:val="24"/>
          <w:rtl w:val="0"/>
        </w:rPr>
        <w:t xml:space="preserve">Before posting FAQs, the Public Charge rule document must have new language. </w:t>
      </w:r>
      <w:r w:rsidDel="00000000" w:rsidR="00000000" w:rsidRPr="00000000">
        <w:rPr>
          <w:rtl w:val="0"/>
        </w:rPr>
      </w:r>
    </w:p>
    <w:p w:rsidR="00000000" w:rsidDel="00000000" w:rsidP="00000000" w:rsidRDefault="00000000" w:rsidRPr="00000000" w14:paraId="00000003">
      <w:pPr>
        <w:pStyle w:val="Heading2"/>
        <w:keepNext w:val="0"/>
        <w:keepLines w:val="0"/>
        <w:shd w:fill="ffffff" w:val="clear"/>
        <w:spacing w:after="180" w:line="360" w:lineRule="auto"/>
        <w:rPr>
          <w:b w:val="1"/>
          <w:bCs w:val="1"/>
          <w:sz w:val="34"/>
          <w:szCs w:val="34"/>
        </w:rPr>
      </w:pPr>
      <w:bookmarkStart w:colFirst="0" w:colLast="0" w:name="_2sr4jhxlvdo1" w:id="0"/>
      <w:bookmarkEnd w:id="0"/>
      <w:r w:rsidDel="00000000" w:rsidR="00000000" w:rsidRPr="00000000">
        <w:rPr>
          <w:b w:val="1"/>
          <w:bCs w:val="1"/>
          <w:sz w:val="34"/>
          <w:szCs w:val="34"/>
          <w:rtl w:val="0"/>
        </w:rPr>
        <w:t xml:space="preserve">Privacy and Security</w:t>
      </w:r>
      <w:r w:rsidDel="00000000" w:rsidR="00000000" w:rsidRPr="00000000">
        <w:rPr>
          <w:rtl w:val="0"/>
        </w:rPr>
      </w:r>
    </w:p>
    <w:p w:rsidR="00000000" w:rsidDel="00000000" w:rsidP="00000000" w:rsidRDefault="00000000" w:rsidRPr="00000000" w14:paraId="00000004">
      <w:pP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Are there updates to data privacy that eligible individuals should consider when applying? </w:t>
      </w:r>
    </w:p>
    <w:p w:rsidR="00000000" w:rsidDel="00000000" w:rsidP="00000000" w:rsidRDefault="00000000" w:rsidRPr="00000000" w14:paraId="00000005">
      <w:pPr>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06">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On June 6, 2025, HCPF received a request from CMS for data and information related to eligibility, claims, and cost allocations for individuals with an “unsatisfactory immigration status.” CMS has renewed their request for data every three months since. The requests include people who accessed Emergency Medicaid Services during each requested quarter (currently three quarters—April through June 2025, July through September 2025, and October through December 2025). While the first request excluded certain populations like pregnant people and children, subsequent requests have included pregnant people. CMS stated that the reason for this particular request is to ensure HCPF has not received funds for federal reimbursement for any person with an unsatisfactory immigration status who participates in a state-only funded program.</w:t>
      </w:r>
    </w:p>
    <w:p w:rsidR="00000000" w:rsidDel="00000000" w:rsidP="00000000" w:rsidRDefault="00000000" w:rsidRPr="00000000" w14:paraId="00000007">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8">
      <w:pPr>
        <w:shd w:fill="ffffff" w:val="clear"/>
        <w:spacing w:after="1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Additionally, there is a new court ruling indicating that CMS may share limited Medicaid information with federal agencies under specific circumstances, such as for individuals who are not “lawfully residing” in the United States. CMS has not yet provided Colorado with details on whether or how it may share information, and we are monitoring developments closely. We will update our members as more information becomes available.</w:t>
      </w:r>
    </w:p>
    <w:p w:rsidR="00000000" w:rsidDel="00000000" w:rsidP="00000000" w:rsidRDefault="00000000" w:rsidRPr="00000000" w14:paraId="00000009">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A">
      <w:pPr>
        <w:shd w:fill="ffffff" w:val="clear"/>
        <w:spacing w:after="1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br w:type="textWrapping"/>
        <w:br w:type="textWrapping"/>
      </w:r>
      <w:r w:rsidDel="00000000" w:rsidR="00000000" w:rsidRPr="00000000">
        <w:rPr>
          <w:rFonts w:ascii="Trebuchet MS" w:cs="Trebuchet MS" w:eastAsia="Trebuchet MS" w:hAnsi="Trebuchet MS"/>
          <w:b w:val="1"/>
          <w:bCs w:val="1"/>
          <w:sz w:val="24"/>
          <w:szCs w:val="24"/>
          <w:rtl w:val="0"/>
        </w:rPr>
        <w:t xml:space="preserve">Can I be certain that federal immigration officers will not see the personal information I provide on my application for Medicaid or CHP+? </w:t>
      </w:r>
      <w:r w:rsidDel="00000000" w:rsidR="00000000" w:rsidRPr="00000000">
        <w:rPr>
          <w:rtl w:val="0"/>
        </w:rPr>
      </w:r>
    </w:p>
    <w:p w:rsidR="00000000" w:rsidDel="00000000" w:rsidP="00000000" w:rsidRDefault="00000000" w:rsidRPr="00000000" w14:paraId="0000000B">
      <w:pPr>
        <w:shd w:fill="ffffff" w:val="clear"/>
        <w:spacing w:after="1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No. Information that may be shared for people not “lawfully residing” can include citizenship or immigration status, address, phone number, date of birth, and Medicaid ID. CMS must exclude anyone who is lawfully residing in the United States. If it is not possible to separate this data from information about lawful residents or U.S. citizens, CMS cannot share it. These restrictions remain in place while legal challenges are ongoing.</w:t>
      </w:r>
    </w:p>
    <w:p w:rsidR="00000000" w:rsidDel="00000000" w:rsidP="00000000" w:rsidRDefault="00000000" w:rsidRPr="00000000" w14:paraId="0000000C">
      <w:pPr>
        <w:shd w:fill="ffffff" w:val="clear"/>
        <w:spacing w:after="1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HCPF only shares Medicaid information with CMS. HCPF does not share information with federal immigration officials, although as this communication outlines, we cannot directly control what CMS shares.</w:t>
      </w:r>
      <w:r w:rsidDel="00000000" w:rsidR="00000000" w:rsidRPr="00000000">
        <w:rPr>
          <w:rFonts w:ascii="Trebuchet MS" w:cs="Trebuchet MS" w:eastAsia="Trebuchet MS" w:hAnsi="Trebuchet MS"/>
          <w:sz w:val="24"/>
          <w:szCs w:val="24"/>
          <w:rtl w:val="0"/>
        </w:rPr>
        <w:br w:type="textWrapping"/>
        <w:br w:type="textWrapping"/>
      </w:r>
      <w:r w:rsidDel="00000000" w:rsidR="00000000" w:rsidRPr="00000000">
        <w:rPr>
          <w:rFonts w:ascii="Trebuchet MS" w:cs="Trebuchet MS" w:eastAsia="Trebuchet MS" w:hAnsi="Trebuchet MS"/>
          <w:b w:val="1"/>
          <w:bCs w:val="1"/>
          <w:sz w:val="24"/>
          <w:szCs w:val="24"/>
          <w:rtl w:val="0"/>
        </w:rPr>
        <w:t xml:space="preserve">What personal data does Colorado Medicaid and CHP+ share with the federal government? Is this reported in a way that protects individual people’s privacy? </w:t>
      </w:r>
      <w:r w:rsidDel="00000000" w:rsidR="00000000" w:rsidRPr="00000000">
        <w:rPr>
          <w:rFonts w:ascii="Trebuchet MS" w:cs="Trebuchet MS" w:eastAsia="Trebuchet MS" w:hAnsi="Trebuchet MS"/>
          <w:b w:val="1"/>
          <w:bCs w:val="1"/>
          <w:sz w:val="24"/>
          <w:szCs w:val="24"/>
          <w:rtl w:val="0"/>
        </w:rPr>
        <w:br w:type="textWrapping"/>
      </w: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0D">
      <w:pPr>
        <w:shd w:fill="ffffff" w:val="clear"/>
        <w:spacing w:after="1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color w:val="222222"/>
          <w:sz w:val="24"/>
          <w:szCs w:val="24"/>
          <w:rtl w:val="0"/>
        </w:rPr>
        <w:t xml:space="preserve">Reports include basic demographic and eligibility details, such as name, address, date of birth, Social Security Number (if provided) or Medicaid ID, and immigration status for every Medicaid member, who has received services through the Medicaid program. Reports are filed on a regular basis, so disenrolling from Medicaid will not prevent data from being reported to CMS. The exception to this is for individuals who have only received services through HCPF programs that are exclusively funded by the state budget.</w:t>
      </w:r>
      <w:r w:rsidDel="00000000" w:rsidR="00000000" w:rsidRPr="00000000">
        <w:rPr>
          <w:rFonts w:ascii="Trebuchet MS" w:cs="Trebuchet MS" w:eastAsia="Trebuchet MS" w:hAnsi="Trebuchet MS"/>
          <w:sz w:val="24"/>
          <w:szCs w:val="24"/>
          <w:rtl w:val="0"/>
        </w:rPr>
        <w:br w:type="textWrapping"/>
        <w:br w:type="textWrapping"/>
      </w:r>
      <w:r w:rsidDel="00000000" w:rsidR="00000000" w:rsidRPr="00000000">
        <w:rPr>
          <w:rFonts w:ascii="Trebuchet MS" w:cs="Trebuchet MS" w:eastAsia="Trebuchet MS" w:hAnsi="Trebuchet MS"/>
          <w:b w:val="1"/>
          <w:bCs w:val="1"/>
          <w:sz w:val="24"/>
          <w:szCs w:val="24"/>
          <w:rtl w:val="0"/>
        </w:rPr>
        <w:t xml:space="preserve">What are the current federal data sharing requirements for Medicaid and CHP+? </w:t>
      </w:r>
      <w:r w:rsidDel="00000000" w:rsidR="00000000" w:rsidRPr="00000000">
        <w:rPr>
          <w:rFonts w:ascii="Trebuchet MS" w:cs="Trebuchet MS" w:eastAsia="Trebuchet MS" w:hAnsi="Trebuchet MS"/>
          <w:sz w:val="24"/>
          <w:szCs w:val="24"/>
          <w:rtl w:val="0"/>
        </w:rPr>
        <w:t xml:space="preserve"> </w:t>
        <w:br w:type="textWrapping"/>
        <w:t xml:space="preserve"> </w:t>
      </w:r>
    </w:p>
    <w:p w:rsidR="00000000" w:rsidDel="00000000" w:rsidP="00000000" w:rsidRDefault="00000000" w:rsidRPr="00000000" w14:paraId="0000000E">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Medicaid is a jointly administered and jointly funded federal-state program.</w:t>
      </w:r>
      <w:r w:rsidDel="00000000" w:rsidR="00000000" w:rsidRPr="00000000">
        <w:rPr>
          <w:rFonts w:ascii="Trebuchet MS" w:cs="Trebuchet MS" w:eastAsia="Trebuchet MS" w:hAnsi="Trebuchet MS"/>
          <w:b w:val="1"/>
          <w:bCs w:val="1"/>
          <w:sz w:val="24"/>
          <w:szCs w:val="24"/>
          <w:rtl w:val="0"/>
        </w:rPr>
        <w:t xml:space="preserve"> </w:t>
      </w:r>
      <w:r w:rsidDel="00000000" w:rsidR="00000000" w:rsidRPr="00000000">
        <w:rPr>
          <w:rFonts w:ascii="Trebuchet MS" w:cs="Trebuchet MS" w:eastAsia="Trebuchet MS" w:hAnsi="Trebuchet MS"/>
          <w:sz w:val="24"/>
          <w:szCs w:val="24"/>
          <w:rtl w:val="0"/>
        </w:rPr>
        <w:t xml:space="preserve">Because Medicaid serves millions of people with federal support, states must share limited, protected data with CMS for accountability, financing and policy development purposes. Under federal law, HCPF submits monthly reports to CMS through the Medicaid Statistical Information System. Medicaid agencies have to submit reports to CMS because Medicaid is a joint federal–state program, and compliance with federal law and regulations is required. Reporting is how CMS makes sure federal Medicaid dollars are being used properly and in accordance with applicable state and federal laws so that states continue getting federal matching funds. Audits and financial management reviews are standard practices.</w:t>
        <w:br w:type="textWrapping"/>
        <w:br w:type="textWrapping"/>
      </w:r>
      <w:r w:rsidDel="00000000" w:rsidR="00000000" w:rsidRPr="00000000">
        <w:rPr>
          <w:rFonts w:ascii="Trebuchet MS" w:cs="Trebuchet MS" w:eastAsia="Trebuchet MS" w:hAnsi="Trebuchet MS"/>
          <w:b w:val="1"/>
          <w:bCs w:val="1"/>
          <w:sz w:val="24"/>
          <w:szCs w:val="24"/>
          <w:rtl w:val="0"/>
        </w:rPr>
        <w:t xml:space="preserve">What are Colorado’s current data sharing and privacy laws?  </w:t>
      </w:r>
      <w:r w:rsidDel="00000000" w:rsidR="00000000" w:rsidRPr="00000000">
        <w:rPr>
          <w:rFonts w:ascii="Trebuchet MS" w:cs="Trebuchet MS" w:eastAsia="Trebuchet MS" w:hAnsi="Trebuchet MS"/>
          <w:sz w:val="24"/>
          <w:szCs w:val="24"/>
          <w:rtl w:val="0"/>
        </w:rPr>
        <w:t xml:space="preserve"> </w:t>
        <w:br w:type="textWrapping"/>
        <w:br w:type="textWrapping"/>
        <w:t xml:space="preserve">Colorado law says state Medicaid and CHP+ workers and their business partners cannot reveal personal information to ICE for immigration investigation or enforcement.  </w:t>
        <w:br w:type="textWrapping"/>
        <w:br w:type="textWrapping"/>
      </w:r>
      <w:r w:rsidDel="00000000" w:rsidR="00000000" w:rsidRPr="00000000">
        <w:rPr>
          <w:rFonts w:ascii="Trebuchet MS" w:cs="Trebuchet MS" w:eastAsia="Trebuchet MS" w:hAnsi="Trebuchet MS"/>
          <w:sz w:val="24"/>
          <w:szCs w:val="24"/>
          <w:rtl w:val="0"/>
        </w:rPr>
        <w:t xml:space="preserve">It is important to remember that state laws cannot override federal laws. Federal law preempts state law when the two disagree. </w:t>
      </w: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0F">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0">
      <w:pPr>
        <w:shd w:fill="ffffff" w:val="clear"/>
        <w:spacing w:after="1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HCPF only shares Medicaid information with CMS. HCPF does not share information with federal immigration officials, although as this communication outlines, we cannot directly control what CMS shares.</w:t>
      </w:r>
      <w:r w:rsidDel="00000000" w:rsidR="00000000" w:rsidRPr="00000000">
        <w:rPr>
          <w:rFonts w:ascii="Trebuchet MS" w:cs="Trebuchet MS" w:eastAsia="Trebuchet MS" w:hAnsi="Trebuchet MS"/>
          <w:sz w:val="24"/>
          <w:szCs w:val="24"/>
          <w:rtl w:val="0"/>
        </w:rPr>
        <w:br w:type="textWrapping"/>
        <w:br w:type="textWrapping"/>
        <w:t xml:space="preserve"> </w:t>
        <w:br w:type="textWrapping"/>
        <w:br w:type="textWrapping"/>
      </w:r>
      <w:r w:rsidDel="00000000" w:rsidR="00000000" w:rsidRPr="00000000">
        <w:rPr>
          <w:rFonts w:ascii="Trebuchet MS" w:cs="Trebuchet MS" w:eastAsia="Trebuchet MS" w:hAnsi="Trebuchet MS"/>
          <w:b w:val="1"/>
          <w:bCs w:val="1"/>
          <w:sz w:val="24"/>
          <w:szCs w:val="24"/>
          <w:rtl w:val="0"/>
        </w:rPr>
        <w:t xml:space="preserve">What Is Public Charge? </w:t>
        <w:br w:type="textWrapping"/>
        <w:br w:type="textWrapping"/>
      </w:r>
      <w:r w:rsidDel="00000000" w:rsidR="00000000" w:rsidRPr="00000000">
        <w:rPr>
          <w:rFonts w:ascii="Trebuchet MS" w:cs="Trebuchet MS" w:eastAsia="Trebuchet MS" w:hAnsi="Trebuchet MS"/>
          <w:sz w:val="24"/>
          <w:szCs w:val="24"/>
          <w:rtl w:val="0"/>
        </w:rPr>
        <w:t xml:space="preserve">The </w:t>
      </w:r>
      <w:hyperlink r:id="rId11">
        <w:r w:rsidDel="00000000" w:rsidR="00000000" w:rsidRPr="00000000">
          <w:rPr>
            <w:rFonts w:ascii="Trebuchet MS" w:cs="Trebuchet MS" w:eastAsia="Trebuchet MS" w:hAnsi="Trebuchet MS"/>
            <w:color w:val="001970"/>
            <w:sz w:val="24"/>
            <w:szCs w:val="24"/>
            <w:u w:val="single"/>
            <w:rtl w:val="0"/>
          </w:rPr>
          <w:t xml:space="preserve">public charge test</w:t>
        </w:r>
      </w:hyperlink>
      <w:r w:rsidDel="00000000" w:rsidR="00000000" w:rsidRPr="00000000">
        <w:rPr>
          <w:rFonts w:ascii="Trebuchet MS" w:cs="Trebuchet MS" w:eastAsia="Trebuchet MS" w:hAnsi="Trebuchet MS"/>
          <w:sz w:val="24"/>
          <w:szCs w:val="24"/>
          <w:rtl w:val="0"/>
        </w:rPr>
        <w:t xml:space="preserve"> decides if a person might use government services in the future. It is used to decide if someone can get a green card or visa. Some people will have more difficulty getting a green card or visa if they use certain kinds of government help. The test includes the type of government help you use, your age, income, health, education/skills, and your sponsor’s affidavit.  </w:t>
        <w:br w:type="textWrapping"/>
        <w:br w:type="textWrapping"/>
      </w:r>
      <w:r w:rsidDel="00000000" w:rsidR="00000000" w:rsidRPr="00000000">
        <w:rPr>
          <w:rFonts w:ascii="Trebuchet MS" w:cs="Trebuchet MS" w:eastAsia="Trebuchet MS" w:hAnsi="Trebuchet MS"/>
          <w:b w:val="1"/>
          <w:bCs w:val="1"/>
          <w:sz w:val="24"/>
          <w:szCs w:val="24"/>
          <w:rtl w:val="0"/>
        </w:rPr>
        <w:t xml:space="preserve">Could participation in Cover all Coloradans be considered a factor in a public charge decision?  </w:t>
        <w:br w:type="textWrapping"/>
        <w:br w:type="textWrapping"/>
      </w:r>
      <w:r w:rsidDel="00000000" w:rsidR="00000000" w:rsidRPr="00000000">
        <w:rPr>
          <w:rFonts w:ascii="Trebuchet MS" w:cs="Trebuchet MS" w:eastAsia="Trebuchet MS" w:hAnsi="Trebuchet MS"/>
          <w:sz w:val="24"/>
          <w:szCs w:val="24"/>
          <w:rtl w:val="0"/>
        </w:rPr>
        <w:t xml:space="preserve">Not at this time. </w:t>
      </w:r>
      <w:r w:rsidDel="00000000" w:rsidR="00000000" w:rsidRPr="00000000">
        <w:rPr>
          <w:rFonts w:ascii="Trebuchet MS" w:cs="Trebuchet MS" w:eastAsia="Trebuchet MS" w:hAnsi="Trebuchet MS"/>
          <w:sz w:val="24"/>
          <w:szCs w:val="24"/>
          <w:rtl w:val="0"/>
        </w:rPr>
        <w:t xml:space="preserve">However, executive action, legislation or both </w:t>
      </w:r>
      <w:r w:rsidDel="00000000" w:rsidR="00000000" w:rsidRPr="00000000">
        <w:rPr>
          <w:rFonts w:ascii="Trebuchet MS" w:cs="Trebuchet MS" w:eastAsia="Trebuchet MS" w:hAnsi="Trebuchet MS"/>
          <w:i w:val="1"/>
          <w:iCs w:val="1"/>
          <w:sz w:val="24"/>
          <w:szCs w:val="24"/>
          <w:rtl w:val="0"/>
        </w:rPr>
        <w:t xml:space="preserve">could</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sz w:val="24"/>
          <w:szCs w:val="24"/>
          <w:rtl w:val="0"/>
        </w:rPr>
        <w:t xml:space="preserve">change the factors that determine what constitutes a public charge decision. </w:t>
        <w:br w:type="textWrapping"/>
        <w:br w:type="textWrapping"/>
        <w:t xml:space="preserve">Currently, the federal government </w:t>
      </w:r>
      <w:r w:rsidDel="00000000" w:rsidR="00000000" w:rsidRPr="00000000">
        <w:rPr>
          <w:rFonts w:ascii="Trebuchet MS" w:cs="Trebuchet MS" w:eastAsia="Trebuchet MS" w:hAnsi="Trebuchet MS"/>
          <w:sz w:val="24"/>
          <w:szCs w:val="24"/>
          <w:rtl w:val="0"/>
        </w:rPr>
        <w:t xml:space="preserve">has the authority to decide what benefits can be considered for public charge decisions.</w:t>
      </w:r>
      <w:r w:rsidDel="00000000" w:rsidR="00000000" w:rsidRPr="00000000">
        <w:rPr>
          <w:rFonts w:ascii="Trebuchet MS" w:cs="Trebuchet MS" w:eastAsia="Trebuchet MS" w:hAnsi="Trebuchet MS"/>
          <w:sz w:val="24"/>
          <w:szCs w:val="24"/>
          <w:rtl w:val="0"/>
        </w:rPr>
        <w:t xml:space="preserve"> Right now, Medicaid and CHP+ are not considered for public charge, but that could change in the future. The federal government has proposed a change to the </w:t>
      </w:r>
      <w:hyperlink r:id="rId12">
        <w:r w:rsidDel="00000000" w:rsidR="00000000" w:rsidRPr="00000000">
          <w:rPr>
            <w:rFonts w:ascii="Trebuchet MS" w:cs="Trebuchet MS" w:eastAsia="Trebuchet MS" w:hAnsi="Trebuchet MS"/>
            <w:color w:val="1155cc"/>
            <w:sz w:val="24"/>
            <w:szCs w:val="24"/>
            <w:u w:val="single"/>
            <w:rtl w:val="0"/>
          </w:rPr>
          <w:t xml:space="preserve">public charge rule</w:t>
        </w:r>
      </w:hyperlink>
      <w:r w:rsidDel="00000000" w:rsidR="00000000" w:rsidRPr="00000000">
        <w:rPr>
          <w:rFonts w:ascii="Trebuchet MS" w:cs="Trebuchet MS" w:eastAsia="Trebuchet MS" w:hAnsi="Trebuchet MS"/>
          <w:sz w:val="24"/>
          <w:szCs w:val="24"/>
          <w:rtl w:val="0"/>
        </w:rPr>
        <w:t xml:space="preserve">. HCPF is reviewing what this may mean for members and households in Cover All Coloradans, Emergency Medicaid Services, and Reproductive Health Care Services. As we learn more, we will share updates.  </w:t>
      </w:r>
    </w:p>
    <w:p w:rsidR="00000000" w:rsidDel="00000000" w:rsidP="00000000" w:rsidRDefault="00000000" w:rsidRPr="00000000" w14:paraId="00000011">
      <w:pPr>
        <w:shd w:fill="ffffff" w:val="clear"/>
        <w:spacing w:after="180" w:lineRule="auto"/>
        <w:rPr>
          <w:rFonts w:ascii="Trebuchet MS" w:cs="Trebuchet MS" w:eastAsia="Trebuchet MS" w:hAnsi="Trebuchet MS"/>
          <w:color w:val="001970"/>
          <w:sz w:val="24"/>
          <w:szCs w:val="24"/>
          <w:u w:val="single"/>
        </w:rPr>
      </w:pPr>
      <w:r w:rsidDel="00000000" w:rsidR="00000000" w:rsidRPr="00000000">
        <w:rPr>
          <w:rFonts w:ascii="Trebuchet MS" w:cs="Trebuchet MS" w:eastAsia="Trebuchet MS" w:hAnsi="Trebuchet MS"/>
          <w:sz w:val="24"/>
          <w:szCs w:val="24"/>
          <w:rtl w:val="0"/>
        </w:rPr>
        <w:t xml:space="preserve">You can find information on the </w:t>
      </w:r>
      <w:hyperlink r:id="rId13">
        <w:r w:rsidDel="00000000" w:rsidR="00000000" w:rsidRPr="00000000">
          <w:rPr>
            <w:rFonts w:ascii="Trebuchet MS" w:cs="Trebuchet MS" w:eastAsia="Trebuchet MS" w:hAnsi="Trebuchet MS"/>
            <w:color w:val="1155cc"/>
            <w:sz w:val="24"/>
            <w:szCs w:val="24"/>
            <w:u w:val="single"/>
            <w:rtl w:val="0"/>
          </w:rPr>
          <w:t xml:space="preserve">current public charge rules</w:t>
        </w:r>
      </w:hyperlink>
      <w:r w:rsidDel="00000000" w:rsidR="00000000" w:rsidRPr="00000000">
        <w:rPr>
          <w:rFonts w:ascii="Trebuchet MS" w:cs="Trebuchet MS" w:eastAsia="Trebuchet MS" w:hAnsi="Trebuchet MS"/>
          <w:sz w:val="24"/>
          <w:szCs w:val="24"/>
          <w:rtl w:val="0"/>
        </w:rPr>
        <w:t xml:space="preserve">, and </w:t>
      </w:r>
      <w:hyperlink r:id="rId14">
        <w:r w:rsidDel="00000000" w:rsidR="00000000" w:rsidRPr="00000000">
          <w:rPr>
            <w:rFonts w:ascii="Trebuchet MS" w:cs="Trebuchet MS" w:eastAsia="Trebuchet MS" w:hAnsi="Trebuchet MS"/>
            <w:color w:val="1155cc"/>
            <w:sz w:val="24"/>
            <w:szCs w:val="24"/>
            <w:u w:val="single"/>
            <w:rtl w:val="0"/>
          </w:rPr>
          <w:t xml:space="preserve">resources on the proposed changes</w:t>
        </w:r>
      </w:hyperlink>
      <w:r w:rsidDel="00000000" w:rsidR="00000000" w:rsidRPr="00000000">
        <w:rPr>
          <w:rFonts w:ascii="Trebuchet MS" w:cs="Trebuchet MS" w:eastAsia="Trebuchet MS" w:hAnsi="Trebuchet MS"/>
          <w:sz w:val="24"/>
          <w:szCs w:val="24"/>
          <w:rtl w:val="0"/>
        </w:rPr>
        <w:t xml:space="preserve">.</w:t>
        <w:br w:type="textWrapping"/>
        <w:br w:type="textWrapping"/>
      </w:r>
      <w:r w:rsidDel="00000000" w:rsidR="00000000" w:rsidRPr="00000000">
        <w:rPr>
          <w:rFonts w:ascii="Trebuchet MS" w:cs="Trebuchet MS" w:eastAsia="Trebuchet MS" w:hAnsi="Trebuchet MS"/>
          <w:b w:val="1"/>
          <w:bCs w:val="1"/>
          <w:sz w:val="24"/>
          <w:szCs w:val="24"/>
          <w:rtl w:val="0"/>
        </w:rPr>
        <w:t xml:space="preserve">Could federal funding or approval for Cover All Coloradans, Emergency Medicaid, or OmniSalud be at risk now? </w:t>
      </w:r>
      <w:r w:rsidDel="00000000" w:rsidR="00000000" w:rsidRPr="00000000">
        <w:rPr>
          <w:rFonts w:ascii="Trebuchet MS" w:cs="Trebuchet MS" w:eastAsia="Trebuchet MS" w:hAnsi="Trebuchet MS"/>
          <w:b w:val="1"/>
          <w:bCs w:val="1"/>
          <w:sz w:val="24"/>
          <w:szCs w:val="24"/>
          <w:rtl w:val="0"/>
        </w:rPr>
        <w:br w:type="textWrapping"/>
        <w:br w:type="textWrapping"/>
      </w:r>
      <w:r w:rsidDel="00000000" w:rsidR="00000000" w:rsidRPr="00000000">
        <w:rPr>
          <w:rFonts w:ascii="Trebuchet MS" w:cs="Trebuchet MS" w:eastAsia="Trebuchet MS" w:hAnsi="Trebuchet MS"/>
          <w:sz w:val="24"/>
          <w:szCs w:val="24"/>
          <w:rtl w:val="0"/>
        </w:rPr>
        <w:t xml:space="preserve">Emergency Medicaid and CHP+ have had approval and bipartisan support for many years. However, we are aware that there are proposals in Congress that could change this. We will continue to monitor proposals and changes.  </w:t>
        <w:br w:type="textWrapping"/>
        <w:br w:type="textWrapping"/>
        <w:t xml:space="preserve">Contact the Colorado Department Of Insurance (DOI) or Connect for Health Colorado for more information on OmniSalud.  </w:t>
        <w:br w:type="textWrapping"/>
        <w:br w:type="textWrapping"/>
        <w:t xml:space="preserve">Resources: </w:t>
      </w:r>
      <w:hyperlink r:id="rId15">
        <w:r w:rsidDel="00000000" w:rsidR="00000000" w:rsidRPr="00000000">
          <w:rPr>
            <w:rFonts w:ascii="Trebuchet MS" w:cs="Trebuchet MS" w:eastAsia="Trebuchet MS" w:hAnsi="Trebuchet MS"/>
            <w:color w:val="001970"/>
            <w:sz w:val="24"/>
            <w:szCs w:val="24"/>
            <w:u w:val="single"/>
            <w:rtl w:val="0"/>
          </w:rPr>
          <w:t xml:space="preserve">https://www.nilc.org/resources/health-insurance-and-care-rights/</w:t>
        </w:r>
      </w:hyperlink>
      <w:r w:rsidDel="00000000" w:rsidR="00000000" w:rsidRPr="00000000">
        <w:rPr>
          <w:rFonts w:ascii="Trebuchet MS" w:cs="Trebuchet MS" w:eastAsia="Trebuchet MS" w:hAnsi="Trebuchet MS"/>
          <w:sz w:val="24"/>
          <w:szCs w:val="24"/>
          <w:rtl w:val="0"/>
        </w:rPr>
        <w:t xml:space="preserve"> (updated Nov. 20, 2024); </w:t>
      </w:r>
      <w:hyperlink r:id="rId16">
        <w:r w:rsidDel="00000000" w:rsidR="00000000" w:rsidRPr="00000000">
          <w:rPr>
            <w:rFonts w:ascii="Trebuchet MS" w:cs="Trebuchet MS" w:eastAsia="Trebuchet MS" w:hAnsi="Trebuchet MS"/>
            <w:color w:val="001970"/>
            <w:sz w:val="24"/>
            <w:szCs w:val="24"/>
            <w:u w:val="single"/>
            <w:rtl w:val="0"/>
          </w:rPr>
          <w:t xml:space="preserve">https://www.nilc.org/resources/privacy-protections-in-selected-federal-benefitsprograms/</w:t>
        </w:r>
      </w:hyperlink>
      <w:r w:rsidDel="00000000" w:rsidR="00000000" w:rsidRPr="00000000">
        <w:rPr>
          <w:rFonts w:ascii="Trebuchet MS" w:cs="Trebuchet MS" w:eastAsia="Trebuchet MS" w:hAnsi="Trebuchet MS"/>
          <w:sz w:val="24"/>
          <w:szCs w:val="24"/>
          <w:rtl w:val="0"/>
        </w:rPr>
        <w:t xml:space="preserve"> (updated 2018)  </w:t>
        <w:br w:type="textWrapping"/>
      </w:r>
      <w:hyperlink r:id="rId17">
        <w:r w:rsidDel="00000000" w:rsidR="00000000" w:rsidRPr="00000000">
          <w:rPr>
            <w:rFonts w:ascii="Trebuchet MS" w:cs="Trebuchet MS" w:eastAsia="Trebuchet MS" w:hAnsi="Trebuchet MS"/>
            <w:color w:val="001970"/>
            <w:sz w:val="24"/>
            <w:szCs w:val="24"/>
            <w:u w:val="single"/>
            <w:rtl w:val="0"/>
          </w:rPr>
          <w:t xml:space="preserve">Back to Top</w:t>
        </w:r>
      </w:hyperlink>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hcpf.colorado.gov/sites/hcpf/files/Final%205.4%20Public%20Charge%20Doc.pdf" TargetMode="External"/><Relationship Id="rId10" Type="http://schemas.openxmlformats.org/officeDocument/2006/relationships/hyperlink" Target="https://hcpf.colorado.gov/press-release/hcpf-statement-on-medicaid-data-shared-with-cms" TargetMode="External"/><Relationship Id="rId13" Type="http://schemas.openxmlformats.org/officeDocument/2006/relationships/hyperlink" Target="https://hcpf.colorado.gov/sites/hcpf/files/Final%205.4%20Public%20Charge%20Doc.pdf" TargetMode="External"/><Relationship Id="rId12" Type="http://schemas.openxmlformats.org/officeDocument/2006/relationships/hyperlink" Target="https://www.federalregister.gov/documents/2025/11/19/2025-20278/public-charge-ground-of-inadmissibilit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isa.pera@state.co.us" TargetMode="External"/><Relationship Id="rId15" Type="http://schemas.openxmlformats.org/officeDocument/2006/relationships/hyperlink" Target="https://www.nilc.org/resources/health-insurance-and-care-rights/" TargetMode="External"/><Relationship Id="rId14" Type="http://schemas.openxmlformats.org/officeDocument/2006/relationships/hyperlink" Target="https://www.nilc.org/resources/public-charge-what-advocates-need-to-know-about-the-november-2025-proposed-rule/" TargetMode="External"/><Relationship Id="rId17" Type="http://schemas.openxmlformats.org/officeDocument/2006/relationships/hyperlink" Target="https://hcpf.colorado.gov/cac-frequently-asked-questions#Top" TargetMode="External"/><Relationship Id="rId16" Type="http://schemas.openxmlformats.org/officeDocument/2006/relationships/hyperlink" Target="https://www.nilc.org/resources/privacy-protections-in-selected-federal-benefits-programs/" TargetMode="External"/><Relationship Id="rId5" Type="http://schemas.openxmlformats.org/officeDocument/2006/relationships/styles" Target="styles.xml"/><Relationship Id="rId6" Type="http://schemas.openxmlformats.org/officeDocument/2006/relationships/hyperlink" Target="mailto:adela.flores-brennan@state.co.us" TargetMode="External"/><Relationship Id="rId18" Type="http://schemas.openxmlformats.org/officeDocument/2006/relationships/footer" Target="footer1.xml"/><Relationship Id="rId7" Type="http://schemas.openxmlformats.org/officeDocument/2006/relationships/hyperlink" Target="mailto:susanna.snyder@state.co.us" TargetMode="External"/><Relationship Id="rId8" Type="http://schemas.openxmlformats.org/officeDocument/2006/relationships/hyperlink" Target="mailto:brittany.goodside@state.c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