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8B050" w14:textId="77777777" w:rsidR="008D6F71" w:rsidRDefault="00000000">
      <w:pPr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CD31BD4" wp14:editId="448F834C">
            <wp:extent cx="3118568" cy="628650"/>
            <wp:effectExtent l="0" t="0" r="0" b="0"/>
            <wp:docPr id="1" name="Image 1" descr="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ext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568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0B18D" w14:textId="77777777" w:rsidR="008D6F71" w:rsidRDefault="00000000">
      <w:pPr>
        <w:pStyle w:val="Heading1"/>
      </w:pPr>
      <w:bookmarkStart w:id="0" w:name="Health_First_Colorado_(Colorado’s_Medica"/>
      <w:bookmarkEnd w:id="0"/>
      <w:r>
        <w:t>Health</w:t>
      </w:r>
      <w:r>
        <w:rPr>
          <w:spacing w:val="-20"/>
        </w:rPr>
        <w:t xml:space="preserve"> </w:t>
      </w:r>
      <w:r>
        <w:t>First</w:t>
      </w:r>
      <w:r>
        <w:rPr>
          <w:spacing w:val="-14"/>
        </w:rPr>
        <w:t xml:space="preserve"> </w:t>
      </w:r>
      <w:r>
        <w:t>Colorado</w:t>
      </w:r>
      <w:r>
        <w:rPr>
          <w:spacing w:val="-15"/>
        </w:rPr>
        <w:t xml:space="preserve"> </w:t>
      </w:r>
      <w:r>
        <w:t>(Colorado’s</w:t>
      </w:r>
      <w:r>
        <w:rPr>
          <w:spacing w:val="-14"/>
        </w:rPr>
        <w:t xml:space="preserve"> </w:t>
      </w:r>
      <w:r>
        <w:t>Medicaid</w:t>
      </w:r>
      <w:r>
        <w:rPr>
          <w:spacing w:val="-15"/>
        </w:rPr>
        <w:t xml:space="preserve"> </w:t>
      </w:r>
      <w:r>
        <w:t>Program)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Public</w:t>
      </w:r>
      <w:r>
        <w:rPr>
          <w:spacing w:val="-14"/>
        </w:rPr>
        <w:t xml:space="preserve"> </w:t>
      </w:r>
      <w:r>
        <w:rPr>
          <w:spacing w:val="-2"/>
        </w:rPr>
        <w:t>Charge</w:t>
      </w:r>
    </w:p>
    <w:p w14:paraId="4F982272" w14:textId="77777777" w:rsidR="008D6F71" w:rsidRDefault="00000000">
      <w:pPr>
        <w:spacing w:before="1"/>
        <w:ind w:left="11" w:right="728"/>
        <w:jc w:val="center"/>
        <w:rPr>
          <w:i/>
          <w:sz w:val="28"/>
        </w:rPr>
      </w:pPr>
      <w:r>
        <w:rPr>
          <w:i/>
          <w:sz w:val="28"/>
        </w:rPr>
        <w:t>February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2026</w:t>
      </w:r>
    </w:p>
    <w:p w14:paraId="1A6E6069" w14:textId="77777777" w:rsidR="008D6F71" w:rsidRDefault="00000000">
      <w:pPr>
        <w:pStyle w:val="BodyText"/>
        <w:spacing w:before="241"/>
        <w:ind w:left="286" w:right="1157" w:firstLine="0"/>
      </w:pPr>
      <w:r>
        <w:t>You</w:t>
      </w:r>
      <w:r>
        <w:rPr>
          <w:spacing w:val="36"/>
        </w:rPr>
        <w:t xml:space="preserve"> </w:t>
      </w:r>
      <w:r>
        <w:t>can</w:t>
      </w:r>
      <w:r>
        <w:rPr>
          <w:spacing w:val="36"/>
        </w:rPr>
        <w:t xml:space="preserve"> </w:t>
      </w:r>
      <w:r>
        <w:t>use</w:t>
      </w:r>
      <w:r>
        <w:rPr>
          <w:spacing w:val="36"/>
        </w:rPr>
        <w:t xml:space="preserve"> </w:t>
      </w:r>
      <w:r>
        <w:t>most</w:t>
      </w:r>
      <w:r>
        <w:rPr>
          <w:spacing w:val="37"/>
        </w:rPr>
        <w:t xml:space="preserve"> </w:t>
      </w:r>
      <w:r>
        <w:t>public</w:t>
      </w:r>
      <w:r>
        <w:rPr>
          <w:spacing w:val="37"/>
        </w:rPr>
        <w:t xml:space="preserve"> </w:t>
      </w:r>
      <w:r>
        <w:t>benefits,</w:t>
      </w:r>
      <w:r>
        <w:rPr>
          <w:spacing w:val="36"/>
        </w:rPr>
        <w:t xml:space="preserve"> </w:t>
      </w:r>
      <w:r>
        <w:t>including</w:t>
      </w:r>
      <w:r>
        <w:rPr>
          <w:spacing w:val="37"/>
        </w:rPr>
        <w:t xml:space="preserve"> </w:t>
      </w:r>
      <w:r>
        <w:t>Health</w:t>
      </w:r>
      <w:r>
        <w:rPr>
          <w:spacing w:val="37"/>
        </w:rPr>
        <w:t xml:space="preserve"> </w:t>
      </w:r>
      <w:r>
        <w:t>First</w:t>
      </w:r>
      <w:r>
        <w:rPr>
          <w:spacing w:val="36"/>
        </w:rPr>
        <w:t xml:space="preserve"> </w:t>
      </w:r>
      <w:r>
        <w:t>Colorado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Child</w:t>
      </w:r>
      <w:r>
        <w:rPr>
          <w:spacing w:val="36"/>
        </w:rPr>
        <w:t xml:space="preserve"> </w:t>
      </w:r>
      <w:r>
        <w:t xml:space="preserve">Health Plan </w:t>
      </w:r>
      <w:r>
        <w:rPr>
          <w:i/>
        </w:rPr>
        <w:t xml:space="preserve">Plus </w:t>
      </w:r>
      <w:r>
        <w:t>(CHP+) and it will not harm your immigration status.</w:t>
      </w:r>
    </w:p>
    <w:p w14:paraId="17756354" w14:textId="77777777" w:rsidR="008D6F71" w:rsidRDefault="008D6F71">
      <w:pPr>
        <w:pStyle w:val="BodyText"/>
        <w:spacing w:before="55"/>
        <w:ind w:left="0" w:firstLine="0"/>
      </w:pPr>
    </w:p>
    <w:p w14:paraId="0D70566D" w14:textId="77777777" w:rsidR="008D6F71" w:rsidRDefault="00000000">
      <w:pPr>
        <w:pStyle w:val="Heading2"/>
        <w:spacing w:line="337" w:lineRule="exact"/>
        <w:ind w:left="4071"/>
      </w:pPr>
      <w:bookmarkStart w:id="1" w:name="What_is_Public_Charge?"/>
      <w:bookmarkEnd w:id="1"/>
      <w:r>
        <w:t>What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2"/>
        </w:rPr>
        <w:t>Charge?</w:t>
      </w:r>
    </w:p>
    <w:p w14:paraId="29B03CF6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7"/>
        </w:tabs>
        <w:ind w:right="1043"/>
        <w:rPr>
          <w:rFonts w:ascii="Symbol" w:hAnsi="Symbol"/>
          <w:sz w:val="28"/>
        </w:rPr>
      </w:pPr>
      <w:r>
        <w:rPr>
          <w:sz w:val="28"/>
        </w:rPr>
        <w:t>The public charge test decides if a person might use government services in the</w:t>
      </w:r>
      <w:r>
        <w:rPr>
          <w:spacing w:val="40"/>
          <w:sz w:val="28"/>
        </w:rPr>
        <w:t xml:space="preserve"> </w:t>
      </w:r>
      <w:r>
        <w:rPr>
          <w:sz w:val="28"/>
        </w:rPr>
        <w:t>future.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test</w:t>
      </w:r>
      <w:r>
        <w:rPr>
          <w:spacing w:val="-8"/>
          <w:sz w:val="28"/>
        </w:rPr>
        <w:t xml:space="preserve"> </w:t>
      </w:r>
      <w:r>
        <w:rPr>
          <w:sz w:val="28"/>
        </w:rPr>
        <w:t>includes</w:t>
      </w:r>
      <w:r>
        <w:rPr>
          <w:spacing w:val="-8"/>
          <w:sz w:val="28"/>
        </w:rPr>
        <w:t xml:space="preserve"> </w:t>
      </w:r>
      <w:r>
        <w:rPr>
          <w:sz w:val="28"/>
        </w:rPr>
        <w:t>your</w:t>
      </w:r>
      <w:r>
        <w:rPr>
          <w:spacing w:val="-6"/>
          <w:sz w:val="28"/>
        </w:rPr>
        <w:t xml:space="preserve"> </w:t>
      </w:r>
      <w:r>
        <w:rPr>
          <w:sz w:val="28"/>
        </w:rPr>
        <w:t>age,</w:t>
      </w:r>
      <w:r>
        <w:rPr>
          <w:spacing w:val="-8"/>
          <w:sz w:val="28"/>
        </w:rPr>
        <w:t xml:space="preserve"> </w:t>
      </w:r>
      <w:r>
        <w:rPr>
          <w:sz w:val="28"/>
        </w:rPr>
        <w:t>income,</w:t>
      </w:r>
      <w:r>
        <w:rPr>
          <w:spacing w:val="-8"/>
          <w:sz w:val="28"/>
        </w:rPr>
        <w:t xml:space="preserve"> </w:t>
      </w:r>
      <w:r>
        <w:rPr>
          <w:sz w:val="28"/>
        </w:rPr>
        <w:t>health,</w:t>
      </w:r>
      <w:r>
        <w:rPr>
          <w:spacing w:val="-8"/>
          <w:sz w:val="28"/>
        </w:rPr>
        <w:t xml:space="preserve"> </w:t>
      </w:r>
      <w:r>
        <w:rPr>
          <w:sz w:val="28"/>
        </w:rPr>
        <w:t>education/skills,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your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sponsor’s </w:t>
      </w:r>
      <w:r>
        <w:rPr>
          <w:spacing w:val="-2"/>
          <w:sz w:val="28"/>
        </w:rPr>
        <w:t>affidavit.</w:t>
      </w:r>
    </w:p>
    <w:p w14:paraId="691F6708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9"/>
        </w:tabs>
        <w:ind w:left="649" w:right="1273" w:hanging="363"/>
        <w:rPr>
          <w:rFonts w:ascii="Symbol" w:hAnsi="Symbol"/>
          <w:sz w:val="28"/>
        </w:rPr>
      </w:pPr>
      <w:r>
        <w:rPr>
          <w:sz w:val="28"/>
        </w:rPr>
        <w:t>Some</w:t>
      </w:r>
      <w:r>
        <w:rPr>
          <w:spacing w:val="-6"/>
          <w:sz w:val="28"/>
        </w:rPr>
        <w:t xml:space="preserve"> </w:t>
      </w:r>
      <w:r>
        <w:rPr>
          <w:sz w:val="28"/>
        </w:rPr>
        <w:t>people</w:t>
      </w:r>
      <w:r>
        <w:rPr>
          <w:spacing w:val="-8"/>
          <w:sz w:val="28"/>
        </w:rPr>
        <w:t xml:space="preserve"> </w:t>
      </w:r>
      <w:r>
        <w:rPr>
          <w:sz w:val="28"/>
        </w:rPr>
        <w:t>must</w:t>
      </w:r>
      <w:r>
        <w:rPr>
          <w:spacing w:val="-6"/>
          <w:sz w:val="28"/>
        </w:rPr>
        <w:t xml:space="preserve"> </w:t>
      </w:r>
      <w:r>
        <w:rPr>
          <w:sz w:val="28"/>
        </w:rPr>
        <w:t>pass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public</w:t>
      </w:r>
      <w:r>
        <w:rPr>
          <w:spacing w:val="-6"/>
          <w:sz w:val="28"/>
        </w:rPr>
        <w:t xml:space="preserve"> </w:t>
      </w:r>
      <w:r>
        <w:rPr>
          <w:sz w:val="28"/>
        </w:rPr>
        <w:t>charge</w:t>
      </w:r>
      <w:r>
        <w:rPr>
          <w:spacing w:val="-7"/>
          <w:sz w:val="28"/>
        </w:rPr>
        <w:t xml:space="preserve"> </w:t>
      </w:r>
      <w:r>
        <w:rPr>
          <w:sz w:val="28"/>
        </w:rPr>
        <w:t>test</w:t>
      </w:r>
      <w:r>
        <w:rPr>
          <w:spacing w:val="-7"/>
          <w:sz w:val="28"/>
        </w:rPr>
        <w:t xml:space="preserve"> </w:t>
      </w:r>
      <w:r>
        <w:rPr>
          <w:sz w:val="28"/>
        </w:rPr>
        <w:t>when</w:t>
      </w:r>
      <w:r>
        <w:rPr>
          <w:spacing w:val="-5"/>
          <w:sz w:val="28"/>
        </w:rPr>
        <w:t xml:space="preserve"> </w:t>
      </w:r>
      <w:r>
        <w:rPr>
          <w:sz w:val="28"/>
        </w:rPr>
        <w:t>they</w:t>
      </w:r>
      <w:r>
        <w:rPr>
          <w:spacing w:val="-5"/>
          <w:sz w:val="28"/>
        </w:rPr>
        <w:t xml:space="preserve"> </w:t>
      </w:r>
      <w:r>
        <w:rPr>
          <w:sz w:val="28"/>
        </w:rPr>
        <w:t>apply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green</w:t>
      </w:r>
      <w:r>
        <w:rPr>
          <w:spacing w:val="-5"/>
          <w:sz w:val="28"/>
        </w:rPr>
        <w:t xml:space="preserve"> </w:t>
      </w:r>
      <w:r>
        <w:rPr>
          <w:sz w:val="28"/>
        </w:rPr>
        <w:t>card</w:t>
      </w:r>
      <w:r>
        <w:rPr>
          <w:spacing w:val="-5"/>
          <w:sz w:val="28"/>
        </w:rPr>
        <w:t xml:space="preserve"> </w:t>
      </w:r>
      <w:r>
        <w:rPr>
          <w:sz w:val="28"/>
        </w:rPr>
        <w:t>(lawful permanent residence) or a visa to enter the United States.</w:t>
      </w:r>
    </w:p>
    <w:p w14:paraId="74C08A8D" w14:textId="77777777" w:rsidR="008D6F71" w:rsidRDefault="00000000">
      <w:pPr>
        <w:pStyle w:val="Heading2"/>
        <w:spacing w:before="177"/>
        <w:ind w:right="728"/>
        <w:jc w:val="center"/>
      </w:pPr>
      <w:bookmarkStart w:id="2" w:name="Does_Public_Charge_Rule_Affect_Me?"/>
      <w:bookmarkEnd w:id="2"/>
      <w:r>
        <w:t>Does</w:t>
      </w:r>
      <w:r>
        <w:rPr>
          <w:spacing w:val="-13"/>
        </w:rPr>
        <w:t xml:space="preserve"> </w:t>
      </w:r>
      <w:r>
        <w:t>Public</w:t>
      </w:r>
      <w:r>
        <w:rPr>
          <w:spacing w:val="-13"/>
        </w:rPr>
        <w:t xml:space="preserve"> </w:t>
      </w:r>
      <w:r>
        <w:t>Charge</w:t>
      </w:r>
      <w:r>
        <w:rPr>
          <w:spacing w:val="-12"/>
        </w:rPr>
        <w:t xml:space="preserve"> </w:t>
      </w:r>
      <w:r>
        <w:t>Rule</w:t>
      </w:r>
      <w:r>
        <w:rPr>
          <w:spacing w:val="-13"/>
        </w:rPr>
        <w:t xml:space="preserve"> </w:t>
      </w:r>
      <w:r>
        <w:t>Affect</w:t>
      </w:r>
      <w:r>
        <w:rPr>
          <w:spacing w:val="-12"/>
        </w:rPr>
        <w:t xml:space="preserve"> </w:t>
      </w:r>
      <w:r>
        <w:rPr>
          <w:spacing w:val="-5"/>
        </w:rPr>
        <w:t>Me?</w:t>
      </w:r>
    </w:p>
    <w:p w14:paraId="19902B9A" w14:textId="77777777" w:rsidR="008D6F71" w:rsidRDefault="00000000">
      <w:pPr>
        <w:pStyle w:val="ListParagraph"/>
        <w:numPr>
          <w:ilvl w:val="0"/>
          <w:numId w:val="5"/>
        </w:numPr>
        <w:tabs>
          <w:tab w:val="left" w:pos="651"/>
        </w:tabs>
        <w:spacing w:before="5" w:line="357" w:lineRule="exact"/>
        <w:ind w:left="651"/>
        <w:rPr>
          <w:rFonts w:ascii="Symbol" w:hAnsi="Symbol"/>
          <w:sz w:val="28"/>
        </w:rPr>
      </w:pPr>
      <w:r>
        <w:rPr>
          <w:b/>
          <w:sz w:val="28"/>
        </w:rPr>
        <w:t>Using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most</w:t>
      </w:r>
      <w:r>
        <w:rPr>
          <w:spacing w:val="-7"/>
          <w:sz w:val="28"/>
        </w:rPr>
        <w:t xml:space="preserve"> </w:t>
      </w:r>
      <w:r>
        <w:rPr>
          <w:sz w:val="28"/>
        </w:rPr>
        <w:t>public</w:t>
      </w:r>
      <w:r>
        <w:rPr>
          <w:spacing w:val="-4"/>
          <w:sz w:val="28"/>
        </w:rPr>
        <w:t xml:space="preserve"> </w:t>
      </w:r>
      <w:r>
        <w:rPr>
          <w:sz w:val="28"/>
        </w:rPr>
        <w:t>benefits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considered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public</w:t>
      </w:r>
      <w:r>
        <w:rPr>
          <w:spacing w:val="-5"/>
          <w:sz w:val="28"/>
        </w:rPr>
        <w:t xml:space="preserve"> </w:t>
      </w:r>
      <w:r>
        <w:rPr>
          <w:sz w:val="28"/>
        </w:rPr>
        <w:t>charge</w:t>
      </w:r>
      <w:r>
        <w:rPr>
          <w:spacing w:val="-8"/>
          <w:sz w:val="28"/>
        </w:rPr>
        <w:t xml:space="preserve"> </w:t>
      </w:r>
      <w:r>
        <w:rPr>
          <w:sz w:val="28"/>
        </w:rPr>
        <w:t>test</w:t>
      </w:r>
      <w:r>
        <w:rPr>
          <w:spacing w:val="-7"/>
          <w:sz w:val="28"/>
        </w:rPr>
        <w:t xml:space="preserve"> </w:t>
      </w:r>
      <w:r>
        <w:rPr>
          <w:sz w:val="28"/>
        </w:rPr>
        <w:t>(Table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1).</w:t>
      </w:r>
    </w:p>
    <w:p w14:paraId="4AE56778" w14:textId="77777777" w:rsidR="008D6F71" w:rsidRDefault="00000000">
      <w:pPr>
        <w:pStyle w:val="ListParagraph"/>
        <w:numPr>
          <w:ilvl w:val="0"/>
          <w:numId w:val="5"/>
        </w:numPr>
        <w:tabs>
          <w:tab w:val="left" w:pos="651"/>
        </w:tabs>
        <w:spacing w:line="355" w:lineRule="exact"/>
        <w:ind w:left="651"/>
        <w:rPr>
          <w:rFonts w:ascii="Symbol" w:hAnsi="Symbol"/>
          <w:sz w:val="28"/>
        </w:rPr>
      </w:pPr>
      <w:r>
        <w:rPr>
          <w:b/>
          <w:sz w:val="28"/>
        </w:rPr>
        <w:t>Applying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for</w:t>
      </w:r>
      <w:r>
        <w:rPr>
          <w:spacing w:val="-6"/>
          <w:sz w:val="28"/>
        </w:rPr>
        <w:t xml:space="preserve"> </w:t>
      </w:r>
      <w:r>
        <w:rPr>
          <w:sz w:val="28"/>
        </w:rPr>
        <w:t>any</w:t>
      </w:r>
      <w:r>
        <w:rPr>
          <w:spacing w:val="-6"/>
          <w:sz w:val="28"/>
        </w:rPr>
        <w:t xml:space="preserve"> </w:t>
      </w:r>
      <w:r>
        <w:rPr>
          <w:sz w:val="28"/>
        </w:rPr>
        <w:t>public</w:t>
      </w:r>
      <w:r>
        <w:rPr>
          <w:spacing w:val="-5"/>
          <w:sz w:val="28"/>
        </w:rPr>
        <w:t xml:space="preserve"> </w:t>
      </w:r>
      <w:r>
        <w:rPr>
          <w:sz w:val="28"/>
        </w:rPr>
        <w:t>benefits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considered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public</w:t>
      </w:r>
      <w:r>
        <w:rPr>
          <w:spacing w:val="-9"/>
          <w:sz w:val="28"/>
        </w:rPr>
        <w:t xml:space="preserve"> </w:t>
      </w:r>
      <w:r>
        <w:rPr>
          <w:sz w:val="28"/>
        </w:rPr>
        <w:t>charge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test.</w:t>
      </w:r>
    </w:p>
    <w:p w14:paraId="5DBF4D18" w14:textId="77777777" w:rsidR="008D6F71" w:rsidRDefault="00000000">
      <w:pPr>
        <w:pStyle w:val="ListParagraph"/>
        <w:numPr>
          <w:ilvl w:val="0"/>
          <w:numId w:val="5"/>
        </w:numPr>
        <w:tabs>
          <w:tab w:val="left" w:pos="651"/>
        </w:tabs>
        <w:spacing w:before="1" w:line="237" w:lineRule="auto"/>
        <w:ind w:left="651" w:right="2395" w:hanging="362"/>
        <w:rPr>
          <w:rFonts w:ascii="Symbol" w:hAnsi="Symbol"/>
          <w:sz w:val="28"/>
        </w:rPr>
      </w:pPr>
      <w:r>
        <w:rPr>
          <w:sz w:val="28"/>
        </w:rPr>
        <w:t>Benefits</w:t>
      </w:r>
      <w:r>
        <w:rPr>
          <w:spacing w:val="-4"/>
          <w:sz w:val="28"/>
        </w:rPr>
        <w:t xml:space="preserve"> </w:t>
      </w:r>
      <w:r>
        <w:rPr>
          <w:sz w:val="28"/>
        </w:rPr>
        <w:t>used</w:t>
      </w:r>
      <w:r>
        <w:rPr>
          <w:spacing w:val="-5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family</w:t>
      </w:r>
      <w:r>
        <w:rPr>
          <w:spacing w:val="-4"/>
          <w:sz w:val="28"/>
        </w:rPr>
        <w:t xml:space="preserve"> </w:t>
      </w:r>
      <w:r>
        <w:rPr>
          <w:sz w:val="28"/>
        </w:rPr>
        <w:t>members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considered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your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public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charge </w:t>
      </w:r>
      <w:r>
        <w:rPr>
          <w:spacing w:val="-4"/>
          <w:sz w:val="28"/>
        </w:rPr>
        <w:t>test.</w:t>
      </w:r>
    </w:p>
    <w:p w14:paraId="0EFD7E25" w14:textId="77777777" w:rsidR="008D6F71" w:rsidRDefault="00000000">
      <w:pPr>
        <w:pStyle w:val="ListParagraph"/>
        <w:numPr>
          <w:ilvl w:val="0"/>
          <w:numId w:val="5"/>
        </w:numPr>
        <w:tabs>
          <w:tab w:val="left" w:pos="651"/>
        </w:tabs>
        <w:spacing w:line="355" w:lineRule="exact"/>
        <w:ind w:left="651"/>
        <w:rPr>
          <w:rFonts w:ascii="Symbol" w:hAnsi="Symbol"/>
          <w:sz w:val="28"/>
        </w:rPr>
      </w:pP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public</w:t>
      </w:r>
      <w:r>
        <w:rPr>
          <w:spacing w:val="-5"/>
          <w:sz w:val="28"/>
        </w:rPr>
        <w:t xml:space="preserve"> </w:t>
      </w:r>
      <w:r>
        <w:rPr>
          <w:sz w:val="28"/>
        </w:rPr>
        <w:t>charge</w:t>
      </w:r>
      <w:r>
        <w:rPr>
          <w:spacing w:val="-6"/>
          <w:sz w:val="28"/>
        </w:rPr>
        <w:t xml:space="preserve"> </w:t>
      </w:r>
      <w:r>
        <w:rPr>
          <w:sz w:val="28"/>
        </w:rPr>
        <w:t>rule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does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apply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all</w:t>
      </w:r>
      <w:r>
        <w:rPr>
          <w:spacing w:val="-5"/>
          <w:sz w:val="28"/>
        </w:rPr>
        <w:t xml:space="preserve"> </w:t>
      </w:r>
      <w:r>
        <w:rPr>
          <w:sz w:val="28"/>
        </w:rPr>
        <w:t>immigration</w:t>
      </w:r>
      <w:r>
        <w:rPr>
          <w:spacing w:val="-5"/>
          <w:sz w:val="28"/>
        </w:rPr>
        <w:t xml:space="preserve"> </w:t>
      </w:r>
      <w:r>
        <w:rPr>
          <w:sz w:val="28"/>
        </w:rPr>
        <w:t>statuses</w:t>
      </w:r>
      <w:r>
        <w:rPr>
          <w:spacing w:val="-6"/>
          <w:sz w:val="28"/>
        </w:rPr>
        <w:t xml:space="preserve"> </w:t>
      </w:r>
      <w:r>
        <w:rPr>
          <w:sz w:val="28"/>
        </w:rPr>
        <w:t>(Table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2).</w:t>
      </w:r>
    </w:p>
    <w:p w14:paraId="2DDCFE8D" w14:textId="77777777" w:rsidR="008D6F71" w:rsidRDefault="008D6F71">
      <w:pPr>
        <w:pStyle w:val="BodyText"/>
        <w:spacing w:before="8"/>
        <w:ind w:left="0" w:firstLine="0"/>
        <w:rPr>
          <w:sz w:val="12"/>
        </w:rPr>
      </w:pPr>
    </w:p>
    <w:tbl>
      <w:tblPr>
        <w:tblW w:w="0" w:type="auto"/>
        <w:tblInd w:w="346" w:type="dxa"/>
        <w:tblBorders>
          <w:top w:val="single" w:sz="12" w:space="0" w:color="2D5294"/>
          <w:left w:val="single" w:sz="12" w:space="0" w:color="2D5294"/>
          <w:bottom w:val="single" w:sz="12" w:space="0" w:color="2D5294"/>
          <w:right w:val="single" w:sz="12" w:space="0" w:color="2D5294"/>
          <w:insideH w:val="single" w:sz="12" w:space="0" w:color="2D5294"/>
          <w:insideV w:val="single" w:sz="12" w:space="0" w:color="2D52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7215"/>
      </w:tblGrid>
      <w:tr w:rsidR="008D6F71" w14:paraId="29F2BFAE" w14:textId="77777777">
        <w:trPr>
          <w:trHeight w:val="529"/>
        </w:trPr>
        <w:tc>
          <w:tcPr>
            <w:tcW w:w="10832" w:type="dxa"/>
            <w:gridSpan w:val="2"/>
            <w:shd w:val="clear" w:color="auto" w:fill="001F5F"/>
          </w:tcPr>
          <w:p w14:paraId="121E280A" w14:textId="77777777" w:rsidR="008D6F71" w:rsidRDefault="00000000">
            <w:pPr>
              <w:pStyle w:val="TableParagraph"/>
              <w:spacing w:before="5"/>
              <w:ind w:left="54" w:firstLine="0"/>
              <w:jc w:val="center"/>
              <w:rPr>
                <w:sz w:val="28"/>
              </w:rPr>
            </w:pPr>
            <w:r>
              <w:rPr>
                <w:color w:val="FFFFFF"/>
                <w:sz w:val="28"/>
              </w:rPr>
              <w:t>Table</w:t>
            </w:r>
            <w:r>
              <w:rPr>
                <w:color w:val="FFFFFF"/>
                <w:spacing w:val="-16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1:</w:t>
            </w:r>
            <w:r>
              <w:rPr>
                <w:color w:val="FFFFFF"/>
                <w:spacing w:val="-16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Public</w:t>
            </w:r>
            <w:r>
              <w:rPr>
                <w:color w:val="FFFFFF"/>
                <w:spacing w:val="-12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Benefits</w:t>
            </w:r>
            <w:r>
              <w:rPr>
                <w:color w:val="FFFFFF"/>
                <w:spacing w:val="-1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Considered</w:t>
            </w:r>
            <w:r>
              <w:rPr>
                <w:color w:val="FFFFFF"/>
                <w:spacing w:val="-15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in</w:t>
            </w:r>
            <w:r>
              <w:rPr>
                <w:color w:val="FFFFFF"/>
                <w:spacing w:val="-1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Public</w:t>
            </w:r>
            <w:r>
              <w:rPr>
                <w:color w:val="FFFFFF"/>
                <w:spacing w:val="-12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Charge</w:t>
            </w:r>
            <w:r>
              <w:rPr>
                <w:color w:val="FFFFFF"/>
                <w:spacing w:val="-15"/>
                <w:sz w:val="28"/>
              </w:rPr>
              <w:t xml:space="preserve"> </w:t>
            </w:r>
            <w:r>
              <w:rPr>
                <w:color w:val="FFFFFF"/>
                <w:spacing w:val="-4"/>
                <w:sz w:val="28"/>
              </w:rPr>
              <w:t>Test</w:t>
            </w:r>
          </w:p>
        </w:tc>
      </w:tr>
      <w:tr w:rsidR="008D6F71" w14:paraId="1B5BDF85" w14:textId="77777777">
        <w:trPr>
          <w:trHeight w:val="896"/>
        </w:trPr>
        <w:tc>
          <w:tcPr>
            <w:tcW w:w="3617" w:type="dxa"/>
            <w:tcBorders>
              <w:bottom w:val="single" w:sz="12" w:space="0" w:color="B4C5E7"/>
            </w:tcBorders>
            <w:shd w:val="clear" w:color="auto" w:fill="D9E0F3"/>
          </w:tcPr>
          <w:p w14:paraId="60B04AF4" w14:textId="77777777" w:rsidR="008D6F71" w:rsidRDefault="00000000">
            <w:pPr>
              <w:pStyle w:val="TableParagraph"/>
              <w:spacing w:before="1" w:line="271" w:lineRule="auto"/>
              <w:ind w:left="562" w:right="71" w:hanging="435"/>
              <w:rPr>
                <w:b/>
                <w:sz w:val="28"/>
              </w:rPr>
            </w:pPr>
            <w:r>
              <w:rPr>
                <w:b/>
                <w:sz w:val="28"/>
              </w:rPr>
              <w:t>Benefits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that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ARE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Considered in Public Charge Test</w:t>
            </w:r>
          </w:p>
        </w:tc>
        <w:tc>
          <w:tcPr>
            <w:tcW w:w="7215" w:type="dxa"/>
            <w:tcBorders>
              <w:bottom w:val="single" w:sz="12" w:space="0" w:color="B4C5E7"/>
            </w:tcBorders>
            <w:shd w:val="clear" w:color="auto" w:fill="D9E0F3"/>
          </w:tcPr>
          <w:p w14:paraId="66385D30" w14:textId="77777777" w:rsidR="008D6F71" w:rsidRDefault="00000000">
            <w:pPr>
              <w:pStyle w:val="TableParagraph"/>
              <w:spacing w:before="50" w:line="237" w:lineRule="auto"/>
              <w:ind w:left="3385" w:right="634" w:hanging="2716"/>
              <w:rPr>
                <w:b/>
                <w:sz w:val="28"/>
              </w:rPr>
            </w:pPr>
            <w:r>
              <w:rPr>
                <w:b/>
                <w:sz w:val="28"/>
              </w:rPr>
              <w:t>Benefits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that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ARE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Considered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in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Public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Charge </w:t>
            </w:r>
            <w:r>
              <w:rPr>
                <w:b/>
                <w:spacing w:val="-4"/>
                <w:sz w:val="28"/>
              </w:rPr>
              <w:t>Test</w:t>
            </w:r>
          </w:p>
        </w:tc>
      </w:tr>
      <w:tr w:rsidR="008D6F71" w14:paraId="58D43FF0" w14:textId="77777777">
        <w:trPr>
          <w:trHeight w:val="3793"/>
        </w:trPr>
        <w:tc>
          <w:tcPr>
            <w:tcW w:w="3617" w:type="dxa"/>
            <w:tcBorders>
              <w:top w:val="single" w:sz="12" w:space="0" w:color="B4C5E7"/>
            </w:tcBorders>
          </w:tcPr>
          <w:p w14:paraId="2E9AA611" w14:textId="77777777" w:rsidR="008D6F7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before="3" w:line="259" w:lineRule="auto"/>
              <w:ind w:right="237"/>
              <w:rPr>
                <w:sz w:val="28"/>
              </w:rPr>
            </w:pPr>
            <w:r>
              <w:rPr>
                <w:sz w:val="28"/>
              </w:rPr>
              <w:t>Government programs that support long-term, institutional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care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(such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as a skilled nursing facility)</w:t>
            </w:r>
          </w:p>
          <w:p w14:paraId="7DE1AF37" w14:textId="77777777" w:rsidR="008D6F7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254" w:lineRule="auto"/>
              <w:ind w:right="209" w:hanging="362"/>
              <w:rPr>
                <w:sz w:val="28"/>
              </w:rPr>
            </w:pPr>
            <w:r>
              <w:rPr>
                <w:spacing w:val="-2"/>
                <w:sz w:val="28"/>
              </w:rPr>
              <w:t>Government-funded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cash </w:t>
            </w:r>
            <w:r>
              <w:rPr>
                <w:sz w:val="28"/>
              </w:rPr>
              <w:t>assistance programs:</w:t>
            </w:r>
          </w:p>
          <w:p w14:paraId="560BD767" w14:textId="77777777" w:rsidR="008D6F71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39"/>
                <w:tab w:val="left" w:pos="841"/>
              </w:tabs>
              <w:spacing w:before="6" w:line="247" w:lineRule="auto"/>
              <w:ind w:right="204"/>
              <w:rPr>
                <w:sz w:val="28"/>
              </w:rPr>
            </w:pPr>
            <w:r>
              <w:rPr>
                <w:spacing w:val="-2"/>
                <w:sz w:val="28"/>
              </w:rPr>
              <w:t>Supplemental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Security </w:t>
            </w:r>
            <w:r>
              <w:rPr>
                <w:sz w:val="28"/>
              </w:rPr>
              <w:t>Income (SSI)</w:t>
            </w:r>
          </w:p>
          <w:p w14:paraId="1F535F2A" w14:textId="77777777" w:rsidR="008D6F71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38"/>
              </w:tabs>
              <w:spacing w:before="15"/>
              <w:ind w:left="838" w:hanging="357"/>
              <w:rPr>
                <w:sz w:val="28"/>
              </w:rPr>
            </w:pPr>
            <w:r>
              <w:rPr>
                <w:spacing w:val="-2"/>
                <w:sz w:val="28"/>
              </w:rPr>
              <w:t>Colorado</w:t>
            </w:r>
            <w:r>
              <w:rPr>
                <w:spacing w:val="-4"/>
                <w:sz w:val="28"/>
              </w:rPr>
              <w:t xml:space="preserve"> Works</w:t>
            </w:r>
          </w:p>
        </w:tc>
        <w:tc>
          <w:tcPr>
            <w:tcW w:w="7215" w:type="dxa"/>
            <w:tcBorders>
              <w:top w:val="single" w:sz="12" w:space="0" w:color="B4C5E7"/>
            </w:tcBorders>
          </w:tcPr>
          <w:p w14:paraId="5C769271" w14:textId="77777777" w:rsidR="008D6F7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before="3"/>
              <w:rPr>
                <w:sz w:val="28"/>
              </w:rPr>
            </w:pPr>
            <w:r>
              <w:rPr>
                <w:sz w:val="28"/>
              </w:rPr>
              <w:t>Medicaid/Health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First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Colorado</w:t>
            </w:r>
          </w:p>
          <w:p w14:paraId="4BDCDE21" w14:textId="77777777" w:rsidR="008D6F71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198"/>
              </w:tabs>
              <w:spacing w:before="24"/>
              <w:ind w:left="1198" w:hanging="359"/>
              <w:rPr>
                <w:sz w:val="28"/>
              </w:rPr>
            </w:pPr>
            <w:r>
              <w:rPr>
                <w:sz w:val="28"/>
              </w:rPr>
              <w:t>Emergency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Medical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Services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(EMS)</w:t>
            </w:r>
          </w:p>
          <w:p w14:paraId="73427319" w14:textId="77777777" w:rsidR="008D6F71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198"/>
              </w:tabs>
              <w:spacing w:before="28"/>
              <w:ind w:left="1198" w:hanging="359"/>
              <w:rPr>
                <w:sz w:val="28"/>
              </w:rPr>
            </w:pPr>
            <w:r>
              <w:rPr>
                <w:sz w:val="28"/>
              </w:rPr>
              <w:t>Child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Health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Plan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Plus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(CHP+)</w:t>
            </w:r>
          </w:p>
          <w:p w14:paraId="5746817D" w14:textId="77777777" w:rsidR="008D6F7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before="27" w:line="259" w:lineRule="auto"/>
              <w:ind w:right="270"/>
              <w:rPr>
                <w:sz w:val="28"/>
              </w:rPr>
            </w:pPr>
            <w:r>
              <w:rPr>
                <w:sz w:val="28"/>
              </w:rPr>
              <w:t>Supplemental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Nutrition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Assistance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Program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(SNAP,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Food Assistance, or Food Stamps)</w:t>
            </w:r>
          </w:p>
          <w:p w14:paraId="46E2788B" w14:textId="77777777" w:rsidR="008D6F7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line="256" w:lineRule="auto"/>
              <w:ind w:right="704"/>
              <w:rPr>
                <w:sz w:val="28"/>
              </w:rPr>
            </w:pPr>
            <w:r>
              <w:rPr>
                <w:sz w:val="28"/>
              </w:rPr>
              <w:t>Supplemental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Nutrition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Program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Women,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Infants and Children (WIC)</w:t>
            </w:r>
          </w:p>
          <w:p w14:paraId="7937480E" w14:textId="77777777" w:rsidR="008D6F7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before="6" w:line="256" w:lineRule="auto"/>
              <w:ind w:left="478" w:right="788"/>
              <w:rPr>
                <w:sz w:val="28"/>
              </w:rPr>
            </w:pPr>
            <w:r>
              <w:rPr>
                <w:sz w:val="28"/>
              </w:rPr>
              <w:t>Federal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Public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Housing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housing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vouchers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(Section 8/Housing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Choice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Vouchers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Continuum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Care)</w:t>
            </w:r>
          </w:p>
        </w:tc>
      </w:tr>
    </w:tbl>
    <w:p w14:paraId="61A5C7F5" w14:textId="77777777" w:rsidR="008D6F71" w:rsidRDefault="008D6F71">
      <w:pPr>
        <w:pStyle w:val="TableParagraph"/>
        <w:spacing w:line="256" w:lineRule="auto"/>
        <w:rPr>
          <w:sz w:val="28"/>
        </w:rPr>
        <w:sectPr w:rsidR="008D6F71">
          <w:type w:val="continuous"/>
          <w:pgSz w:w="12240" w:h="15840"/>
          <w:pgMar w:top="1280" w:right="0" w:bottom="280" w:left="720" w:header="720" w:footer="720" w:gutter="0"/>
          <w:cols w:space="720"/>
        </w:sectPr>
      </w:pPr>
    </w:p>
    <w:p w14:paraId="2FF4DFD1" w14:textId="77777777" w:rsidR="008D6F71" w:rsidRDefault="008D6F71">
      <w:pPr>
        <w:pStyle w:val="BodyText"/>
        <w:spacing w:before="4"/>
        <w:ind w:left="0" w:firstLine="0"/>
        <w:rPr>
          <w:sz w:val="2"/>
        </w:rPr>
      </w:pPr>
    </w:p>
    <w:tbl>
      <w:tblPr>
        <w:tblW w:w="0" w:type="auto"/>
        <w:tblInd w:w="346" w:type="dxa"/>
        <w:tblBorders>
          <w:top w:val="single" w:sz="12" w:space="0" w:color="B4C5E7"/>
          <w:left w:val="single" w:sz="12" w:space="0" w:color="B4C5E7"/>
          <w:bottom w:val="single" w:sz="12" w:space="0" w:color="B4C5E7"/>
          <w:right w:val="single" w:sz="12" w:space="0" w:color="B4C5E7"/>
          <w:insideH w:val="single" w:sz="12" w:space="0" w:color="B4C5E7"/>
          <w:insideV w:val="single" w:sz="12" w:space="0" w:color="B4C5E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2098"/>
        <w:gridCol w:w="5129"/>
      </w:tblGrid>
      <w:tr w:rsidR="008D6F71" w14:paraId="51DADA8D" w14:textId="77777777">
        <w:trPr>
          <w:trHeight w:val="2213"/>
        </w:trPr>
        <w:tc>
          <w:tcPr>
            <w:tcW w:w="3617" w:type="dxa"/>
            <w:tcBorders>
              <w:left w:val="single" w:sz="12" w:space="0" w:color="2D5294"/>
              <w:bottom w:val="single" w:sz="12" w:space="0" w:color="2D5294"/>
              <w:right w:val="single" w:sz="12" w:space="0" w:color="2D5294"/>
            </w:tcBorders>
          </w:tcPr>
          <w:p w14:paraId="603B1849" w14:textId="77777777" w:rsidR="008D6F7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41"/>
              </w:tabs>
              <w:spacing w:before="1" w:line="252" w:lineRule="auto"/>
              <w:ind w:right="237"/>
              <w:rPr>
                <w:sz w:val="28"/>
              </w:rPr>
            </w:pPr>
            <w:r>
              <w:rPr>
                <w:spacing w:val="-2"/>
                <w:sz w:val="28"/>
              </w:rPr>
              <w:t>Colorado's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Temporary </w:t>
            </w:r>
            <w:r>
              <w:rPr>
                <w:sz w:val="28"/>
              </w:rPr>
              <w:t>Assistance for Needy Families (TANF)</w:t>
            </w:r>
          </w:p>
          <w:p w14:paraId="561F8DAC" w14:textId="77777777" w:rsidR="008D6F7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before="9"/>
              <w:ind w:left="838" w:hanging="357"/>
              <w:rPr>
                <w:sz w:val="28"/>
              </w:rPr>
            </w:pPr>
            <w:r>
              <w:rPr>
                <w:sz w:val="28"/>
              </w:rPr>
              <w:t>Old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Age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Pension</w:t>
            </w:r>
          </w:p>
          <w:p w14:paraId="138AE192" w14:textId="77777777" w:rsidR="008D6F7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  <w:tab w:val="left" w:pos="841"/>
              </w:tabs>
              <w:spacing w:before="17" w:line="247" w:lineRule="auto"/>
              <w:ind w:right="863" w:hanging="361"/>
              <w:rPr>
                <w:sz w:val="28"/>
              </w:rPr>
            </w:pPr>
            <w:r>
              <w:rPr>
                <w:sz w:val="28"/>
              </w:rPr>
              <w:t>Aid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Needy </w:t>
            </w:r>
            <w:r>
              <w:rPr>
                <w:spacing w:val="-2"/>
                <w:sz w:val="28"/>
              </w:rPr>
              <w:t>Disabled</w:t>
            </w:r>
          </w:p>
        </w:tc>
        <w:tc>
          <w:tcPr>
            <w:tcW w:w="7227" w:type="dxa"/>
            <w:gridSpan w:val="2"/>
            <w:tcBorders>
              <w:left w:val="single" w:sz="12" w:space="0" w:color="2D5294"/>
              <w:bottom w:val="single" w:sz="12" w:space="0" w:color="2D5294"/>
              <w:right w:val="single" w:sz="12" w:space="0" w:color="2D5294"/>
            </w:tcBorders>
          </w:tcPr>
          <w:p w14:paraId="51FC4899" w14:textId="77777777" w:rsidR="008D6F7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</w:tabs>
              <w:ind w:left="479"/>
              <w:rPr>
                <w:sz w:val="28"/>
              </w:rPr>
            </w:pPr>
            <w:r>
              <w:rPr>
                <w:sz w:val="28"/>
              </w:rPr>
              <w:t>School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breakfasts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lunches</w:t>
            </w:r>
          </w:p>
          <w:p w14:paraId="5679F604" w14:textId="77777777" w:rsidR="008D6F7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spacing w:before="27"/>
              <w:ind w:left="478" w:hanging="359"/>
              <w:rPr>
                <w:sz w:val="28"/>
              </w:rPr>
            </w:pPr>
            <w:r>
              <w:rPr>
                <w:spacing w:val="-2"/>
                <w:sz w:val="28"/>
              </w:rPr>
              <w:t>Low-income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Energy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Assistance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Program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(LEAP)</w:t>
            </w:r>
          </w:p>
          <w:p w14:paraId="1FDFC887" w14:textId="77777777" w:rsidR="008D6F7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</w:tabs>
              <w:spacing w:before="28"/>
              <w:ind w:left="479" w:hanging="359"/>
              <w:rPr>
                <w:sz w:val="28"/>
              </w:rPr>
            </w:pPr>
            <w:r>
              <w:rPr>
                <w:sz w:val="28"/>
              </w:rPr>
              <w:t>Tax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credits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such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Earned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Income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Tax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Credit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(EITC)</w:t>
            </w:r>
          </w:p>
          <w:p w14:paraId="671CAB0C" w14:textId="77777777" w:rsidR="008D6F7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before="28" w:line="254" w:lineRule="auto"/>
              <w:ind w:right="823" w:hanging="362"/>
              <w:rPr>
                <w:sz w:val="28"/>
              </w:rPr>
            </w:pPr>
            <w:r>
              <w:rPr>
                <w:sz w:val="28"/>
              </w:rPr>
              <w:t>Colorado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Child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Care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Assistance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Program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Families </w:t>
            </w:r>
            <w:r>
              <w:rPr>
                <w:spacing w:val="-2"/>
                <w:sz w:val="28"/>
              </w:rPr>
              <w:t>(CCCAP)</w:t>
            </w:r>
          </w:p>
        </w:tc>
      </w:tr>
      <w:tr w:rsidR="008D6F71" w14:paraId="02A0EBC3" w14:textId="77777777">
        <w:trPr>
          <w:trHeight w:val="526"/>
        </w:trPr>
        <w:tc>
          <w:tcPr>
            <w:tcW w:w="10844" w:type="dxa"/>
            <w:gridSpan w:val="3"/>
            <w:tcBorders>
              <w:top w:val="single" w:sz="12" w:space="0" w:color="2D5294"/>
              <w:left w:val="single" w:sz="12" w:space="0" w:color="4470C4"/>
              <w:bottom w:val="single" w:sz="8" w:space="0" w:color="000000"/>
              <w:right w:val="single" w:sz="12" w:space="0" w:color="4470C4"/>
            </w:tcBorders>
            <w:shd w:val="clear" w:color="auto" w:fill="00176E"/>
          </w:tcPr>
          <w:p w14:paraId="53FF4257" w14:textId="77777777" w:rsidR="008D6F71" w:rsidRDefault="00000000">
            <w:pPr>
              <w:pStyle w:val="TableParagraph"/>
              <w:spacing w:before="5"/>
              <w:ind w:left="59" w:firstLine="0"/>
              <w:jc w:val="center"/>
              <w:rPr>
                <w:sz w:val="28"/>
              </w:rPr>
            </w:pPr>
            <w:r>
              <w:rPr>
                <w:color w:val="FFFFFF"/>
                <w:sz w:val="28"/>
              </w:rPr>
              <w:t>Table</w:t>
            </w:r>
            <w:r>
              <w:rPr>
                <w:color w:val="FFFFFF"/>
                <w:spacing w:val="-15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2:</w:t>
            </w:r>
            <w:r>
              <w:rPr>
                <w:color w:val="FFFFFF"/>
                <w:spacing w:val="-1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Immigration</w:t>
            </w:r>
            <w:r>
              <w:rPr>
                <w:color w:val="FFFFFF"/>
                <w:spacing w:val="-16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Status</w:t>
            </w:r>
            <w:r>
              <w:rPr>
                <w:color w:val="FFFFFF"/>
                <w:spacing w:val="-12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and</w:t>
            </w:r>
            <w:r>
              <w:rPr>
                <w:color w:val="FFFFFF"/>
                <w:spacing w:val="-13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Public</w:t>
            </w:r>
            <w:r>
              <w:rPr>
                <w:color w:val="FFFFFF"/>
                <w:spacing w:val="-12"/>
                <w:sz w:val="28"/>
              </w:rPr>
              <w:t xml:space="preserve"> </w:t>
            </w:r>
            <w:r>
              <w:rPr>
                <w:color w:val="FFFFFF"/>
                <w:spacing w:val="-2"/>
                <w:sz w:val="28"/>
              </w:rPr>
              <w:t>Charge</w:t>
            </w:r>
          </w:p>
        </w:tc>
      </w:tr>
      <w:tr w:rsidR="008D6F71" w14:paraId="0B77FE6B" w14:textId="77777777">
        <w:trPr>
          <w:trHeight w:val="528"/>
        </w:trPr>
        <w:tc>
          <w:tcPr>
            <w:tcW w:w="5715" w:type="dxa"/>
            <w:gridSpan w:val="2"/>
            <w:tcBorders>
              <w:top w:val="single" w:sz="8" w:space="0" w:color="000000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72813762" w14:textId="77777777" w:rsidR="008D6F71" w:rsidRDefault="00000000">
            <w:pPr>
              <w:pStyle w:val="TableParagraph"/>
              <w:ind w:left="2188" w:firstLine="0"/>
              <w:rPr>
                <w:sz w:val="28"/>
              </w:rPr>
            </w:pPr>
            <w:r>
              <w:rPr>
                <w:sz w:val="28"/>
              </w:rPr>
              <w:t>U.S.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citizens</w:t>
            </w:r>
          </w:p>
        </w:tc>
        <w:tc>
          <w:tcPr>
            <w:tcW w:w="5129" w:type="dxa"/>
            <w:vMerge w:val="restart"/>
            <w:tcBorders>
              <w:top w:val="single" w:sz="8" w:space="0" w:color="000000"/>
              <w:left w:val="single" w:sz="12" w:space="0" w:color="4470C4"/>
              <w:bottom w:val="single" w:sz="12" w:space="0" w:color="4470C4"/>
              <w:right w:val="single" w:sz="12" w:space="0" w:color="4470C4"/>
            </w:tcBorders>
          </w:tcPr>
          <w:p w14:paraId="62369680" w14:textId="77777777" w:rsidR="008D6F71" w:rsidRDefault="008D6F71">
            <w:pPr>
              <w:pStyle w:val="TableParagraph"/>
              <w:spacing w:before="308"/>
              <w:ind w:left="0" w:firstLine="0"/>
              <w:rPr>
                <w:sz w:val="28"/>
              </w:rPr>
            </w:pPr>
          </w:p>
          <w:p w14:paraId="63388CA2" w14:textId="77777777" w:rsidR="008D6F71" w:rsidRDefault="00000000">
            <w:pPr>
              <w:pStyle w:val="TableParagraph"/>
              <w:ind w:left="333" w:firstLine="0"/>
              <w:rPr>
                <w:sz w:val="28"/>
              </w:rPr>
            </w:pPr>
            <w:r>
              <w:rPr>
                <w:sz w:val="28"/>
              </w:rPr>
              <w:t>Public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charge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rule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does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affect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you.</w:t>
            </w:r>
          </w:p>
        </w:tc>
      </w:tr>
      <w:tr w:rsidR="008D6F71" w14:paraId="2AADA7B9" w14:textId="77777777">
        <w:trPr>
          <w:trHeight w:val="1266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15680100" w14:textId="77777777" w:rsidR="008D6F71" w:rsidRDefault="00000000">
            <w:pPr>
              <w:pStyle w:val="TableParagraph"/>
              <w:spacing w:before="3" w:line="256" w:lineRule="auto"/>
              <w:ind w:left="204" w:right="145" w:hanging="2"/>
              <w:jc w:val="center"/>
              <w:rPr>
                <w:sz w:val="28"/>
              </w:rPr>
            </w:pPr>
            <w:r>
              <w:rPr>
                <w:sz w:val="28"/>
              </w:rPr>
              <w:t>Temporary Protected Status (TPS), U or T visa, Asylum,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Refugee,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Special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Immigrant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Juvenile </w:t>
            </w:r>
            <w:r>
              <w:rPr>
                <w:spacing w:val="-2"/>
                <w:sz w:val="28"/>
              </w:rPr>
              <w:t>Status</w:t>
            </w:r>
          </w:p>
        </w:tc>
        <w:tc>
          <w:tcPr>
            <w:tcW w:w="5129" w:type="dxa"/>
            <w:vMerge/>
            <w:tcBorders>
              <w:top w:val="nil"/>
              <w:left w:val="single" w:sz="12" w:space="0" w:color="4470C4"/>
              <w:bottom w:val="single" w:sz="12" w:space="0" w:color="4470C4"/>
              <w:right w:val="single" w:sz="12" w:space="0" w:color="4470C4"/>
            </w:tcBorders>
          </w:tcPr>
          <w:p w14:paraId="51FB2455" w14:textId="77777777" w:rsidR="008D6F71" w:rsidRDefault="008D6F71">
            <w:pPr>
              <w:rPr>
                <w:sz w:val="2"/>
                <w:szCs w:val="2"/>
              </w:rPr>
            </w:pPr>
          </w:p>
        </w:tc>
      </w:tr>
      <w:tr w:rsidR="008D6F71" w14:paraId="41AB1028" w14:textId="77777777">
        <w:trPr>
          <w:trHeight w:val="1426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63082BB0" w14:textId="77777777" w:rsidR="008D6F71" w:rsidRDefault="00000000">
            <w:pPr>
              <w:pStyle w:val="TableParagraph"/>
              <w:spacing w:before="267" w:line="256" w:lineRule="auto"/>
              <w:ind w:left="2428" w:right="524" w:hanging="1883"/>
              <w:rPr>
                <w:sz w:val="28"/>
              </w:rPr>
            </w:pPr>
            <w:r>
              <w:rPr>
                <w:sz w:val="28"/>
              </w:rPr>
              <w:t>Lawful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Permanent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Residents/Green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Card </w:t>
            </w:r>
            <w:r>
              <w:rPr>
                <w:spacing w:val="-2"/>
                <w:sz w:val="28"/>
              </w:rPr>
              <w:t>Holders</w:t>
            </w:r>
          </w:p>
        </w:tc>
        <w:tc>
          <w:tcPr>
            <w:tcW w:w="5129" w:type="dxa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</w:tcPr>
          <w:p w14:paraId="4B80E3B7" w14:textId="77777777" w:rsidR="008D6F71" w:rsidRDefault="00000000">
            <w:pPr>
              <w:pStyle w:val="TableParagraph"/>
              <w:spacing w:before="1"/>
              <w:ind w:left="121" w:right="60" w:firstLine="0"/>
              <w:jc w:val="center"/>
              <w:rPr>
                <w:sz w:val="28"/>
              </w:rPr>
            </w:pPr>
            <w:r>
              <w:rPr>
                <w:sz w:val="28"/>
              </w:rPr>
              <w:t>Public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charge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rule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does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affect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you.</w:t>
            </w:r>
          </w:p>
          <w:p w14:paraId="2AACC916" w14:textId="77777777" w:rsidR="008D6F71" w:rsidRDefault="00000000">
            <w:pPr>
              <w:pStyle w:val="TableParagraph"/>
              <w:spacing w:before="188" w:line="256" w:lineRule="auto"/>
              <w:ind w:left="121" w:right="60"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Consult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legal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expert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if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you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plan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to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leave the U.S. for over 180 days.</w:t>
            </w:r>
          </w:p>
        </w:tc>
      </w:tr>
      <w:tr w:rsidR="008D6F71" w14:paraId="0B6AF194" w14:textId="77777777">
        <w:trPr>
          <w:trHeight w:val="897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5A97AD17" w14:textId="77777777" w:rsidR="008D6F71" w:rsidRDefault="00000000">
            <w:pPr>
              <w:pStyle w:val="TableParagraph"/>
              <w:spacing w:before="3" w:line="256" w:lineRule="auto"/>
              <w:ind w:left="2053" w:hanging="1738"/>
              <w:rPr>
                <w:sz w:val="28"/>
              </w:rPr>
            </w:pPr>
            <w:r>
              <w:rPr>
                <w:sz w:val="28"/>
              </w:rPr>
              <w:t>People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applying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green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card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visa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from inside the U.S.</w:t>
            </w:r>
          </w:p>
        </w:tc>
        <w:tc>
          <w:tcPr>
            <w:tcW w:w="5129" w:type="dxa"/>
            <w:vMerge w:val="restart"/>
            <w:tcBorders>
              <w:top w:val="single" w:sz="12" w:space="0" w:color="4470C4"/>
              <w:left w:val="single" w:sz="12" w:space="0" w:color="4470C4"/>
              <w:bottom w:val="single" w:sz="2" w:space="0" w:color="000000"/>
              <w:right w:val="single" w:sz="12" w:space="0" w:color="4470C4"/>
            </w:tcBorders>
          </w:tcPr>
          <w:p w14:paraId="07D82E0A" w14:textId="77777777" w:rsidR="008D6F71" w:rsidRDefault="00000000">
            <w:pPr>
              <w:pStyle w:val="TableParagraph"/>
              <w:spacing w:before="3" w:line="259" w:lineRule="auto"/>
              <w:ind w:left="226" w:right="164" w:firstLine="51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 xml:space="preserve">Public charge </w:t>
            </w:r>
            <w:proofErr w:type="gramStart"/>
            <w:r>
              <w:rPr>
                <w:sz w:val="28"/>
              </w:rPr>
              <w:t>rule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MAY </w:t>
            </w:r>
            <w:r>
              <w:rPr>
                <w:sz w:val="28"/>
              </w:rPr>
              <w:t>affect you.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Only the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use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of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very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few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government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programs (listed above) will be considered in the application, along with other factors like </w:t>
            </w:r>
            <w:r>
              <w:rPr>
                <w:i/>
                <w:spacing w:val="-2"/>
                <w:sz w:val="28"/>
              </w:rPr>
              <w:t>income.</w:t>
            </w:r>
          </w:p>
        </w:tc>
      </w:tr>
      <w:tr w:rsidR="008D6F71" w14:paraId="7C25100E" w14:textId="77777777">
        <w:trPr>
          <w:trHeight w:val="1076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20C27A3B" w14:textId="77777777" w:rsidR="008D6F71" w:rsidRDefault="00000000">
            <w:pPr>
              <w:pStyle w:val="TableParagraph"/>
              <w:spacing w:before="92" w:line="256" w:lineRule="auto"/>
              <w:ind w:left="1965" w:hanging="1649"/>
              <w:rPr>
                <w:sz w:val="28"/>
              </w:rPr>
            </w:pPr>
            <w:r>
              <w:rPr>
                <w:sz w:val="28"/>
              </w:rPr>
              <w:t>People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applying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green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card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visa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from outside the U.S.</w:t>
            </w:r>
          </w:p>
        </w:tc>
        <w:tc>
          <w:tcPr>
            <w:tcW w:w="5129" w:type="dxa"/>
            <w:vMerge/>
            <w:tcBorders>
              <w:top w:val="nil"/>
              <w:left w:val="single" w:sz="12" w:space="0" w:color="4470C4"/>
              <w:bottom w:val="single" w:sz="2" w:space="0" w:color="000000"/>
              <w:right w:val="single" w:sz="12" w:space="0" w:color="4470C4"/>
            </w:tcBorders>
          </w:tcPr>
          <w:p w14:paraId="5FD7FD80" w14:textId="77777777" w:rsidR="008D6F71" w:rsidRDefault="008D6F71">
            <w:pPr>
              <w:rPr>
                <w:sz w:val="2"/>
                <w:szCs w:val="2"/>
              </w:rPr>
            </w:pPr>
          </w:p>
        </w:tc>
      </w:tr>
    </w:tbl>
    <w:p w14:paraId="34E5F341" w14:textId="77777777" w:rsidR="008D6F71" w:rsidRDefault="00000000">
      <w:pPr>
        <w:spacing w:before="124"/>
        <w:ind w:left="287" w:right="1157" w:hanging="1"/>
        <w:rPr>
          <w:i/>
          <w:sz w:val="28"/>
        </w:rPr>
      </w:pPr>
      <w:r>
        <w:rPr>
          <w:i/>
          <w:sz w:val="28"/>
        </w:rPr>
        <w:t>Contact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legal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expert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or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trusted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community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organization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if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are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concerned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about the public charge rule.</w:t>
      </w:r>
    </w:p>
    <w:p w14:paraId="74B1DC5A" w14:textId="77777777" w:rsidR="008D6F71" w:rsidRDefault="00000000">
      <w:pPr>
        <w:pStyle w:val="Heading2"/>
        <w:spacing w:before="240"/>
        <w:ind w:left="2948"/>
      </w:pPr>
      <w:bookmarkStart w:id="3" w:name="How_Has_the_Public_Charge_Rule_Changed?"/>
      <w:bookmarkEnd w:id="3"/>
      <w:r>
        <w:t>How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Charge</w:t>
      </w:r>
      <w:r>
        <w:rPr>
          <w:spacing w:val="-10"/>
        </w:rPr>
        <w:t xml:space="preserve"> </w:t>
      </w:r>
      <w:r>
        <w:t>Rule</w:t>
      </w:r>
      <w:r>
        <w:rPr>
          <w:spacing w:val="-9"/>
        </w:rPr>
        <w:t xml:space="preserve"> </w:t>
      </w:r>
      <w:r>
        <w:rPr>
          <w:spacing w:val="-2"/>
        </w:rPr>
        <w:t>Changed?</w:t>
      </w:r>
    </w:p>
    <w:p w14:paraId="665F5D6E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8"/>
        </w:tabs>
        <w:spacing w:before="1"/>
        <w:ind w:left="648" w:right="2395" w:hanging="362"/>
        <w:rPr>
          <w:rFonts w:ascii="Symbol" w:hAnsi="Symbol"/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public</w:t>
      </w:r>
      <w:r>
        <w:rPr>
          <w:spacing w:val="-4"/>
          <w:sz w:val="28"/>
        </w:rPr>
        <w:t xml:space="preserve"> </w:t>
      </w:r>
      <w:r>
        <w:rPr>
          <w:sz w:val="28"/>
        </w:rPr>
        <w:t>charge</w:t>
      </w:r>
      <w:r>
        <w:rPr>
          <w:spacing w:val="-4"/>
          <w:sz w:val="28"/>
        </w:rPr>
        <w:t xml:space="preserve"> </w:t>
      </w:r>
      <w:r>
        <w:rPr>
          <w:sz w:val="28"/>
        </w:rPr>
        <w:t>rule</w:t>
      </w:r>
      <w:r>
        <w:rPr>
          <w:spacing w:val="-4"/>
          <w:sz w:val="28"/>
        </w:rPr>
        <w:t xml:space="preserve"> </w:t>
      </w:r>
      <w:r>
        <w:rPr>
          <w:sz w:val="28"/>
        </w:rPr>
        <w:t>changed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December</w:t>
      </w:r>
      <w:r>
        <w:rPr>
          <w:spacing w:val="-5"/>
          <w:sz w:val="28"/>
        </w:rPr>
        <w:t xml:space="preserve"> </w:t>
      </w:r>
      <w:r>
        <w:rPr>
          <w:sz w:val="28"/>
        </w:rPr>
        <w:t>2022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limited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benefits considered in a public charge test.</w:t>
      </w:r>
    </w:p>
    <w:p w14:paraId="73904529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8"/>
        </w:tabs>
        <w:spacing w:before="3" w:line="237" w:lineRule="auto"/>
        <w:ind w:left="648" w:right="2052" w:hanging="362"/>
        <w:rPr>
          <w:rFonts w:ascii="Symbol" w:hAnsi="Symbol"/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December</w:t>
      </w:r>
      <w:r>
        <w:rPr>
          <w:spacing w:val="-5"/>
          <w:sz w:val="28"/>
        </w:rPr>
        <w:t xml:space="preserve"> </w:t>
      </w:r>
      <w:r>
        <w:rPr>
          <w:sz w:val="28"/>
        </w:rPr>
        <w:t>2022</w:t>
      </w:r>
      <w:r>
        <w:rPr>
          <w:spacing w:val="-4"/>
          <w:sz w:val="28"/>
        </w:rPr>
        <w:t xml:space="preserve"> </w:t>
      </w:r>
      <w:r>
        <w:rPr>
          <w:sz w:val="28"/>
        </w:rPr>
        <w:t>policy</w:t>
      </w:r>
      <w:r>
        <w:rPr>
          <w:spacing w:val="-4"/>
          <w:sz w:val="28"/>
        </w:rPr>
        <w:t xml:space="preserve"> </w:t>
      </w:r>
      <w:r>
        <w:rPr>
          <w:sz w:val="28"/>
        </w:rPr>
        <w:t>does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change</w:t>
      </w:r>
      <w:r>
        <w:rPr>
          <w:spacing w:val="-4"/>
          <w:sz w:val="28"/>
        </w:rPr>
        <w:t xml:space="preserve"> </w:t>
      </w:r>
      <w:r>
        <w:rPr>
          <w:sz w:val="28"/>
        </w:rPr>
        <w:t>eligibility</w:t>
      </w:r>
      <w:r>
        <w:rPr>
          <w:spacing w:val="-4"/>
          <w:sz w:val="28"/>
        </w:rPr>
        <w:t xml:space="preserve"> </w:t>
      </w:r>
      <w:r>
        <w:rPr>
          <w:sz w:val="28"/>
        </w:rPr>
        <w:t>rules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public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benefits </w:t>
      </w:r>
      <w:r>
        <w:rPr>
          <w:spacing w:val="-2"/>
          <w:sz w:val="28"/>
        </w:rPr>
        <w:t>programs.</w:t>
      </w:r>
    </w:p>
    <w:p w14:paraId="00BA2DEF" w14:textId="77777777" w:rsidR="008D6F71" w:rsidRDefault="00000000">
      <w:pPr>
        <w:pStyle w:val="Heading2"/>
        <w:spacing w:line="341" w:lineRule="exact"/>
        <w:ind w:left="3555"/>
      </w:pPr>
      <w:bookmarkStart w:id="4" w:name="Will_My_Information_Be_Shared?"/>
      <w:bookmarkEnd w:id="4"/>
      <w:r>
        <w:t>Will</w:t>
      </w:r>
      <w:r>
        <w:rPr>
          <w:spacing w:val="-11"/>
        </w:rPr>
        <w:t xml:space="preserve"> </w:t>
      </w:r>
      <w:r>
        <w:t>My</w:t>
      </w:r>
      <w:r>
        <w:rPr>
          <w:spacing w:val="-11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2"/>
        </w:rPr>
        <w:t>Shared?</w:t>
      </w:r>
    </w:p>
    <w:p w14:paraId="0180DD01" w14:textId="77777777" w:rsidR="008D6F71" w:rsidRDefault="00000000">
      <w:pPr>
        <w:pStyle w:val="BodyText"/>
        <w:ind w:left="15" w:right="420" w:firstLine="0"/>
      </w:pPr>
      <w:bookmarkStart w:id="5" w:name="Colorado_law_says_state_Medicaid_and_CHP"/>
      <w:bookmarkEnd w:id="5"/>
      <w:r>
        <w:t>Colorado law says state Medicaid and CHP+ workers and their business partners cannot reveal personal information to ICE for immigration investigation or enforcement. It is important to remember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laws</w:t>
      </w:r>
      <w:r>
        <w:rPr>
          <w:spacing w:val="-3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t>override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laws.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preempts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 two disagree. HCPF only shares Medicaid information with CMS. HCPF does not share</w:t>
      </w:r>
      <w:r>
        <w:rPr>
          <w:spacing w:val="40"/>
        </w:rPr>
        <w:t xml:space="preserve"> </w:t>
      </w:r>
      <w:r>
        <w:t xml:space="preserve">information with federal immigration officials, although we cannot directly control what CMS </w:t>
      </w:r>
      <w:r>
        <w:rPr>
          <w:spacing w:val="-2"/>
        </w:rPr>
        <w:t>shares.</w:t>
      </w:r>
    </w:p>
    <w:p w14:paraId="47AB252A" w14:textId="77777777" w:rsidR="008D6F71" w:rsidRDefault="008D6F71">
      <w:pPr>
        <w:pStyle w:val="BodyText"/>
        <w:sectPr w:rsidR="008D6F71">
          <w:pgSz w:w="12240" w:h="15840"/>
          <w:pgMar w:top="1260" w:right="0" w:bottom="280" w:left="720" w:header="720" w:footer="720" w:gutter="0"/>
          <w:cols w:space="720"/>
        </w:sectPr>
      </w:pPr>
    </w:p>
    <w:p w14:paraId="0BBD8B45" w14:textId="77777777" w:rsidR="008D6F71" w:rsidRDefault="00000000">
      <w:pPr>
        <w:pStyle w:val="Heading2"/>
        <w:spacing w:before="27"/>
        <w:ind w:left="3777"/>
      </w:pPr>
      <w:bookmarkStart w:id="6" w:name="State_of_Colorado_Resources"/>
      <w:bookmarkEnd w:id="6"/>
      <w:r>
        <w:lastRenderedPageBreak/>
        <w:t>State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Colorado</w:t>
      </w:r>
      <w:r>
        <w:rPr>
          <w:spacing w:val="-12"/>
        </w:rPr>
        <w:t xml:space="preserve"> </w:t>
      </w:r>
      <w:r>
        <w:rPr>
          <w:spacing w:val="-2"/>
        </w:rPr>
        <w:t>Resources</w:t>
      </w:r>
    </w:p>
    <w:p w14:paraId="01949A7B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7"/>
        </w:tabs>
        <w:spacing w:before="1"/>
        <w:ind w:hanging="359"/>
        <w:rPr>
          <w:rFonts w:ascii="Symbol" w:hAnsi="Symbol"/>
          <w:sz w:val="28"/>
        </w:rPr>
      </w:pPr>
      <w:r>
        <w:rPr>
          <w:spacing w:val="-2"/>
          <w:sz w:val="28"/>
        </w:rPr>
        <w:t>1-800-221-3943: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Health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First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Colorado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Member Contact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Center</w:t>
      </w:r>
    </w:p>
    <w:p w14:paraId="3CF70DF1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7"/>
        </w:tabs>
        <w:spacing w:before="6" w:line="354" w:lineRule="exact"/>
        <w:ind w:hanging="359"/>
        <w:rPr>
          <w:rFonts w:ascii="Symbol" w:hAnsi="Symbol"/>
          <w:sz w:val="28"/>
        </w:rPr>
      </w:pPr>
      <w:r>
        <w:rPr>
          <w:spacing w:val="-2"/>
          <w:sz w:val="28"/>
        </w:rPr>
        <w:t>1-800-536-5298: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SNAP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or cash</w:t>
      </w:r>
      <w:r>
        <w:rPr>
          <w:sz w:val="28"/>
        </w:rPr>
        <w:t xml:space="preserve"> </w:t>
      </w:r>
      <w:r>
        <w:rPr>
          <w:spacing w:val="-2"/>
          <w:sz w:val="28"/>
        </w:rPr>
        <w:t>assistance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programs</w:t>
      </w:r>
    </w:p>
    <w:p w14:paraId="6CDEA54D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8"/>
        </w:tabs>
        <w:ind w:left="648" w:right="1423"/>
        <w:rPr>
          <w:rFonts w:ascii="Symbol" w:hAnsi="Symbol"/>
          <w:position w:val="2"/>
          <w:sz w:val="28"/>
        </w:rPr>
      </w:pPr>
      <w:r>
        <w:rPr>
          <w:position w:val="2"/>
          <w:sz w:val="28"/>
        </w:rPr>
        <w:t>Contact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your</w:t>
      </w:r>
      <w:r>
        <w:rPr>
          <w:spacing w:val="-7"/>
          <w:position w:val="2"/>
          <w:sz w:val="28"/>
        </w:rPr>
        <w:t xml:space="preserve"> </w:t>
      </w:r>
      <w:hyperlink r:id="rId6">
        <w:r>
          <w:rPr>
            <w:color w:val="0000FF"/>
            <w:position w:val="2"/>
            <w:sz w:val="28"/>
            <w:u w:val="single" w:color="0000FF"/>
          </w:rPr>
          <w:t>local</w:t>
        </w:r>
        <w:r>
          <w:rPr>
            <w:color w:val="0000FF"/>
            <w:spacing w:val="-6"/>
            <w:position w:val="2"/>
            <w:sz w:val="28"/>
            <w:u w:val="single" w:color="0000FF"/>
          </w:rPr>
          <w:t xml:space="preserve"> </w:t>
        </w:r>
        <w:r>
          <w:rPr>
            <w:color w:val="0000FF"/>
            <w:position w:val="2"/>
            <w:sz w:val="28"/>
            <w:u w:val="single" w:color="0000FF"/>
          </w:rPr>
          <w:t>county</w:t>
        </w:r>
        <w:r>
          <w:rPr>
            <w:color w:val="0000FF"/>
            <w:spacing w:val="-6"/>
            <w:position w:val="2"/>
            <w:sz w:val="28"/>
            <w:u w:val="single" w:color="0000FF"/>
          </w:rPr>
          <w:t xml:space="preserve"> </w:t>
        </w:r>
        <w:r>
          <w:rPr>
            <w:color w:val="0000FF"/>
            <w:position w:val="2"/>
            <w:sz w:val="28"/>
            <w:u w:val="single" w:color="0000FF"/>
          </w:rPr>
          <w:t>office</w:t>
        </w:r>
        <w:r>
          <w:rPr>
            <w:noProof/>
            <w:color w:val="0000FF"/>
            <w:spacing w:val="-2"/>
            <w:sz w:val="28"/>
          </w:rPr>
          <w:drawing>
            <wp:inline distT="0" distB="0" distL="0" distR="0" wp14:anchorId="46E8D162" wp14:editId="6CB57BC2">
              <wp:extent cx="39210" cy="12064"/>
              <wp:effectExtent l="0" t="0" r="0" b="0"/>
              <wp:docPr id="2" name="Imag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7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10" cy="1206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position w:val="2"/>
            <w:sz w:val="28"/>
          </w:rPr>
          <w:t>for</w:t>
        </w:r>
        <w:r>
          <w:rPr>
            <w:spacing w:val="-7"/>
            <w:position w:val="2"/>
            <w:sz w:val="28"/>
          </w:rPr>
          <w:t xml:space="preserve"> </w:t>
        </w:r>
        <w:r>
          <w:rPr>
            <w:position w:val="2"/>
            <w:sz w:val="28"/>
          </w:rPr>
          <w:t>help</w:t>
        </w:r>
        <w:r>
          <w:rPr>
            <w:spacing w:val="-6"/>
            <w:position w:val="2"/>
            <w:sz w:val="28"/>
          </w:rPr>
          <w:t xml:space="preserve"> </w:t>
        </w:r>
        <w:r>
          <w:rPr>
            <w:position w:val="2"/>
            <w:sz w:val="28"/>
          </w:rPr>
          <w:t>with</w:t>
        </w:r>
        <w:r>
          <w:rPr>
            <w:spacing w:val="-6"/>
            <w:position w:val="2"/>
            <w:sz w:val="28"/>
          </w:rPr>
          <w:t xml:space="preserve"> </w:t>
        </w:r>
        <w:r>
          <w:rPr>
            <w:position w:val="2"/>
            <w:sz w:val="28"/>
          </w:rPr>
          <w:t>Child</w:t>
        </w:r>
        <w:r>
          <w:rPr>
            <w:spacing w:val="-6"/>
            <w:position w:val="2"/>
            <w:sz w:val="28"/>
          </w:rPr>
          <w:t xml:space="preserve"> </w:t>
        </w:r>
        <w:r>
          <w:rPr>
            <w:position w:val="2"/>
            <w:sz w:val="28"/>
          </w:rPr>
          <w:t>Care</w:t>
        </w:r>
        <w:r>
          <w:rPr>
            <w:spacing w:val="-7"/>
            <w:position w:val="2"/>
            <w:sz w:val="28"/>
          </w:rPr>
          <w:t xml:space="preserve"> </w:t>
        </w:r>
        <w:r>
          <w:rPr>
            <w:position w:val="2"/>
            <w:sz w:val="28"/>
          </w:rPr>
          <w:t>Assistance</w:t>
        </w:r>
        <w:r>
          <w:rPr>
            <w:spacing w:val="-6"/>
            <w:position w:val="2"/>
            <w:sz w:val="28"/>
          </w:rPr>
          <w:t xml:space="preserve"> </w:t>
        </w:r>
        <w:r>
          <w:rPr>
            <w:position w:val="2"/>
            <w:sz w:val="28"/>
          </w:rPr>
          <w:t>Program</w:t>
        </w:r>
        <w:r>
          <w:rPr>
            <w:spacing w:val="-6"/>
            <w:position w:val="2"/>
            <w:sz w:val="28"/>
          </w:rPr>
          <w:t xml:space="preserve"> </w:t>
        </w:r>
        <w:r>
          <w:rPr>
            <w:position w:val="2"/>
            <w:sz w:val="28"/>
          </w:rPr>
          <w:t xml:space="preserve">(CCAP) </w:t>
        </w:r>
        <w:hyperlink r:id="rId8">
          <w:r>
            <w:rPr>
              <w:spacing w:val="-2"/>
              <w:sz w:val="28"/>
            </w:rPr>
            <w:t>applications.</w:t>
          </w:r>
        </w:hyperlink>
      </w:hyperlink>
    </w:p>
    <w:p w14:paraId="34785C9B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8"/>
        </w:tabs>
        <w:ind w:left="648" w:right="2479"/>
        <w:rPr>
          <w:rFonts w:ascii="Symbol" w:hAnsi="Symbol"/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Office</w:t>
        </w:r>
        <w:r>
          <w:rPr>
            <w:color w:val="0000FF"/>
            <w:spacing w:val="-8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of</w:t>
        </w:r>
        <w:r>
          <w:rPr>
            <w:color w:val="0000FF"/>
            <w:spacing w:val="-7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New</w:t>
        </w:r>
        <w:r>
          <w:rPr>
            <w:color w:val="0000FF"/>
            <w:spacing w:val="-6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Americans</w:t>
        </w:r>
      </w:hyperlink>
      <w:r>
        <w:rPr>
          <w:color w:val="0000FF"/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contact</w:t>
      </w:r>
      <w:r>
        <w:rPr>
          <w:spacing w:val="-8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state</w:t>
      </w:r>
      <w:r>
        <w:rPr>
          <w:spacing w:val="-7"/>
          <w:sz w:val="28"/>
        </w:rPr>
        <w:t xml:space="preserve"> </w:t>
      </w:r>
      <w:r>
        <w:rPr>
          <w:sz w:val="28"/>
        </w:rPr>
        <w:t>agencies,</w:t>
      </w:r>
      <w:r>
        <w:rPr>
          <w:spacing w:val="-7"/>
          <w:sz w:val="28"/>
        </w:rPr>
        <w:t xml:space="preserve"> </w:t>
      </w:r>
      <w:r>
        <w:rPr>
          <w:sz w:val="28"/>
        </w:rPr>
        <w:t>private</w:t>
      </w:r>
      <w:r>
        <w:rPr>
          <w:spacing w:val="-7"/>
          <w:sz w:val="28"/>
        </w:rPr>
        <w:t xml:space="preserve"> </w:t>
      </w:r>
      <w:r>
        <w:rPr>
          <w:sz w:val="28"/>
        </w:rPr>
        <w:t>sector organizations, and the public.</w:t>
      </w:r>
    </w:p>
    <w:p w14:paraId="088573DD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8"/>
        </w:tabs>
        <w:ind w:left="648" w:right="3431" w:hanging="362"/>
        <w:rPr>
          <w:rFonts w:ascii="Symbol" w:hAnsi="Symbol"/>
          <w:sz w:val="28"/>
        </w:rPr>
      </w:pPr>
      <w:r>
        <w:rPr>
          <w:sz w:val="28"/>
        </w:rPr>
        <w:t>Additional</w:t>
      </w:r>
      <w:r>
        <w:rPr>
          <w:spacing w:val="-8"/>
          <w:sz w:val="28"/>
        </w:rPr>
        <w:t xml:space="preserve"> </w:t>
      </w:r>
      <w:r>
        <w:rPr>
          <w:sz w:val="28"/>
        </w:rPr>
        <w:t>questions</w:t>
      </w:r>
      <w:r>
        <w:rPr>
          <w:spacing w:val="-8"/>
          <w:sz w:val="28"/>
        </w:rPr>
        <w:t xml:space="preserve"> </w:t>
      </w:r>
      <w:r>
        <w:rPr>
          <w:sz w:val="28"/>
        </w:rPr>
        <w:t>or</w:t>
      </w:r>
      <w:r>
        <w:rPr>
          <w:spacing w:val="-8"/>
          <w:sz w:val="28"/>
        </w:rPr>
        <w:t xml:space="preserve"> </w:t>
      </w:r>
      <w:r>
        <w:rPr>
          <w:sz w:val="28"/>
        </w:rPr>
        <w:t>feedback</w:t>
      </w:r>
      <w:r>
        <w:rPr>
          <w:spacing w:val="-8"/>
          <w:sz w:val="28"/>
        </w:rPr>
        <w:t xml:space="preserve"> </w:t>
      </w:r>
      <w:r>
        <w:rPr>
          <w:sz w:val="28"/>
        </w:rPr>
        <w:t>on</w:t>
      </w:r>
      <w:r>
        <w:rPr>
          <w:spacing w:val="-8"/>
          <w:sz w:val="28"/>
        </w:rPr>
        <w:t xml:space="preserve"> </w:t>
      </w:r>
      <w:r>
        <w:rPr>
          <w:sz w:val="28"/>
        </w:rPr>
        <w:t>this</w:t>
      </w:r>
      <w:r>
        <w:rPr>
          <w:spacing w:val="-9"/>
          <w:sz w:val="28"/>
        </w:rPr>
        <w:t xml:space="preserve"> </w:t>
      </w:r>
      <w:r>
        <w:rPr>
          <w:sz w:val="28"/>
        </w:rPr>
        <w:t>document</w:t>
      </w:r>
      <w:r>
        <w:rPr>
          <w:spacing w:val="-9"/>
          <w:sz w:val="28"/>
        </w:rPr>
        <w:t xml:space="preserve"> </w:t>
      </w:r>
      <w:r>
        <w:rPr>
          <w:sz w:val="28"/>
        </w:rPr>
        <w:t>can</w:t>
      </w:r>
      <w:r>
        <w:rPr>
          <w:spacing w:val="-9"/>
          <w:sz w:val="28"/>
        </w:rPr>
        <w:t xml:space="preserve"> </w:t>
      </w:r>
      <w:r>
        <w:rPr>
          <w:sz w:val="28"/>
        </w:rPr>
        <w:t>be</w:t>
      </w:r>
      <w:r>
        <w:rPr>
          <w:spacing w:val="-9"/>
          <w:sz w:val="28"/>
        </w:rPr>
        <w:t xml:space="preserve"> </w:t>
      </w:r>
      <w:r>
        <w:rPr>
          <w:sz w:val="28"/>
        </w:rPr>
        <w:t>sent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to </w:t>
      </w:r>
      <w:hyperlink r:id="rId10">
        <w:r>
          <w:rPr>
            <w:color w:val="0000FF"/>
            <w:spacing w:val="-2"/>
            <w:sz w:val="28"/>
            <w:u w:val="single" w:color="0000FF"/>
          </w:rPr>
          <w:t>hcpf_coverall@state.co.us</w:t>
        </w:r>
      </w:hyperlink>
    </w:p>
    <w:p w14:paraId="02BA98B1" w14:textId="77777777" w:rsidR="008D6F71" w:rsidRDefault="00000000">
      <w:pPr>
        <w:pStyle w:val="Heading2"/>
        <w:spacing w:before="238"/>
        <w:ind w:left="15" w:right="728"/>
        <w:jc w:val="center"/>
      </w:pPr>
      <w:bookmarkStart w:id="7" w:name="Community_Resources"/>
      <w:bookmarkEnd w:id="7"/>
      <w:r>
        <w:rPr>
          <w:spacing w:val="-2"/>
        </w:rPr>
        <w:t>Community</w:t>
      </w:r>
      <w:r>
        <w:rPr>
          <w:spacing w:val="-6"/>
        </w:rPr>
        <w:t xml:space="preserve"> </w:t>
      </w:r>
      <w:r>
        <w:rPr>
          <w:spacing w:val="-2"/>
        </w:rPr>
        <w:t>Resources</w:t>
      </w:r>
    </w:p>
    <w:p w14:paraId="4B8062A4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7"/>
        </w:tabs>
        <w:spacing w:before="4" w:line="357" w:lineRule="exact"/>
        <w:rPr>
          <w:rFonts w:ascii="Symbol" w:hAnsi="Symbol"/>
          <w:sz w:val="28"/>
        </w:rPr>
      </w:pPr>
      <w:hyperlink r:id="rId11">
        <w:r>
          <w:rPr>
            <w:color w:val="0000FF"/>
            <w:spacing w:val="-2"/>
            <w:sz w:val="28"/>
            <w:u w:val="single" w:color="0000FF"/>
          </w:rPr>
          <w:t>The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Colorado Immigrant</w:t>
        </w:r>
        <w:r>
          <w:rPr>
            <w:color w:val="0000FF"/>
            <w:spacing w:val="-3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Rights Coalition</w:t>
        </w:r>
        <w:r>
          <w:rPr>
            <w:color w:val="0000FF"/>
            <w:spacing w:val="-1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(CIRC)</w:t>
        </w:r>
      </w:hyperlink>
    </w:p>
    <w:p w14:paraId="17550B18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7"/>
        </w:tabs>
        <w:spacing w:line="355" w:lineRule="exact"/>
        <w:rPr>
          <w:rFonts w:ascii="Symbol" w:hAnsi="Symbol"/>
          <w:sz w:val="28"/>
        </w:rPr>
      </w:pPr>
      <w:hyperlink r:id="rId12">
        <w:r>
          <w:rPr>
            <w:color w:val="0000FF"/>
            <w:spacing w:val="-2"/>
            <w:sz w:val="28"/>
            <w:u w:val="single" w:color="0000FF"/>
          </w:rPr>
          <w:t>The</w:t>
        </w:r>
        <w:r>
          <w:rPr>
            <w:color w:val="0000FF"/>
            <w:spacing w:val="-8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Colorado</w:t>
        </w:r>
        <w:r>
          <w:rPr>
            <w:color w:val="0000FF"/>
            <w:spacing w:val="-3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Organization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for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Latina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Opportunity and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Reproductive</w:t>
        </w:r>
        <w:r>
          <w:rPr>
            <w:color w:val="0000FF"/>
            <w:spacing w:val="-3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Rights</w:t>
        </w:r>
        <w:r>
          <w:rPr>
            <w:color w:val="0000FF"/>
            <w:spacing w:val="-3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(COLOR)</w:t>
        </w:r>
      </w:hyperlink>
    </w:p>
    <w:p w14:paraId="34975636" w14:textId="77777777" w:rsidR="008D6F71" w:rsidRDefault="00000000">
      <w:pPr>
        <w:pStyle w:val="ListParagraph"/>
        <w:numPr>
          <w:ilvl w:val="0"/>
          <w:numId w:val="5"/>
        </w:numPr>
        <w:tabs>
          <w:tab w:val="left" w:pos="647"/>
        </w:tabs>
        <w:spacing w:line="355" w:lineRule="exact"/>
        <w:ind w:hanging="361"/>
        <w:rPr>
          <w:rFonts w:ascii="Symbol" w:hAnsi="Symbol"/>
          <w:sz w:val="28"/>
        </w:rPr>
      </w:pPr>
      <w:hyperlink r:id="rId13">
        <w:r>
          <w:rPr>
            <w:color w:val="0000FF"/>
            <w:spacing w:val="-2"/>
            <w:sz w:val="28"/>
            <w:u w:val="single" w:color="0000FF"/>
          </w:rPr>
          <w:t>Rocky</w:t>
        </w:r>
        <w:r>
          <w:rPr>
            <w:color w:val="0000FF"/>
            <w:spacing w:val="-7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Mountain</w:t>
        </w:r>
        <w:r>
          <w:rPr>
            <w:color w:val="0000FF"/>
            <w:spacing w:val="-3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Immigrant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Advocacy</w:t>
        </w:r>
        <w:r>
          <w:rPr>
            <w:color w:val="0000FF"/>
            <w:spacing w:val="-3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Network</w:t>
        </w:r>
        <w:r>
          <w:rPr>
            <w:color w:val="0000FF"/>
            <w:spacing w:val="-6"/>
            <w:sz w:val="28"/>
            <w:u w:val="single" w:color="0000FF"/>
          </w:rPr>
          <w:t xml:space="preserve"> </w:t>
        </w:r>
        <w:r>
          <w:rPr>
            <w:color w:val="0000FF"/>
            <w:spacing w:val="-2"/>
            <w:sz w:val="28"/>
            <w:u w:val="single" w:color="0000FF"/>
          </w:rPr>
          <w:t>(RMIAN)</w:t>
        </w:r>
      </w:hyperlink>
    </w:p>
    <w:sectPr w:rsidR="008D6F71">
      <w:pgSz w:w="12240" w:h="15840"/>
      <w:pgMar w:top="126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1143D"/>
    <w:multiLevelType w:val="hybridMultilevel"/>
    <w:tmpl w:val="18828B4C"/>
    <w:lvl w:ilvl="0" w:tplc="4C12CDE2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01F6A2B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61603DB4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A07AFAC2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 w:tplc="6E2E6C5E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5" w:tplc="EC3403F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B14644BE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7" w:tplc="9EE66594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8" w:tplc="78F6EAB2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18C40BD"/>
    <w:multiLevelType w:val="hybridMultilevel"/>
    <w:tmpl w:val="CBB4641A"/>
    <w:lvl w:ilvl="0" w:tplc="C2F81B9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614EF56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43EAF560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3" w:tplc="01069A0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FDE60F92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5" w:tplc="B51EC5F0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6" w:tplc="3A228C02">
      <w:numFmt w:val="bullet"/>
      <w:lvlText w:val="•"/>
      <w:lvlJc w:val="left"/>
      <w:pPr>
        <w:ind w:left="4525" w:hanging="360"/>
      </w:pPr>
      <w:rPr>
        <w:rFonts w:hint="default"/>
        <w:lang w:val="en-US" w:eastAsia="en-US" w:bidi="ar-SA"/>
      </w:rPr>
    </w:lvl>
    <w:lvl w:ilvl="7" w:tplc="CAA00FF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8" w:tplc="ACE68612"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27D416D"/>
    <w:multiLevelType w:val="hybridMultilevel"/>
    <w:tmpl w:val="431E2C08"/>
    <w:lvl w:ilvl="0" w:tplc="B1442264">
      <w:numFmt w:val="bullet"/>
      <w:lvlText w:val="o"/>
      <w:lvlJc w:val="left"/>
      <w:pPr>
        <w:ind w:left="8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D4240B6C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2" w:tplc="78CE0244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3A8C966A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4" w:tplc="E9867C98">
      <w:numFmt w:val="bullet"/>
      <w:lvlText w:val="•"/>
      <w:lvlJc w:val="left"/>
      <w:pPr>
        <w:ind w:left="1938" w:hanging="360"/>
      </w:pPr>
      <w:rPr>
        <w:rFonts w:hint="default"/>
        <w:lang w:val="en-US" w:eastAsia="en-US" w:bidi="ar-SA"/>
      </w:rPr>
    </w:lvl>
    <w:lvl w:ilvl="5" w:tplc="578876B2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6" w:tplc="F1D8798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7" w:tplc="E724F6C4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8" w:tplc="7E0AB906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AD43324"/>
    <w:multiLevelType w:val="hybridMultilevel"/>
    <w:tmpl w:val="C4F0D9EE"/>
    <w:lvl w:ilvl="0" w:tplc="23B08BA0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E4F65720">
      <w:numFmt w:val="bullet"/>
      <w:lvlText w:val="•"/>
      <w:lvlJc w:val="left"/>
      <w:pPr>
        <w:ind w:left="1151" w:hanging="360"/>
      </w:pPr>
      <w:rPr>
        <w:rFonts w:hint="default"/>
        <w:lang w:val="en-US" w:eastAsia="en-US" w:bidi="ar-SA"/>
      </w:rPr>
    </w:lvl>
    <w:lvl w:ilvl="2" w:tplc="02C8F3AA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 w:tplc="8BBC1336"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4" w:tplc="7F32367E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  <w:lvl w:ilvl="5" w:tplc="D7080732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6" w:tplc="4BBCFB18">
      <w:numFmt w:val="bullet"/>
      <w:lvlText w:val="•"/>
      <w:lvlJc w:val="left"/>
      <w:pPr>
        <w:ind w:left="4510" w:hanging="360"/>
      </w:pPr>
      <w:rPr>
        <w:rFonts w:hint="default"/>
        <w:lang w:val="en-US" w:eastAsia="en-US" w:bidi="ar-SA"/>
      </w:rPr>
    </w:lvl>
    <w:lvl w:ilvl="7" w:tplc="568C8904">
      <w:numFmt w:val="bullet"/>
      <w:lvlText w:val="•"/>
      <w:lvlJc w:val="left"/>
      <w:pPr>
        <w:ind w:left="5181" w:hanging="360"/>
      </w:pPr>
      <w:rPr>
        <w:rFonts w:hint="default"/>
        <w:lang w:val="en-US" w:eastAsia="en-US" w:bidi="ar-SA"/>
      </w:rPr>
    </w:lvl>
    <w:lvl w:ilvl="8" w:tplc="D974D638">
      <w:numFmt w:val="bullet"/>
      <w:lvlText w:val="•"/>
      <w:lvlJc w:val="left"/>
      <w:pPr>
        <w:ind w:left="585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18E371D"/>
    <w:multiLevelType w:val="hybridMultilevel"/>
    <w:tmpl w:val="02A86A6E"/>
    <w:lvl w:ilvl="0" w:tplc="5E22D7B2"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7F72C02E">
      <w:numFmt w:val="bullet"/>
      <w:lvlText w:val="o"/>
      <w:lvlJc w:val="left"/>
      <w:pPr>
        <w:ind w:left="84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512424B6">
      <w:numFmt w:val="bullet"/>
      <w:lvlText w:val="•"/>
      <w:lvlJc w:val="left"/>
      <w:pPr>
        <w:ind w:left="1145" w:hanging="361"/>
      </w:pPr>
      <w:rPr>
        <w:rFonts w:hint="default"/>
        <w:lang w:val="en-US" w:eastAsia="en-US" w:bidi="ar-SA"/>
      </w:rPr>
    </w:lvl>
    <w:lvl w:ilvl="3" w:tplc="D6DC6D94">
      <w:numFmt w:val="bullet"/>
      <w:lvlText w:val="•"/>
      <w:lvlJc w:val="left"/>
      <w:pPr>
        <w:ind w:left="1450" w:hanging="361"/>
      </w:pPr>
      <w:rPr>
        <w:rFonts w:hint="default"/>
        <w:lang w:val="en-US" w:eastAsia="en-US" w:bidi="ar-SA"/>
      </w:rPr>
    </w:lvl>
    <w:lvl w:ilvl="4" w:tplc="3FE6C46C">
      <w:numFmt w:val="bullet"/>
      <w:lvlText w:val="•"/>
      <w:lvlJc w:val="left"/>
      <w:pPr>
        <w:ind w:left="1755" w:hanging="361"/>
      </w:pPr>
      <w:rPr>
        <w:rFonts w:hint="default"/>
        <w:lang w:val="en-US" w:eastAsia="en-US" w:bidi="ar-SA"/>
      </w:rPr>
    </w:lvl>
    <w:lvl w:ilvl="5" w:tplc="1892DCFE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B7F82B32">
      <w:numFmt w:val="bullet"/>
      <w:lvlText w:val="•"/>
      <w:lvlJc w:val="left"/>
      <w:pPr>
        <w:ind w:left="2366" w:hanging="361"/>
      </w:pPr>
      <w:rPr>
        <w:rFonts w:hint="default"/>
        <w:lang w:val="en-US" w:eastAsia="en-US" w:bidi="ar-SA"/>
      </w:rPr>
    </w:lvl>
    <w:lvl w:ilvl="7" w:tplc="A352F99E">
      <w:numFmt w:val="bullet"/>
      <w:lvlText w:val="•"/>
      <w:lvlJc w:val="left"/>
      <w:pPr>
        <w:ind w:left="2671" w:hanging="361"/>
      </w:pPr>
      <w:rPr>
        <w:rFonts w:hint="default"/>
        <w:lang w:val="en-US" w:eastAsia="en-US" w:bidi="ar-SA"/>
      </w:rPr>
    </w:lvl>
    <w:lvl w:ilvl="8" w:tplc="DBE4375C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ar-SA"/>
      </w:rPr>
    </w:lvl>
  </w:abstractNum>
  <w:num w:numId="1" w16cid:durableId="1927880758">
    <w:abstractNumId w:val="3"/>
  </w:num>
  <w:num w:numId="2" w16cid:durableId="12070481">
    <w:abstractNumId w:val="2"/>
  </w:num>
  <w:num w:numId="3" w16cid:durableId="1854026248">
    <w:abstractNumId w:val="1"/>
  </w:num>
  <w:num w:numId="4" w16cid:durableId="1704867552">
    <w:abstractNumId w:val="4"/>
  </w:num>
  <w:num w:numId="5" w16cid:durableId="32737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6F71"/>
    <w:rsid w:val="008D6F71"/>
    <w:rsid w:val="00B96E14"/>
    <w:rsid w:val="00E9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9D0A"/>
  <w15:docId w15:val="{1E107801-F831-48BB-BE18-5E526B22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46"/>
      <w:ind w:left="7" w:right="72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7"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47" w:hanging="360"/>
    </w:pPr>
  </w:style>
  <w:style w:type="paragraph" w:customStyle="1" w:styleId="TableParagraph">
    <w:name w:val="Table Paragraph"/>
    <w:basedOn w:val="Normal"/>
    <w:uiPriority w:val="1"/>
    <w:qFormat/>
    <w:pPr>
      <w:ind w:left="479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hs.colorado.gov/our-partners/counties/contact-your-county-human-services-department" TargetMode="External"/><Relationship Id="rId13" Type="http://schemas.openxmlformats.org/officeDocument/2006/relationships/hyperlink" Target="https://www.rmian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colorlatin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hs.colorado.gov/our-partners/counties/contact-your-county-human-services-department" TargetMode="External"/><Relationship Id="rId11" Type="http://schemas.openxmlformats.org/officeDocument/2006/relationships/hyperlink" Target="https://coloradoimmigrant.org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hcpf_coverall@state.co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le.colorado.gov/offices/office-of-new-america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</Words>
  <Characters>3863</Characters>
  <Application>Microsoft Office Word</Application>
  <DocSecurity>0</DocSecurity>
  <Lines>120</Lines>
  <Paragraphs>74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2.13 Public Charge</dc:title>
  <dc:creator>Tolchinsky, Kimberly</dc:creator>
  <dc:description/>
  <cp:lastModifiedBy>Munoz, Velia</cp:lastModifiedBy>
  <cp:revision>3</cp:revision>
  <dcterms:created xsi:type="dcterms:W3CDTF">2026-02-27T20:37:00Z</dcterms:created>
  <dcterms:modified xsi:type="dcterms:W3CDTF">2026-02-27T20:39:00Z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Created">
    <vt:filetime>2026-02-26T00:00:00Z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2026-02-27T00:00:00Z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25.1.231</vt:lpwstr>
  </property>
  <property fmtid="{D5CDD505-2E9C-101B-9397-08002B2CF9AE}" pid="8" name="SourceModified">
    <vt:lpwstr>D:20230623152007</vt:lpwstr>
  </property>
</Properties>
</file>