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1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Centering People with Lived Experience in Colorado’s Medicaid Future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•Many federal legislative changes are affecting Medicaid, like work requirements and benefit availability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•Colorado Health Foundation &amp; the Center to Advance Consumer Partnership are working with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HCPF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Medicaid members</w:t>
      </w:r>
      <w:r w:rsidDel="00000000" w:rsidR="00000000" w:rsidRPr="00000000">
        <w:rPr>
          <w:sz w:val="24"/>
          <w:szCs w:val="24"/>
          <w:rtl w:val="0"/>
        </w:rPr>
        <w:t xml:space="preserve">, and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organizations across the state </w:t>
      </w:r>
      <w:r w:rsidDel="00000000" w:rsidR="00000000" w:rsidRPr="00000000">
        <w:rPr>
          <w:sz w:val="24"/>
          <w:szCs w:val="24"/>
          <w:rtl w:val="0"/>
        </w:rPr>
        <w:t xml:space="preserve">to strengthen how Medicaid members receive information</w:t>
      </w:r>
    </w:p>
    <w:p w:rsidR="00000000" w:rsidDel="00000000" w:rsidP="00000000" w:rsidRDefault="00000000" w:rsidRPr="00000000" w14:paraId="00000005">
      <w:pPr>
        <w:spacing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want members to get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understandable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accessible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consistent</w:t>
      </w:r>
      <w:r w:rsidDel="00000000" w:rsidR="00000000" w:rsidRPr="00000000">
        <w:rPr>
          <w:sz w:val="24"/>
          <w:szCs w:val="24"/>
          <w:rtl w:val="0"/>
        </w:rPr>
        <w:t xml:space="preserve">, and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timely</w:t>
      </w:r>
      <w:r w:rsidDel="00000000" w:rsidR="00000000" w:rsidRPr="00000000">
        <w:rPr>
          <w:sz w:val="24"/>
          <w:szCs w:val="24"/>
          <w:rtl w:val="0"/>
        </w:rPr>
        <w:t xml:space="preserve"> information about federal changes to Medicaid:</w:t>
      </w:r>
    </w:p>
    <w:p w:rsidR="00000000" w:rsidDel="00000000" w:rsidP="00000000" w:rsidRDefault="00000000" w:rsidRPr="00000000" w14:paraId="00000006">
      <w:pPr>
        <w:ind w:left="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•what the changes mean for them</w:t>
      </w:r>
    </w:p>
    <w:p w:rsidR="00000000" w:rsidDel="00000000" w:rsidP="00000000" w:rsidRDefault="00000000" w:rsidRPr="00000000" w14:paraId="00000007">
      <w:pPr>
        <w:ind w:left="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•what (if anything) they need to do</w:t>
      </w:r>
    </w:p>
    <w:p w:rsidR="00000000" w:rsidDel="00000000" w:rsidP="00000000" w:rsidRDefault="00000000" w:rsidRPr="00000000" w14:paraId="00000008">
      <w:pPr>
        <w:ind w:left="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•where they can turn for help or answers</w:t>
      </w:r>
    </w:p>
    <w:p w:rsidR="00000000" w:rsidDel="00000000" w:rsidP="00000000" w:rsidRDefault="00000000" w:rsidRPr="00000000" w14:paraId="00000009">
      <w:pPr>
        <w:ind w:left="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•</w:t>
      </w:r>
    </w:p>
    <w:p w:rsidR="00000000" w:rsidDel="00000000" w:rsidP="00000000" w:rsidRDefault="00000000" w:rsidRPr="00000000" w14:paraId="0000000A">
      <w:pPr>
        <w:ind w:left="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Our Shared Goal</w:t>
      </w:r>
    </w:p>
    <w:p w:rsidR="00000000" w:rsidDel="00000000" w:rsidP="00000000" w:rsidRDefault="00000000" w:rsidRPr="00000000" w14:paraId="0000000C">
      <w:pPr>
        <w:spacing w:befor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member should lose coverage or experience confusion because they didn’t understand a change.</w:t>
      </w:r>
    </w:p>
    <w:p w:rsidR="00000000" w:rsidDel="00000000" w:rsidP="00000000" w:rsidRDefault="00000000" w:rsidRPr="00000000" w14:paraId="0000000D">
      <w:pPr>
        <w:ind w:left="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