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409575</wp:posOffset>
                </wp:positionH>
                <wp:positionV relativeFrom="paragraph">
                  <wp:posOffset>0</wp:posOffset>
                </wp:positionV>
                <wp:extent cx="5705475" cy="72269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98025" y="3427575"/>
                          <a:ext cx="56959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&lt;&lt;PLACEHOLDER FOR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MediDrive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&amp; H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ealth First Colorado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CO-BRANDING&gt;&gt;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Must include Alt text, Cannot be inside Header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409575</wp:posOffset>
                </wp:positionH>
                <wp:positionV relativeFrom="paragraph">
                  <wp:posOffset>0</wp:posOffset>
                </wp:positionV>
                <wp:extent cx="5705475" cy="72269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5475" cy="7226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&lt;&lt;Reconsideration Decision Date&gt;&gt;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&lt;&lt;Member Name&gt;&gt;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&lt;&lt;Address&gt;&gt;</w:t>
      </w:r>
    </w:p>
    <w:p w:rsidR="00000000" w:rsidDel="00000000" w:rsidP="00000000" w:rsidRDefault="00000000" w:rsidRPr="00000000" w14:paraId="0000000A">
      <w:pPr>
        <w:rPr>
          <w:rFonts w:ascii="Lucida Sans" w:cs="Lucida Sans" w:eastAsia="Lucida Sans" w:hAnsi="Lucida Sans"/>
          <w:sz w:val="24"/>
          <w:szCs w:val="24"/>
        </w:rPr>
      </w:pPr>
      <w:r w:rsidDel="00000000" w:rsidR="00000000" w:rsidRPr="00000000">
        <w:rPr>
          <w:rtl w:val="0"/>
        </w:rPr>
        <w:t xml:space="preserve">&lt;&lt;Phone&gt;&gt;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rPr>
          <w:sz w:val="28"/>
          <w:szCs w:val="28"/>
        </w:rPr>
      </w:pPr>
      <w:bookmarkStart w:colFirst="0" w:colLast="0" w:name="_8csfd3dvn0ru" w:id="0"/>
      <w:bookmarkEnd w:id="0"/>
      <w:r w:rsidDel="00000000" w:rsidR="00000000" w:rsidRPr="00000000">
        <w:rPr>
          <w:rtl w:val="0"/>
        </w:rPr>
        <w:t xml:space="preserve">Your transportation request is approved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Dear &lt;&lt;Name&gt;&gt;,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MediDrive manages transportation benefits for Health First Colorado (Colorado’s Medicaid program) members.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On &lt;&lt;date of request&gt;&gt;, you asked for a reconsideration of our decision to deny your trip request. A reconsideration is a second review of your request. </w:t>
        <w:br w:type="textWrapping"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We have completed your reconsideration request. Based on the additional information we reviewed, we have </w:t>
      </w:r>
      <w:r w:rsidDel="00000000" w:rsidR="00000000" w:rsidRPr="00000000">
        <w:rPr>
          <w:b w:val="1"/>
          <w:bCs w:val="1"/>
          <w:rtl w:val="0"/>
        </w:rPr>
        <w:t xml:space="preserve">approved </w:t>
      </w:r>
      <w:r w:rsidDel="00000000" w:rsidR="00000000" w:rsidRPr="00000000">
        <w:rPr>
          <w:rtl w:val="0"/>
        </w:rPr>
        <w:t xml:space="preserve">your request for a non-emergency medical ride.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Trip details: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Appointment date and time: &lt;&lt;Appointment date and time&gt;&gt;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Pickup location: &lt;&lt;Pickup location&gt;&gt;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Destination: &lt;&lt;Destination&gt;&gt;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Transportation type, if known: &lt;&lt;Transportation type, if known&gt;&gt;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color w:val="1f1f1f"/>
          <w:highlight w:val="white"/>
        </w:rPr>
      </w:pPr>
      <w:bookmarkStart w:colFirst="0" w:colLast="0" w:name="_uxl1ta8gql55" w:id="1"/>
      <w:bookmarkEnd w:id="1"/>
      <w:r w:rsidDel="00000000" w:rsidR="00000000" w:rsidRPr="00000000">
        <w:rPr>
          <w:rtl w:val="0"/>
        </w:rPr>
        <w:t xml:space="preserve">Questions?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If you have questions, call us at 855-489-4999 (State Relay: 711) during business hours, Monday–Friday, 8 a.m. to 5 p.m. MT. </w:t>
      </w:r>
      <w:r w:rsidDel="00000000" w:rsidR="00000000" w:rsidRPr="00000000">
        <w:rPr>
          <w:rtl w:val="0"/>
        </w:rPr>
        <w:t xml:space="preserve">You may also contact us by using the live chat feature at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MediDrive.com</w:t>
        </w:r>
      </w:hyperlink>
      <w:r w:rsidDel="00000000" w:rsidR="00000000" w:rsidRPr="00000000">
        <w:rPr>
          <w:rtl w:val="0"/>
        </w:rPr>
        <w:t xml:space="preserve">, Monday-Friday, 8 a.m. to 5 p.m. MT.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Sincerely,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MediDrive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&lt;&lt;Place Holder For MCE Non-Discrimination Notice&gt;&gt;</w:t>
      </w:r>
    </w:p>
    <w:p w:rsidR="00000000" w:rsidDel="00000000" w:rsidP="00000000" w:rsidRDefault="00000000" w:rsidRPr="00000000" w14:paraId="00000027">
      <w:pPr>
        <w:spacing w:after="24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40" w:lineRule="auto"/>
        <w:rPr/>
      </w:pPr>
      <w:r w:rsidDel="00000000" w:rsidR="00000000" w:rsidRPr="00000000">
        <w:rPr>
          <w:rtl w:val="0"/>
        </w:rPr>
        <w:t xml:space="preserve">&lt;&lt;Place Holder For Language Assistance Notice&gt;&gt;</w:t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Lucida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0" w:firstLine="0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NEMT_Reconsideration_Approval_V1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ucida Sans" w:cs="Lucida Sans" w:eastAsia="Lucida Sans" w:hAnsi="Lucida Sans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medidrive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